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66" w:rsidRPr="00691D0E" w:rsidRDefault="003F784E" w:rsidP="003F784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D0E">
        <w:rPr>
          <w:rFonts w:ascii="Times New Roman" w:hAnsi="Times New Roman" w:cs="Times New Roman"/>
          <w:color w:val="000000" w:themeColor="text1"/>
          <w:sz w:val="24"/>
          <w:szCs w:val="24"/>
        </w:rPr>
        <w:t>İHALE İLANI</w:t>
      </w:r>
    </w:p>
    <w:p w:rsidR="003F784E" w:rsidRPr="00691D0E" w:rsidRDefault="003F784E" w:rsidP="003F784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D0E">
        <w:rPr>
          <w:rFonts w:ascii="Times New Roman" w:hAnsi="Times New Roman" w:cs="Times New Roman"/>
          <w:color w:val="000000" w:themeColor="text1"/>
          <w:sz w:val="24"/>
          <w:szCs w:val="24"/>
        </w:rPr>
        <w:t>Toros Üniversitesi Rektörlüğünden</w:t>
      </w:r>
    </w:p>
    <w:tbl>
      <w:tblPr>
        <w:tblStyle w:val="TabloKlavuzu"/>
        <w:tblW w:w="10917" w:type="dxa"/>
        <w:tblInd w:w="-9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8512"/>
      </w:tblGrid>
      <w:tr w:rsidR="009F1D8F" w:rsidRPr="00691D0E" w:rsidTr="009F1D8F">
        <w:trPr>
          <w:trHeight w:val="405"/>
        </w:trPr>
        <w:tc>
          <w:tcPr>
            <w:tcW w:w="10917" w:type="dxa"/>
            <w:gridSpan w:val="2"/>
          </w:tcPr>
          <w:p w:rsidR="00AE44A6" w:rsidRPr="00691D0E" w:rsidRDefault="00AE44A6" w:rsidP="00AE4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ÖĞRENCİ İŞLERİ OTOMASYONU </w:t>
            </w:r>
            <w:r w:rsidR="0014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bookmarkStart w:id="0" w:name="_GoBack"/>
            <w:bookmarkEnd w:id="0"/>
            <w:r w:rsidR="0014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OBS) </w:t>
            </w:r>
            <w:r w:rsidRPr="0069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YAZILIMI HİZMETİ ALIM İHALESİ</w:t>
            </w:r>
          </w:p>
          <w:p w:rsidR="009F1D8F" w:rsidRPr="00691D0E" w:rsidRDefault="009F1D8F" w:rsidP="009F1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366" w:rsidRPr="00691D0E" w:rsidTr="009F1D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C84366" w:rsidRPr="00691D0E" w:rsidRDefault="00C84366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İhale Konusu İşin niteliği, Türü ve Miktarı</w:t>
            </w:r>
          </w:p>
        </w:tc>
        <w:tc>
          <w:tcPr>
            <w:tcW w:w="8512" w:type="dxa"/>
          </w:tcPr>
          <w:p w:rsidR="00C84366" w:rsidRPr="00691D0E" w:rsidRDefault="00C84366" w:rsidP="0026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1 adet </w:t>
            </w:r>
            <w:r w:rsidR="00DF4A37" w:rsidRPr="00691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Toros Üniversitesi </w:t>
            </w:r>
            <w:r w:rsidR="00DF4A37" w:rsidRPr="00691D0E">
              <w:rPr>
                <w:rStyle w:val="richtext"/>
                <w:rFonts w:ascii="Times New Roman" w:eastAsia="Times New Roman" w:hAnsi="Times New Roman" w:cs="Times New Roman"/>
                <w:bCs/>
                <w:sz w:val="24"/>
                <w:szCs w:val="24"/>
              </w:rPr>
              <w:t>Öğrenci İşleri Otomasyonu Yazılımı</w:t>
            </w:r>
            <w:r w:rsidR="00DF4A37"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İşine Ait Hizmet Alımı Yönetmeliğimizin 16. Maddesine göre Açık İhale usulü ile ihale edilecektir. Kısmi </w:t>
            </w:r>
            <w:r w:rsidR="009F1D8F"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teklife, yabancı</w:t>
            </w:r>
            <w:r w:rsidR="00A2728F"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isteklilere ve Konsorsiyuma </w:t>
            </w: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kapalıdır.</w:t>
            </w:r>
          </w:p>
        </w:tc>
      </w:tr>
      <w:tr w:rsidR="00C84366" w:rsidRPr="00691D0E" w:rsidTr="009F1D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C84366" w:rsidRPr="00691D0E" w:rsidRDefault="00C84366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İhale Dok. Görülmesi</w:t>
            </w:r>
          </w:p>
        </w:tc>
        <w:tc>
          <w:tcPr>
            <w:tcW w:w="8512" w:type="dxa"/>
          </w:tcPr>
          <w:p w:rsidR="00C84366" w:rsidRPr="00691D0E" w:rsidRDefault="00C84366" w:rsidP="009F1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İhale dokümanı, idarenin </w:t>
            </w:r>
            <w:hyperlink r:id="rId4" w:history="1">
              <w:r w:rsidRPr="00691D0E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tr-TR"/>
                </w:rPr>
                <w:t>www.toros.edu.tr</w:t>
              </w:r>
            </w:hyperlink>
            <w:r w:rsidRPr="00691D0E">
              <w:rPr>
                <w:rStyle w:val="Kp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adresinde görülebilir ve 100,00 TRY (Türk Lirası) karşılığında satın alınabilir. İhaleye katılacak olanların ihale dokümanlarını satın alması zorunludur.</w:t>
            </w:r>
          </w:p>
        </w:tc>
      </w:tr>
      <w:tr w:rsidR="00C84366" w:rsidRPr="00691D0E" w:rsidTr="009F1D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C84366" w:rsidRPr="00691D0E" w:rsidRDefault="00C84366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Geçici Teminat</w:t>
            </w:r>
          </w:p>
        </w:tc>
        <w:tc>
          <w:tcPr>
            <w:tcW w:w="8512" w:type="dxa"/>
          </w:tcPr>
          <w:p w:rsidR="00C84366" w:rsidRPr="00691D0E" w:rsidRDefault="00C84366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İstekliler teklif ettiği bedelin %3 ‘ünden az olmamak üzere kendi belirledikleri oranda geçici teminat verecektir.</w:t>
            </w:r>
          </w:p>
        </w:tc>
      </w:tr>
      <w:tr w:rsidR="00C84366" w:rsidRPr="00691D0E" w:rsidTr="009F1D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C84366" w:rsidRPr="00691D0E" w:rsidRDefault="00C84366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İsteklilerden İstenilen Belgeler</w:t>
            </w:r>
          </w:p>
        </w:tc>
        <w:tc>
          <w:tcPr>
            <w:tcW w:w="8512" w:type="dxa"/>
          </w:tcPr>
          <w:p w:rsidR="00C84366" w:rsidRPr="00691D0E" w:rsidRDefault="00C84366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 xml:space="preserve">İhale dokümanı satın alındı belgesi, İmza </w:t>
            </w:r>
            <w:r w:rsidR="00A54D62" w:rsidRPr="00691D0E">
              <w:rPr>
                <w:rFonts w:ascii="Times New Roman" w:hAnsi="Times New Roman" w:cs="Times New Roman"/>
                <w:sz w:val="24"/>
                <w:szCs w:val="24"/>
              </w:rPr>
              <w:t>Sirküleri</w:t>
            </w: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4D62" w:rsidRPr="00691D0E">
              <w:rPr>
                <w:rFonts w:ascii="Times New Roman" w:hAnsi="Times New Roman" w:cs="Times New Roman"/>
                <w:sz w:val="24"/>
                <w:szCs w:val="24"/>
              </w:rPr>
              <w:t>Vekâletname, İmza B</w:t>
            </w: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 xml:space="preserve">eyannamesi, </w:t>
            </w:r>
            <w:r w:rsidR="000A498C" w:rsidRPr="00691D0E">
              <w:rPr>
                <w:rFonts w:ascii="Times New Roman" w:hAnsi="Times New Roman" w:cs="Times New Roman"/>
                <w:sz w:val="24"/>
                <w:szCs w:val="24"/>
              </w:rPr>
              <w:t>Faaliyet belgesi, Tica</w:t>
            </w:r>
            <w:r w:rsidR="0055169D" w:rsidRPr="00691D0E">
              <w:rPr>
                <w:rFonts w:ascii="Times New Roman" w:hAnsi="Times New Roman" w:cs="Times New Roman"/>
                <w:sz w:val="24"/>
                <w:szCs w:val="24"/>
              </w:rPr>
              <w:t>ret Sicil G</w:t>
            </w:r>
            <w:r w:rsidR="000A498C" w:rsidRPr="00691D0E">
              <w:rPr>
                <w:rFonts w:ascii="Times New Roman" w:hAnsi="Times New Roman" w:cs="Times New Roman"/>
                <w:sz w:val="24"/>
                <w:szCs w:val="24"/>
              </w:rPr>
              <w:t xml:space="preserve">azetesi, </w:t>
            </w:r>
            <w:r w:rsidR="0055169D" w:rsidRPr="00691D0E">
              <w:rPr>
                <w:rFonts w:ascii="Times New Roman" w:hAnsi="Times New Roman" w:cs="Times New Roman"/>
                <w:sz w:val="24"/>
                <w:szCs w:val="24"/>
              </w:rPr>
              <w:t>İş bitirme belgesi, vergi levhası, S</w:t>
            </w:r>
            <w:r w:rsidR="00A54D62" w:rsidRPr="00691D0E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="0055169D" w:rsidRPr="00691D0E">
              <w:rPr>
                <w:rFonts w:ascii="Times New Roman" w:hAnsi="Times New Roman" w:cs="Times New Roman"/>
                <w:sz w:val="24"/>
                <w:szCs w:val="24"/>
              </w:rPr>
              <w:t>borcu yoktur belgesi, Ticaret odasından ihale durum belgesi veya Kamu İhale Kurumundan ihalelerde yasaklı olmadığı</w:t>
            </w:r>
            <w:r w:rsidR="00A2728F" w:rsidRPr="00691D0E">
              <w:rPr>
                <w:rFonts w:ascii="Times New Roman" w:hAnsi="Times New Roman" w:cs="Times New Roman"/>
                <w:sz w:val="24"/>
                <w:szCs w:val="24"/>
              </w:rPr>
              <w:t>nı gösterir belge, Birim Fiyat C</w:t>
            </w:r>
            <w:r w:rsidR="0055169D" w:rsidRPr="00691D0E">
              <w:rPr>
                <w:rFonts w:ascii="Times New Roman" w:hAnsi="Times New Roman" w:cs="Times New Roman"/>
                <w:sz w:val="24"/>
                <w:szCs w:val="24"/>
              </w:rPr>
              <w:t>etveli</w:t>
            </w:r>
            <w:r w:rsidR="00A2728F" w:rsidRPr="00691D0E">
              <w:rPr>
                <w:rFonts w:ascii="Times New Roman" w:hAnsi="Times New Roman" w:cs="Times New Roman"/>
                <w:sz w:val="24"/>
                <w:szCs w:val="24"/>
              </w:rPr>
              <w:t>, Teklif Mektubu</w:t>
            </w:r>
          </w:p>
        </w:tc>
      </w:tr>
      <w:tr w:rsidR="00C84366" w:rsidRPr="00691D0E" w:rsidTr="009F1D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C84366" w:rsidRPr="00691D0E" w:rsidRDefault="0055169D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İhalenin Yapılacağı Yer</w:t>
            </w:r>
          </w:p>
        </w:tc>
        <w:tc>
          <w:tcPr>
            <w:tcW w:w="8512" w:type="dxa"/>
          </w:tcPr>
          <w:p w:rsidR="00C84366" w:rsidRPr="00691D0E" w:rsidRDefault="0055169D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Toros Üniversitesi </w:t>
            </w: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Bahçelievler Mah. 1857 Sok. No:12 Yenişehir/MERSİN</w:t>
            </w:r>
          </w:p>
        </w:tc>
      </w:tr>
      <w:tr w:rsidR="00C84366" w:rsidRPr="00691D0E" w:rsidTr="009F1D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C84366" w:rsidRPr="00691D0E" w:rsidRDefault="0055169D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İhalenin Tarih ve Saati</w:t>
            </w:r>
          </w:p>
        </w:tc>
        <w:tc>
          <w:tcPr>
            <w:tcW w:w="8512" w:type="dxa"/>
          </w:tcPr>
          <w:p w:rsidR="00C84366" w:rsidRPr="00691D0E" w:rsidRDefault="00EC1546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169D" w:rsidRPr="00691D0E">
              <w:rPr>
                <w:rFonts w:ascii="Times New Roman" w:hAnsi="Times New Roman" w:cs="Times New Roman"/>
                <w:sz w:val="24"/>
                <w:szCs w:val="24"/>
              </w:rPr>
              <w:t>/07/2020 Saat 10.00’da</w:t>
            </w:r>
          </w:p>
        </w:tc>
      </w:tr>
      <w:tr w:rsidR="00C84366" w:rsidRPr="00691D0E" w:rsidTr="009F1D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C84366" w:rsidRPr="00691D0E" w:rsidRDefault="0055169D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Tekliflerin Sunulması</w:t>
            </w:r>
          </w:p>
        </w:tc>
        <w:tc>
          <w:tcPr>
            <w:tcW w:w="8512" w:type="dxa"/>
          </w:tcPr>
          <w:p w:rsidR="00C84366" w:rsidRPr="00691D0E" w:rsidRDefault="00A2728F" w:rsidP="00AE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 xml:space="preserve">İstekliler tarafından teklifler </w:t>
            </w: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Toros Üniversitesi Satın Alma </w:t>
            </w:r>
            <w:r w:rsidR="00156CD8"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Şube Müdürlüğü</w:t>
            </w:r>
            <w:r w:rsidR="00AE44A6"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ne</w:t>
            </w: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AE44A6"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elden teslim edileceği</w:t>
            </w: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AE44A6"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gibi</w:t>
            </w: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iadeli taahhütlü posta ile gönderile</w:t>
            </w:r>
            <w:r w:rsidR="00AE44A6"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bilir</w:t>
            </w:r>
            <w:r w:rsidRPr="00691D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İhalenin yapılacağı saate kadar ihale teklifleri alınacaktır.</w:t>
            </w:r>
          </w:p>
        </w:tc>
      </w:tr>
      <w:tr w:rsidR="00C84366" w:rsidRPr="00691D0E" w:rsidTr="009F1D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C84366" w:rsidRPr="00691D0E" w:rsidRDefault="00A2728F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Tekliflerin Geçerlilik Süresi</w:t>
            </w:r>
          </w:p>
        </w:tc>
        <w:tc>
          <w:tcPr>
            <w:tcW w:w="8512" w:type="dxa"/>
          </w:tcPr>
          <w:p w:rsidR="00C84366" w:rsidRPr="00691D0E" w:rsidRDefault="00A2728F" w:rsidP="009F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0E">
              <w:rPr>
                <w:rFonts w:ascii="Times New Roman" w:hAnsi="Times New Roman" w:cs="Times New Roman"/>
                <w:sz w:val="24"/>
                <w:szCs w:val="24"/>
              </w:rPr>
              <w:t>Verilen tekliflerin geçerlilik süresi, ihale tarihinden itibaren 90 (doksan) takvim günüdür.</w:t>
            </w:r>
          </w:p>
        </w:tc>
      </w:tr>
    </w:tbl>
    <w:p w:rsidR="005D3303" w:rsidRPr="00A2728F" w:rsidRDefault="005D3303">
      <w:pPr>
        <w:rPr>
          <w:rFonts w:ascii="Times New Roman" w:hAnsi="Times New Roman" w:cs="Times New Roman"/>
          <w:sz w:val="24"/>
          <w:szCs w:val="24"/>
        </w:rPr>
      </w:pPr>
    </w:p>
    <w:sectPr w:rsidR="005D3303" w:rsidRPr="00A2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66"/>
    <w:rsid w:val="0005152A"/>
    <w:rsid w:val="000A498C"/>
    <w:rsid w:val="00140FBB"/>
    <w:rsid w:val="00156CD8"/>
    <w:rsid w:val="00261773"/>
    <w:rsid w:val="003E162B"/>
    <w:rsid w:val="003F784E"/>
    <w:rsid w:val="0055169D"/>
    <w:rsid w:val="005D3303"/>
    <w:rsid w:val="00691D0E"/>
    <w:rsid w:val="008153B7"/>
    <w:rsid w:val="00897E9F"/>
    <w:rsid w:val="009F1D8F"/>
    <w:rsid w:val="00A2728F"/>
    <w:rsid w:val="00A54D62"/>
    <w:rsid w:val="00AE44A6"/>
    <w:rsid w:val="00B47BAB"/>
    <w:rsid w:val="00C47854"/>
    <w:rsid w:val="00C84366"/>
    <w:rsid w:val="00DF4A37"/>
    <w:rsid w:val="00EC1546"/>
    <w:rsid w:val="00F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E93B"/>
  <w15:chartTrackingRefBased/>
  <w15:docId w15:val="{0412D40A-900B-4DDA-9847-B4E751A4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4366"/>
    <w:rPr>
      <w:color w:val="0563C1" w:themeColor="hyperlink"/>
      <w:u w:val="single"/>
    </w:rPr>
  </w:style>
  <w:style w:type="character" w:customStyle="1" w:styleId="richtext">
    <w:name w:val="richtext"/>
    <w:basedOn w:val="VarsaylanParagrafYazTipi"/>
    <w:rsid w:val="00C8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os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Ekin Fırat</cp:lastModifiedBy>
  <cp:revision>18</cp:revision>
  <dcterms:created xsi:type="dcterms:W3CDTF">2020-07-01T05:07:00Z</dcterms:created>
  <dcterms:modified xsi:type="dcterms:W3CDTF">2020-07-03T10:18:00Z</dcterms:modified>
</cp:coreProperties>
</file>