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4D" w:rsidRPr="00905D22" w:rsidRDefault="00B96081" w:rsidP="00B96081">
      <w:pPr>
        <w:jc w:val="center"/>
        <w:rPr>
          <w:rFonts w:ascii="Times New Roman" w:hAnsi="Times New Roman" w:cs="Times New Roman"/>
          <w:b/>
          <w:sz w:val="72"/>
          <w:szCs w:val="72"/>
          <w:u w:val="single"/>
        </w:rPr>
      </w:pPr>
      <w:r w:rsidRPr="00905D22">
        <w:rPr>
          <w:rFonts w:ascii="Times New Roman" w:hAnsi="Times New Roman" w:cs="Times New Roman"/>
          <w:b/>
          <w:sz w:val="72"/>
          <w:szCs w:val="72"/>
          <w:u w:val="single"/>
        </w:rPr>
        <w:t>D U Y U R U</w:t>
      </w:r>
    </w:p>
    <w:p w:rsidR="00B96081" w:rsidRPr="00BE1FEF" w:rsidRDefault="00670E7B" w:rsidP="00B96081">
      <w:pPr>
        <w:rPr>
          <w:rFonts w:ascii="Times New Roman" w:hAnsi="Times New Roman" w:cs="Times New Roman"/>
          <w:b/>
          <w:i/>
          <w:sz w:val="40"/>
          <w:szCs w:val="40"/>
        </w:rPr>
      </w:pPr>
      <w:r>
        <w:rPr>
          <w:rFonts w:ascii="Times New Roman" w:hAnsi="Times New Roman" w:cs="Times New Roman"/>
          <w:b/>
          <w:i/>
          <w:sz w:val="40"/>
          <w:szCs w:val="40"/>
        </w:rPr>
        <w:t xml:space="preserve">Güzel Sanatlar, Tasarım ve Mimarlık </w:t>
      </w:r>
      <w:r w:rsidR="00BE1FEF" w:rsidRPr="00BE1FEF">
        <w:rPr>
          <w:rFonts w:ascii="Times New Roman" w:hAnsi="Times New Roman" w:cs="Times New Roman"/>
          <w:b/>
          <w:i/>
          <w:sz w:val="40"/>
          <w:szCs w:val="40"/>
        </w:rPr>
        <w:t>Fakültesi</w:t>
      </w:r>
      <w:r w:rsidR="00B96081" w:rsidRPr="00BE1FEF">
        <w:rPr>
          <w:rFonts w:ascii="Times New Roman" w:hAnsi="Times New Roman" w:cs="Times New Roman"/>
          <w:b/>
          <w:i/>
          <w:sz w:val="40"/>
          <w:szCs w:val="40"/>
        </w:rPr>
        <w:t xml:space="preserve"> Öğrencilerinin Dikkatine!</w:t>
      </w:r>
    </w:p>
    <w:p w:rsidR="00B96081" w:rsidRDefault="00B96081" w:rsidP="00BE1FEF">
      <w:pPr>
        <w:ind w:firstLine="708"/>
        <w:rPr>
          <w:rFonts w:ascii="Times New Roman" w:hAnsi="Times New Roman" w:cs="Times New Roman"/>
          <w:b/>
        </w:rPr>
      </w:pPr>
      <w:r w:rsidRPr="00905D22">
        <w:rPr>
          <w:rFonts w:ascii="Times New Roman" w:hAnsi="Times New Roman" w:cs="Times New Roman"/>
          <w:b/>
          <w:sz w:val="40"/>
          <w:szCs w:val="40"/>
        </w:rPr>
        <w:t xml:space="preserve">Fakültemizin 2016-2017 Eğitim-Öğretim Yılı Ara Sınavları </w:t>
      </w:r>
      <w:r w:rsidR="002C072B">
        <w:rPr>
          <w:rFonts w:ascii="Times New Roman" w:hAnsi="Times New Roman" w:cs="Times New Roman"/>
          <w:b/>
          <w:sz w:val="40"/>
          <w:szCs w:val="40"/>
        </w:rPr>
        <w:t xml:space="preserve"> </w:t>
      </w:r>
      <w:r w:rsidR="00EC681E">
        <w:rPr>
          <w:rFonts w:ascii="Times New Roman" w:hAnsi="Times New Roman" w:cs="Times New Roman"/>
          <w:b/>
          <w:sz w:val="40"/>
          <w:szCs w:val="40"/>
          <w:u w:val="single"/>
        </w:rPr>
        <w:t>03-0</w:t>
      </w:r>
      <w:bookmarkStart w:id="0" w:name="_GoBack"/>
      <w:bookmarkEnd w:id="0"/>
      <w:r w:rsidR="00EC681E">
        <w:rPr>
          <w:rFonts w:ascii="Times New Roman" w:hAnsi="Times New Roman" w:cs="Times New Roman"/>
          <w:b/>
          <w:sz w:val="40"/>
          <w:szCs w:val="40"/>
          <w:u w:val="single"/>
        </w:rPr>
        <w:t>7</w:t>
      </w:r>
      <w:r w:rsidRPr="002C072B">
        <w:rPr>
          <w:rFonts w:ascii="Times New Roman" w:hAnsi="Times New Roman" w:cs="Times New Roman"/>
          <w:b/>
          <w:sz w:val="40"/>
          <w:szCs w:val="40"/>
          <w:u w:val="single"/>
        </w:rPr>
        <w:t xml:space="preserve"> Nisan 2017</w:t>
      </w:r>
      <w:r w:rsidRPr="00905D22">
        <w:rPr>
          <w:rFonts w:ascii="Times New Roman" w:hAnsi="Times New Roman" w:cs="Times New Roman"/>
          <w:b/>
          <w:sz w:val="40"/>
          <w:szCs w:val="40"/>
        </w:rPr>
        <w:t xml:space="preserve"> tarihleri arasında yapılacaktır</w:t>
      </w:r>
      <w:r>
        <w:rPr>
          <w:rFonts w:ascii="Times New Roman" w:hAnsi="Times New Roman" w:cs="Times New Roman"/>
          <w:b/>
        </w:rPr>
        <w:t>.</w:t>
      </w:r>
    </w:p>
    <w:p w:rsidR="00905D22" w:rsidRPr="00BE1FEF" w:rsidRDefault="000E16A2" w:rsidP="00905D22">
      <w:pPr>
        <w:pStyle w:val="NoSpacing"/>
        <w:ind w:firstLine="708"/>
        <w:jc w:val="both"/>
        <w:rPr>
          <w:rFonts w:ascii="Times New Roman" w:eastAsia="ヒラギノ明朝 Pro W3" w:hAnsi="Times New Roman" w:cs="Times New Roman"/>
          <w:sz w:val="36"/>
          <w:szCs w:val="36"/>
        </w:rPr>
      </w:pPr>
      <w:r w:rsidRPr="00BE1FEF">
        <w:rPr>
          <w:rFonts w:ascii="Times New Roman" w:hAnsi="Times New Roman" w:cs="Times New Roman"/>
          <w:b/>
          <w:i/>
          <w:sz w:val="36"/>
          <w:szCs w:val="36"/>
        </w:rPr>
        <w:t>Toros Üniversitesi Önlisans ve Lisans Eğitim-Öğretim ve Sınav Yönetmeliği’nin Mazeretler Başlıklı 30’uncu maddesinin ikinci fıkrasında</w:t>
      </w:r>
      <w:r w:rsidR="00905D22" w:rsidRPr="00BE1FEF">
        <w:rPr>
          <w:rFonts w:ascii="Times New Roman" w:hAnsi="Times New Roman" w:cs="Times New Roman"/>
          <w:b/>
          <w:i/>
          <w:sz w:val="36"/>
          <w:szCs w:val="36"/>
        </w:rPr>
        <w:t xml:space="preserve"> “</w:t>
      </w:r>
      <w:r w:rsidRPr="00BE1FEF">
        <w:rPr>
          <w:rFonts w:ascii="Times New Roman" w:hAnsi="Times New Roman" w:cs="Times New Roman"/>
          <w:b/>
          <w:i/>
          <w:sz w:val="36"/>
          <w:szCs w:val="36"/>
        </w:rPr>
        <w:t xml:space="preserve"> </w:t>
      </w:r>
      <w:r w:rsidR="00905D22" w:rsidRPr="00BE1FEF">
        <w:rPr>
          <w:rFonts w:ascii="Times New Roman" w:eastAsia="ヒラギノ明朝 Pro W3" w:hAnsi="Times New Roman" w:cs="Times New Roman"/>
          <w:b/>
          <w:sz w:val="36"/>
          <w:szCs w:val="36"/>
        </w:rPr>
        <w:t xml:space="preserve">Öğrencinin sağlık raporu ile mazeretli sayılabilmesi için hastalığının herhangi bir resmi tedavi kurumundan alınacak sağlık kurulu raporu ile belgelendirilmesi gereklidir. Ancak, uzun süreli tedaviyi gerektiren ruhsal ve bedensel hastalıklarda alınan sağlık raporunun süresi öğrencinin azami öğrenim süresi içinde dört yarıyılı aşamaz. </w:t>
      </w:r>
      <w:r w:rsidR="00905D22" w:rsidRPr="00BE1FEF">
        <w:rPr>
          <w:rFonts w:ascii="Times New Roman" w:eastAsia="ヒラギノ明朝 Pro W3" w:hAnsi="Times New Roman" w:cs="Times New Roman"/>
          <w:b/>
          <w:sz w:val="36"/>
          <w:szCs w:val="36"/>
          <w:u w:val="single"/>
        </w:rPr>
        <w:t>Öğrencilerin raporlu oldukları süre içinde girdikleri sınavlarda aldıkları notlar geçersiz sayılır. Tek bir sınav gününü kapsayan sağlık raporları kabul edilmez. Hükmü yer almaktadır.</w:t>
      </w:r>
    </w:p>
    <w:p w:rsidR="00905D22" w:rsidRPr="00BE1FEF" w:rsidRDefault="00905D22" w:rsidP="00905D22">
      <w:pPr>
        <w:pStyle w:val="NoSpacing"/>
        <w:jc w:val="both"/>
        <w:rPr>
          <w:rFonts w:ascii="Times New Roman" w:eastAsia="ヒラギノ明朝 Pro W3" w:hAnsi="Times New Roman" w:cs="Times New Roman"/>
          <w:b/>
          <w:sz w:val="32"/>
          <w:szCs w:val="32"/>
        </w:rPr>
      </w:pPr>
    </w:p>
    <w:p w:rsidR="00905D22" w:rsidRPr="00BE1FEF" w:rsidRDefault="00905D22" w:rsidP="00905D22">
      <w:pPr>
        <w:pStyle w:val="NoSpacing"/>
        <w:jc w:val="both"/>
        <w:rPr>
          <w:rFonts w:ascii="Times New Roman" w:eastAsia="ヒラギノ明朝 Pro W3" w:hAnsi="Times New Roman" w:cs="Times New Roman"/>
          <w:b/>
          <w:sz w:val="32"/>
          <w:szCs w:val="32"/>
        </w:rPr>
      </w:pPr>
      <w:r w:rsidRPr="00BE1FEF">
        <w:rPr>
          <w:rFonts w:ascii="Times New Roman" w:eastAsia="ヒラギノ明朝 Pro W3" w:hAnsi="Times New Roman" w:cs="Times New Roman"/>
          <w:b/>
          <w:sz w:val="32"/>
          <w:szCs w:val="32"/>
        </w:rPr>
        <w:tab/>
      </w:r>
      <w:r w:rsidRPr="002E270F">
        <w:rPr>
          <w:rFonts w:ascii="Times New Roman" w:eastAsia="ヒラギノ明朝 Pro W3" w:hAnsi="Times New Roman" w:cs="Times New Roman"/>
          <w:b/>
          <w:sz w:val="32"/>
          <w:szCs w:val="32"/>
          <w:u w:val="single"/>
        </w:rPr>
        <w:t>Mazeret Sınavına Girmek için 1 günlük Sağlık Raporları kabul edilmemektedir</w:t>
      </w:r>
      <w:r w:rsidRPr="00BE1FEF">
        <w:rPr>
          <w:rFonts w:ascii="Times New Roman" w:eastAsia="ヒラギノ明朝 Pro W3" w:hAnsi="Times New Roman" w:cs="Times New Roman"/>
          <w:b/>
          <w:sz w:val="32"/>
          <w:szCs w:val="32"/>
        </w:rPr>
        <w:t xml:space="preserve">. </w:t>
      </w:r>
      <w:r w:rsidRPr="002E270F">
        <w:rPr>
          <w:rFonts w:ascii="Times New Roman" w:eastAsia="ヒラギノ明朝 Pro W3" w:hAnsi="Times New Roman" w:cs="Times New Roman"/>
          <w:b/>
          <w:sz w:val="32"/>
          <w:szCs w:val="32"/>
          <w:u w:val="single"/>
        </w:rPr>
        <w:t xml:space="preserve">Ayrıca </w:t>
      </w:r>
      <w:r w:rsidR="00BE1FEF" w:rsidRPr="002E270F">
        <w:rPr>
          <w:rFonts w:ascii="Times New Roman" w:eastAsia="ヒラギノ明朝 Pro W3" w:hAnsi="Times New Roman" w:cs="Times New Roman"/>
          <w:b/>
          <w:sz w:val="32"/>
          <w:szCs w:val="32"/>
          <w:u w:val="single"/>
        </w:rPr>
        <w:t>Raporlu olunan süre içinde girilen sınavların notları geçersiz sayılacaktır</w:t>
      </w:r>
      <w:r w:rsidR="00BE1FEF" w:rsidRPr="00BE1FEF">
        <w:rPr>
          <w:rFonts w:ascii="Times New Roman" w:eastAsia="ヒラギノ明朝 Pro W3" w:hAnsi="Times New Roman" w:cs="Times New Roman"/>
          <w:b/>
          <w:sz w:val="32"/>
          <w:szCs w:val="32"/>
        </w:rPr>
        <w:t>. Öğrencilerimizin  mağdur olmamaları için   yukarıda belirtilen hususlara dikkat etmeleri önemle rica olunur.</w:t>
      </w:r>
    </w:p>
    <w:p w:rsidR="002443BD" w:rsidRDefault="00BE1FEF" w:rsidP="00B96081">
      <w:pPr>
        <w:rPr>
          <w:rFonts w:ascii="Times New Roman" w:hAnsi="Times New Roman" w:cs="Times New Roman"/>
          <w:b/>
          <w:i/>
          <w:sz w:val="32"/>
          <w:szCs w:val="32"/>
        </w:rPr>
      </w:pP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p>
    <w:p w:rsidR="00B96081" w:rsidRPr="00BE1FEF" w:rsidRDefault="002443BD" w:rsidP="00B96081">
      <w:pPr>
        <w:rPr>
          <w:rFonts w:ascii="Times New Roman" w:hAnsi="Times New Roman" w:cs="Times New Roman"/>
          <w:b/>
          <w:sz w:val="32"/>
          <w:szCs w:val="32"/>
        </w:rPr>
      </w:pP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t xml:space="preserve">  </w:t>
      </w:r>
      <w:r>
        <w:rPr>
          <w:rFonts w:ascii="Times New Roman" w:hAnsi="Times New Roman" w:cs="Times New Roman"/>
          <w:b/>
          <w:i/>
          <w:sz w:val="32"/>
          <w:szCs w:val="32"/>
        </w:rPr>
        <w:tab/>
        <w:t xml:space="preserve">      </w:t>
      </w:r>
      <w:r w:rsidRPr="002443BD">
        <w:rPr>
          <w:rFonts w:ascii="Times New Roman" w:hAnsi="Times New Roman" w:cs="Times New Roman"/>
          <w:b/>
          <w:sz w:val="32"/>
          <w:szCs w:val="32"/>
        </w:rPr>
        <w:t>Dekan</w:t>
      </w:r>
      <w:r w:rsidR="00BE1FEF" w:rsidRPr="002443BD">
        <w:rPr>
          <w:rFonts w:ascii="Times New Roman" w:hAnsi="Times New Roman" w:cs="Times New Roman"/>
          <w:b/>
          <w:sz w:val="32"/>
          <w:szCs w:val="32"/>
        </w:rPr>
        <w:tab/>
      </w:r>
      <w:r w:rsidR="00BE1FEF" w:rsidRPr="002443BD">
        <w:rPr>
          <w:rFonts w:ascii="Times New Roman" w:hAnsi="Times New Roman" w:cs="Times New Roman"/>
          <w:b/>
          <w:sz w:val="32"/>
          <w:szCs w:val="32"/>
        </w:rPr>
        <w:tab/>
      </w:r>
      <w:r w:rsidR="00BE1FEF" w:rsidRPr="002443BD">
        <w:rPr>
          <w:rFonts w:ascii="Times New Roman" w:hAnsi="Times New Roman" w:cs="Times New Roman"/>
          <w:b/>
          <w:sz w:val="32"/>
          <w:szCs w:val="32"/>
        </w:rPr>
        <w:tab/>
      </w:r>
    </w:p>
    <w:sectPr w:rsidR="00B96081" w:rsidRPr="00BE1FEF" w:rsidSect="00B9608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明朝 Pro W3">
    <w:altName w:val="MS Gothic"/>
    <w:charset w:val="80"/>
    <w:family w:val="auto"/>
    <w:pitch w:val="variable"/>
    <w:sig w:usb0="00000000" w:usb1="08070000" w:usb2="01000417"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60E"/>
    <w:rsid w:val="00082E4D"/>
    <w:rsid w:val="000E16A2"/>
    <w:rsid w:val="002443BD"/>
    <w:rsid w:val="002C072B"/>
    <w:rsid w:val="002E270F"/>
    <w:rsid w:val="00670E7B"/>
    <w:rsid w:val="00905D22"/>
    <w:rsid w:val="0097460E"/>
    <w:rsid w:val="00B96081"/>
    <w:rsid w:val="00BE1FEF"/>
    <w:rsid w:val="00E61151"/>
    <w:rsid w:val="00EC68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5D22"/>
    <w:pPr>
      <w:spacing w:after="0" w:line="240" w:lineRule="auto"/>
    </w:pPr>
    <w:rPr>
      <w:rFonts w:eastAsiaTheme="minorEastAsia"/>
      <w:lang w:eastAsia="tr-TR"/>
    </w:rPr>
  </w:style>
  <w:style w:type="paragraph" w:styleId="BalloonText">
    <w:name w:val="Balloon Text"/>
    <w:basedOn w:val="Normal"/>
    <w:link w:val="BalloonTextChar"/>
    <w:uiPriority w:val="99"/>
    <w:semiHidden/>
    <w:unhideWhenUsed/>
    <w:rsid w:val="002E2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5D22"/>
    <w:pPr>
      <w:spacing w:after="0" w:line="240" w:lineRule="auto"/>
    </w:pPr>
    <w:rPr>
      <w:rFonts w:eastAsiaTheme="minorEastAsia"/>
      <w:lang w:eastAsia="tr-TR"/>
    </w:rPr>
  </w:style>
  <w:style w:type="paragraph" w:styleId="BalloonText">
    <w:name w:val="Balloon Text"/>
    <w:basedOn w:val="Normal"/>
    <w:link w:val="BalloonTextChar"/>
    <w:uiPriority w:val="99"/>
    <w:semiHidden/>
    <w:unhideWhenUsed/>
    <w:rsid w:val="002E2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993</Characters>
  <Application>Microsoft Office Word</Application>
  <DocSecurity>0</DocSecurity>
  <Lines>8</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Dekanlık</cp:lastModifiedBy>
  <cp:revision>3</cp:revision>
  <cp:lastPrinted>2017-03-16T15:27:00Z</cp:lastPrinted>
  <dcterms:created xsi:type="dcterms:W3CDTF">2017-03-16T15:27:00Z</dcterms:created>
  <dcterms:modified xsi:type="dcterms:W3CDTF">2017-03-22T11:28:00Z</dcterms:modified>
</cp:coreProperties>
</file>