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316"/>
        <w:gridCol w:w="3220"/>
        <w:gridCol w:w="2551"/>
        <w:gridCol w:w="709"/>
      </w:tblGrid>
      <w:tr w:rsidR="00EE40E4" w:rsidTr="00EE40E4"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40E4" w:rsidRDefault="00EE40E4">
            <w:pPr>
              <w:tabs>
                <w:tab w:val="center" w:pos="4536"/>
                <w:tab w:val="right" w:pos="9072"/>
              </w:tabs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object w:dxaOrig="1140" w:dyaOrig="1110">
                <v:rect id="_x0000_i1025" style="width:57.05pt;height:55.7pt" o:ole="" o:preferrelative="t" stroked="f">
                  <v:imagedata r:id="rId9" o:title=""/>
                </v:rect>
                <o:OLEObject Type="Embed" ProgID="StaticMetafile" ShapeID="_x0000_i1025" DrawAspect="Content" ObjectID="_1641900608" r:id="rId10"/>
              </w:objec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0E4" w:rsidRDefault="00EE40E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T.C. </w:t>
            </w:r>
          </w:p>
          <w:p w:rsidR="00EE40E4" w:rsidRDefault="00EE40E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TOROS ÜNİVERSİTESİ</w:t>
            </w:r>
          </w:p>
          <w:p w:rsidR="00EE40E4" w:rsidRDefault="00EE40E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GÜZEL SANATLAR TASARIM VE MİMARLIK FAKÜLTESİ</w:t>
            </w:r>
          </w:p>
          <w:p w:rsidR="00EE40E4" w:rsidRDefault="00EE40E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YÖNETİM KURULU KARARI</w:t>
            </w:r>
          </w:p>
          <w:p w:rsidR="00EE40E4" w:rsidRDefault="00EE40E4">
            <w:pPr>
              <w:suppressAutoHyphens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0E4" w:rsidRDefault="00EE40E4">
            <w:pPr>
              <w:tabs>
                <w:tab w:val="left" w:pos="1695"/>
                <w:tab w:val="left" w:pos="1824"/>
                <w:tab w:val="left" w:pos="4536"/>
                <w:tab w:val="left" w:pos="9072"/>
              </w:tabs>
              <w:suppressAutoHyphens/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E40E4" w:rsidTr="00EE40E4">
        <w:trPr>
          <w:trHeight w:val="1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40E4" w:rsidRDefault="00EE40E4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Karar Tarihi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40E4" w:rsidRDefault="00EE40E4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Toplantı Sayısı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40E4" w:rsidRDefault="00EE40E4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Karar Sayısı</w:t>
            </w:r>
          </w:p>
        </w:tc>
      </w:tr>
      <w:tr w:rsidR="00EE40E4" w:rsidTr="00EE40E4"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40E4" w:rsidRDefault="000673F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30</w:t>
            </w:r>
            <w:r w:rsidR="005E1035">
              <w:rPr>
                <w:b/>
              </w:rPr>
              <w:t>/01/2020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40E4" w:rsidRDefault="004548B9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</w:rPr>
              <w:t>0</w:t>
            </w:r>
            <w:r w:rsidR="000673FE">
              <w:rPr>
                <w:b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40E4" w:rsidRDefault="00126082">
            <w:pPr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</w:rPr>
              <w:t>39</w:t>
            </w:r>
            <w:bookmarkStart w:id="0" w:name="_GoBack"/>
            <w:bookmarkEnd w:id="0"/>
          </w:p>
        </w:tc>
      </w:tr>
    </w:tbl>
    <w:p w:rsidR="0076443B" w:rsidRDefault="0076443B" w:rsidP="00CA2E2B">
      <w:pPr>
        <w:ind w:left="-142" w:right="-142" w:firstLine="426"/>
        <w:jc w:val="both"/>
      </w:pPr>
    </w:p>
    <w:p w:rsidR="007A243E" w:rsidRDefault="000207C4" w:rsidP="007A243E">
      <w:pPr>
        <w:pStyle w:val="ListParagraph"/>
        <w:spacing w:after="0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69D3">
        <w:rPr>
          <w:rFonts w:ascii="Times New Roman" w:hAnsi="Times New Roman" w:cs="Times New Roman"/>
          <w:sz w:val="24"/>
          <w:szCs w:val="24"/>
        </w:rPr>
        <w:t>2019-2020 Eğitim-Öğretim Yılı</w:t>
      </w:r>
      <w:r w:rsidR="00103164">
        <w:rPr>
          <w:rFonts w:ascii="Times New Roman" w:hAnsi="Times New Roman" w:cs="Times New Roman"/>
          <w:sz w:val="24"/>
          <w:szCs w:val="24"/>
        </w:rPr>
        <w:t xml:space="preserve"> Güz Yarıyılı İç Mimarlık Bölüm Başkanlığının</w:t>
      </w:r>
      <w:r w:rsidR="00D669D3">
        <w:rPr>
          <w:rFonts w:ascii="Times New Roman" w:hAnsi="Times New Roman" w:cs="Times New Roman"/>
          <w:sz w:val="24"/>
          <w:szCs w:val="24"/>
        </w:rPr>
        <w:t xml:space="preserve"> Müfredat Değerlendirme Raporu üzerinde görüşüldü.</w:t>
      </w:r>
    </w:p>
    <w:p w:rsidR="00D669D3" w:rsidRDefault="00D669D3" w:rsidP="007A243E">
      <w:pPr>
        <w:pStyle w:val="ListParagraph"/>
        <w:spacing w:after="0"/>
        <w:ind w:left="-142" w:right="-142"/>
        <w:jc w:val="both"/>
        <w:rPr>
          <w:rFonts w:ascii="Times New Roman" w:hAnsi="Times New Roman"/>
          <w:sz w:val="24"/>
          <w:szCs w:val="24"/>
        </w:rPr>
      </w:pPr>
    </w:p>
    <w:p w:rsidR="002908A8" w:rsidRDefault="007A243E" w:rsidP="00940375">
      <w:pPr>
        <w:pStyle w:val="ListParagraph"/>
        <w:spacing w:after="0"/>
        <w:ind w:left="-142" w:right="-142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10BBB">
        <w:rPr>
          <w:rFonts w:ascii="Times New Roman" w:hAnsi="Times New Roman" w:cs="Times New Roman"/>
          <w:sz w:val="24"/>
          <w:szCs w:val="24"/>
        </w:rPr>
        <w:t>2019-2020 Eğitim-Öğretim Yılı Güz Yarıyılı</w:t>
      </w:r>
      <w:r w:rsidR="00103164">
        <w:rPr>
          <w:rFonts w:ascii="Times New Roman" w:hAnsi="Times New Roman" w:cs="Times New Roman"/>
          <w:sz w:val="24"/>
          <w:szCs w:val="24"/>
        </w:rPr>
        <w:t xml:space="preserve">nda 2. Sınıf öğrencilerine uygulanan ders değerlendirme anketleri sonucunda </w:t>
      </w:r>
      <w:r w:rsidR="00110BBB">
        <w:rPr>
          <w:rFonts w:ascii="Times New Roman" w:hAnsi="Times New Roman" w:cs="Times New Roman"/>
          <w:sz w:val="24"/>
          <w:szCs w:val="24"/>
        </w:rPr>
        <w:t xml:space="preserve"> İç Mimarlık </w:t>
      </w:r>
      <w:r w:rsidR="00103164">
        <w:rPr>
          <w:rFonts w:ascii="Times New Roman" w:hAnsi="Times New Roman" w:cs="Times New Roman"/>
          <w:sz w:val="24"/>
          <w:szCs w:val="24"/>
        </w:rPr>
        <w:t>Bölüm Başkanlığınca hazırlanan 21.01.2020 tarihli</w:t>
      </w:r>
      <w:r w:rsidR="00110BBB">
        <w:rPr>
          <w:rFonts w:ascii="Times New Roman" w:hAnsi="Times New Roman" w:cs="Times New Roman"/>
          <w:sz w:val="24"/>
          <w:szCs w:val="24"/>
        </w:rPr>
        <w:t xml:space="preserve"> Müfredat Değerlendirme Raporunda</w:t>
      </w:r>
      <w:r w:rsidR="00110BBB">
        <w:rPr>
          <w:rFonts w:ascii="Times New Roman" w:hAnsi="Times New Roman"/>
          <w:sz w:val="24"/>
          <w:szCs w:val="24"/>
        </w:rPr>
        <w:t xml:space="preserve"> </w:t>
      </w:r>
      <w:r w:rsidR="00CA52DA">
        <w:rPr>
          <w:rFonts w:ascii="Times New Roman" w:hAnsi="Times New Roman"/>
          <w:sz w:val="24"/>
          <w:szCs w:val="24"/>
        </w:rPr>
        <w:t>FLE 202 İngilizce IV dersinde öğrencilerin ba</w:t>
      </w:r>
      <w:r w:rsidR="0077229D">
        <w:rPr>
          <w:rFonts w:ascii="Times New Roman" w:hAnsi="Times New Roman"/>
          <w:sz w:val="24"/>
          <w:szCs w:val="24"/>
        </w:rPr>
        <w:t>şarı oranlarının düşük olması,</w:t>
      </w:r>
      <w:r w:rsidR="00CA52DA">
        <w:rPr>
          <w:rFonts w:ascii="Times New Roman" w:hAnsi="Times New Roman"/>
          <w:sz w:val="24"/>
          <w:szCs w:val="24"/>
        </w:rPr>
        <w:t xml:space="preserve"> başarısız öğrencilerin dersi tekrar eden öğrenciler olması, bu öğrencilerin daha önce devam koşulunu yerine getirmeleri nedeniyle dönem içinde derse devam </w:t>
      </w:r>
      <w:r w:rsidR="0077229D">
        <w:rPr>
          <w:rFonts w:ascii="Times New Roman" w:hAnsi="Times New Roman"/>
          <w:sz w:val="24"/>
          <w:szCs w:val="24"/>
        </w:rPr>
        <w:t xml:space="preserve">etmemelerinden kaynaklandığının, İngilizce derslerinin sürekli alıştırma ve tekrar gerektiren uygulamalı dersler olduğunun </w:t>
      </w:r>
      <w:r w:rsidR="00CA52DA">
        <w:rPr>
          <w:rFonts w:ascii="Times New Roman" w:hAnsi="Times New Roman"/>
          <w:sz w:val="24"/>
          <w:szCs w:val="24"/>
        </w:rPr>
        <w:t xml:space="preserve">belirtilmesi üzerine, </w:t>
      </w:r>
      <w:r w:rsidR="002908A8">
        <w:rPr>
          <w:rFonts w:ascii="Times New Roman" w:hAnsi="Times New Roman"/>
          <w:sz w:val="24"/>
          <w:szCs w:val="24"/>
        </w:rPr>
        <w:t xml:space="preserve">2019-2020 Eğitim-Öğretim Yılı Bahar Yarıyılından itibaren </w:t>
      </w:r>
      <w:r w:rsidR="008B1025">
        <w:rPr>
          <w:rFonts w:ascii="Times New Roman" w:hAnsi="Times New Roman"/>
          <w:sz w:val="24"/>
          <w:szCs w:val="24"/>
        </w:rPr>
        <w:t xml:space="preserve">Mimarlık ve İç Mimarlık Bölümü </w:t>
      </w:r>
      <w:r w:rsidR="002908A8">
        <w:rPr>
          <w:rFonts w:ascii="Times New Roman" w:hAnsi="Times New Roman"/>
          <w:sz w:val="24"/>
          <w:szCs w:val="24"/>
        </w:rPr>
        <w:t>öğrencilerin</w:t>
      </w:r>
      <w:r w:rsidR="008B1025">
        <w:rPr>
          <w:rFonts w:ascii="Times New Roman" w:hAnsi="Times New Roman"/>
          <w:sz w:val="24"/>
          <w:szCs w:val="24"/>
        </w:rPr>
        <w:t>in</w:t>
      </w:r>
      <w:r w:rsidR="002908A8">
        <w:rPr>
          <w:rFonts w:ascii="Times New Roman" w:hAnsi="Times New Roman"/>
          <w:sz w:val="24"/>
          <w:szCs w:val="24"/>
        </w:rPr>
        <w:t xml:space="preserve"> bu derslerden başarısız olmaları ve dersi tekrar almaları durumunda </w:t>
      </w:r>
      <w:r w:rsidR="002908A8">
        <w:rPr>
          <w:rFonts w:ascii="Times New Roman" w:hAnsi="Times New Roman"/>
          <w:i/>
          <w:sz w:val="24"/>
          <w:szCs w:val="24"/>
        </w:rPr>
        <w:t>Toros Üniversitesi Ön Lisans ve Lisans Eğitim-Öğretim ve Sınav Yönetmeliğinin 19 uncu maddesinin ikinci fıkrası</w:t>
      </w:r>
      <w:r w:rsidR="002908A8">
        <w:rPr>
          <w:rFonts w:ascii="Times New Roman" w:hAnsi="Times New Roman"/>
          <w:sz w:val="24"/>
          <w:szCs w:val="24"/>
        </w:rPr>
        <w:t xml:space="preserve"> uyarınca öğrencilerin bu derslere devam koşulunu yerine getirmiş olsalar dahi devam zorunluluğunun aranmasına, kararın ilgili Bölüm Başkanlıklarına bildirilmesine ve konunun Rektörlük Makamına arzına oy birliği ile karar verildi.</w:t>
      </w:r>
    </w:p>
    <w:p w:rsidR="002908A8" w:rsidRDefault="002908A8" w:rsidP="00A37129">
      <w:pPr>
        <w:pStyle w:val="ListParagraph"/>
        <w:spacing w:after="0"/>
        <w:ind w:left="-142" w:right="-142" w:firstLine="69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808"/>
        <w:gridCol w:w="3544"/>
        <w:gridCol w:w="709"/>
        <w:gridCol w:w="567"/>
        <w:gridCol w:w="425"/>
      </w:tblGrid>
      <w:tr w:rsidR="00940375" w:rsidRPr="0098296F" w:rsidTr="00243B9E">
        <w:trPr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75" w:rsidRPr="0098296F" w:rsidRDefault="00940375" w:rsidP="00576BFE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S. No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75" w:rsidRPr="0098296F" w:rsidRDefault="00940375" w:rsidP="00576BFE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Bölüm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75" w:rsidRPr="0098296F" w:rsidRDefault="00940375" w:rsidP="00576BFE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Dersin Kodu ve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75" w:rsidRPr="0098296F" w:rsidRDefault="00940375" w:rsidP="00576BFE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75" w:rsidRPr="0098296F" w:rsidRDefault="00940375" w:rsidP="00576BFE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75" w:rsidRPr="0098296F" w:rsidRDefault="00940375" w:rsidP="00576BFE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K</w:t>
            </w:r>
          </w:p>
        </w:tc>
      </w:tr>
      <w:tr w:rsidR="00940375" w:rsidRPr="0098296F" w:rsidTr="00243B9E">
        <w:trPr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75" w:rsidRPr="0098296F" w:rsidRDefault="00940375" w:rsidP="00576BFE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75" w:rsidRPr="0098296F" w:rsidRDefault="00940375" w:rsidP="00576BFE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Mimarlık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75" w:rsidRPr="0098296F" w:rsidRDefault="00243B9E" w:rsidP="00576BFE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FLE 201 İngilizce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75" w:rsidRPr="0098296F" w:rsidRDefault="005525E6" w:rsidP="00576BFE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75" w:rsidRPr="0098296F" w:rsidRDefault="005525E6" w:rsidP="00576BFE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75" w:rsidRPr="0098296F" w:rsidRDefault="005525E6" w:rsidP="00576BFE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525E6" w:rsidRPr="0098296F" w:rsidTr="00243B9E">
        <w:trPr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E6" w:rsidRPr="0098296F" w:rsidRDefault="005525E6" w:rsidP="00576BFE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8296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E6" w:rsidRPr="0098296F" w:rsidRDefault="005525E6" w:rsidP="00576BFE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8296F">
              <w:rPr>
                <w:rFonts w:ascii="Times New Roman" w:hAnsi="Times New Roman" w:cs="Times New Roman"/>
              </w:rPr>
              <w:t>Mimarlık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5E6" w:rsidRPr="0098296F" w:rsidRDefault="005525E6" w:rsidP="00243B9E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FLE 202 İngilizce 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6" w:rsidRPr="0098296F" w:rsidRDefault="005525E6" w:rsidP="00576BFE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6" w:rsidRPr="0098296F" w:rsidRDefault="005525E6" w:rsidP="00576BFE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6" w:rsidRPr="0098296F" w:rsidRDefault="005525E6" w:rsidP="00576BFE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525E6" w:rsidRPr="0098296F" w:rsidTr="00243B9E">
        <w:trPr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6" w:rsidRPr="0098296F" w:rsidRDefault="005525E6" w:rsidP="00576BFE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6" w:rsidRPr="0098296F" w:rsidRDefault="005525E6" w:rsidP="00576BFE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İç </w:t>
            </w:r>
            <w:r w:rsidRPr="0098296F">
              <w:rPr>
                <w:rFonts w:ascii="Times New Roman" w:hAnsi="Times New Roman" w:cs="Times New Roman"/>
              </w:rPr>
              <w:t>Mimarlık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6" w:rsidRPr="0098296F" w:rsidRDefault="005525E6" w:rsidP="00576BFE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FLE 201 İngilizce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6" w:rsidRPr="0098296F" w:rsidRDefault="005525E6" w:rsidP="00576BFE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6" w:rsidRPr="0098296F" w:rsidRDefault="005525E6" w:rsidP="00576BFE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6" w:rsidRPr="0098296F" w:rsidRDefault="005525E6" w:rsidP="00576BFE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525E6" w:rsidRPr="0098296F" w:rsidTr="00243B9E">
        <w:trPr>
          <w:trHeight w:val="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6" w:rsidRPr="0098296F" w:rsidRDefault="005525E6" w:rsidP="00576BFE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6" w:rsidRPr="0098296F" w:rsidRDefault="005525E6" w:rsidP="00576BFE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İç </w:t>
            </w:r>
            <w:r w:rsidRPr="0098296F">
              <w:rPr>
                <w:rFonts w:ascii="Times New Roman" w:hAnsi="Times New Roman" w:cs="Times New Roman"/>
              </w:rPr>
              <w:t>Mimarlık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6" w:rsidRPr="0098296F" w:rsidRDefault="005525E6" w:rsidP="00576BFE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FLE 202 İngilizce 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6" w:rsidRPr="0098296F" w:rsidRDefault="005525E6" w:rsidP="00576BFE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6" w:rsidRPr="0098296F" w:rsidRDefault="005525E6" w:rsidP="00576BFE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E6" w:rsidRPr="0098296F" w:rsidRDefault="005525E6" w:rsidP="00576BFE">
            <w:pPr>
              <w:pStyle w:val="ListParagraph"/>
              <w:tabs>
                <w:tab w:val="left" w:pos="112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940375" w:rsidRPr="006A6477" w:rsidRDefault="00940375" w:rsidP="00A37129">
      <w:pPr>
        <w:pStyle w:val="ListParagraph"/>
        <w:spacing w:after="0"/>
        <w:ind w:left="-142" w:right="-142" w:firstLine="696"/>
        <w:jc w:val="both"/>
        <w:rPr>
          <w:rFonts w:ascii="Times New Roman" w:hAnsi="Times New Roman"/>
          <w:sz w:val="24"/>
          <w:szCs w:val="24"/>
        </w:rPr>
      </w:pPr>
    </w:p>
    <w:p w:rsidR="001F7B31" w:rsidRDefault="001F7B31" w:rsidP="00EE40E4">
      <w:pPr>
        <w:ind w:firstLine="708"/>
        <w:jc w:val="both"/>
        <w:rPr>
          <w:sz w:val="16"/>
          <w:szCs w:val="16"/>
          <w:lang w:eastAsia="en-US"/>
        </w:rPr>
      </w:pPr>
    </w:p>
    <w:tbl>
      <w:tblPr>
        <w:tblpPr w:leftFromText="141" w:rightFromText="141" w:bottomFromText="200" w:vertAnchor="text" w:horzAnchor="margin" w:tblpY="4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3260"/>
      </w:tblGrid>
      <w:tr w:rsidR="00EE40E4" w:rsidTr="00EE40E4">
        <w:trPr>
          <w:trHeight w:val="987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E4" w:rsidRDefault="00EE40E4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E40E4">
              <w:rPr>
                <w:b/>
                <w:sz w:val="22"/>
                <w:szCs w:val="22"/>
              </w:rPr>
              <w:t>BAŞKAN</w:t>
            </w:r>
          </w:p>
          <w:p w:rsidR="001F7B31" w:rsidRPr="00EE40E4" w:rsidRDefault="001F7B31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EE40E4" w:rsidRPr="00EE40E4" w:rsidRDefault="00EE40E4">
            <w:pPr>
              <w:jc w:val="center"/>
              <w:outlineLvl w:val="0"/>
              <w:rPr>
                <w:sz w:val="22"/>
                <w:szCs w:val="22"/>
              </w:rPr>
            </w:pPr>
            <w:r w:rsidRPr="00EE40E4">
              <w:rPr>
                <w:sz w:val="22"/>
                <w:szCs w:val="22"/>
              </w:rPr>
              <w:t>(İmza)</w:t>
            </w:r>
          </w:p>
          <w:p w:rsidR="00EE40E4" w:rsidRPr="00EE40E4" w:rsidRDefault="00EE40E4">
            <w:pPr>
              <w:jc w:val="center"/>
              <w:outlineLvl w:val="0"/>
              <w:rPr>
                <w:sz w:val="22"/>
                <w:szCs w:val="22"/>
              </w:rPr>
            </w:pPr>
            <w:r w:rsidRPr="00EE40E4">
              <w:rPr>
                <w:sz w:val="22"/>
                <w:szCs w:val="22"/>
              </w:rPr>
              <w:t>Prof. Dr. Erkin ERTEN</w:t>
            </w:r>
          </w:p>
          <w:p w:rsidR="00EE40E4" w:rsidRPr="00EE40E4" w:rsidRDefault="00EE40E4">
            <w:pPr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EE40E4">
              <w:rPr>
                <w:sz w:val="22"/>
                <w:szCs w:val="22"/>
              </w:rPr>
              <w:t>Dekan</w:t>
            </w:r>
          </w:p>
        </w:tc>
      </w:tr>
      <w:tr w:rsidR="00EE40E4" w:rsidTr="00EE40E4">
        <w:trPr>
          <w:trHeight w:val="116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E4" w:rsidRDefault="00EE40E4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E40E4">
              <w:rPr>
                <w:b/>
                <w:sz w:val="22"/>
                <w:szCs w:val="22"/>
              </w:rPr>
              <w:t>ÜYE</w:t>
            </w:r>
          </w:p>
          <w:p w:rsidR="001F7B31" w:rsidRPr="00EE40E4" w:rsidRDefault="001F7B31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EE40E4" w:rsidRPr="00EE40E4" w:rsidRDefault="00EE40E4">
            <w:pPr>
              <w:jc w:val="center"/>
              <w:outlineLvl w:val="0"/>
              <w:rPr>
                <w:sz w:val="22"/>
                <w:szCs w:val="22"/>
              </w:rPr>
            </w:pPr>
            <w:r w:rsidRPr="00EE40E4">
              <w:rPr>
                <w:sz w:val="22"/>
                <w:szCs w:val="22"/>
              </w:rPr>
              <w:t>(İmza)</w:t>
            </w:r>
          </w:p>
          <w:p w:rsidR="00EE40E4" w:rsidRPr="00EE40E4" w:rsidRDefault="00EE40E4">
            <w:pPr>
              <w:jc w:val="center"/>
              <w:outlineLvl w:val="0"/>
              <w:rPr>
                <w:sz w:val="22"/>
                <w:szCs w:val="22"/>
              </w:rPr>
            </w:pPr>
            <w:r w:rsidRPr="00EE40E4">
              <w:rPr>
                <w:sz w:val="22"/>
                <w:szCs w:val="22"/>
              </w:rPr>
              <w:t>Prof. Dr. Necati ŞEN</w:t>
            </w:r>
          </w:p>
          <w:p w:rsidR="00EE40E4" w:rsidRPr="00EE40E4" w:rsidRDefault="00EE40E4">
            <w:pPr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EE40E4">
              <w:rPr>
                <w:sz w:val="22"/>
                <w:szCs w:val="22"/>
              </w:rPr>
              <w:t>(Profesör Temsilcisi)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E4" w:rsidRDefault="00EE40E4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E40E4">
              <w:rPr>
                <w:b/>
                <w:sz w:val="22"/>
                <w:szCs w:val="22"/>
              </w:rPr>
              <w:t>ÜYE</w:t>
            </w:r>
          </w:p>
          <w:p w:rsidR="001F7B31" w:rsidRPr="00EE40E4" w:rsidRDefault="001F7B31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EE40E4" w:rsidRPr="00EE40E4" w:rsidRDefault="00EE40E4">
            <w:pPr>
              <w:jc w:val="center"/>
              <w:outlineLvl w:val="0"/>
              <w:rPr>
                <w:sz w:val="22"/>
                <w:szCs w:val="22"/>
              </w:rPr>
            </w:pPr>
            <w:r w:rsidRPr="00EE40E4">
              <w:rPr>
                <w:sz w:val="22"/>
                <w:szCs w:val="22"/>
              </w:rPr>
              <w:t>(İmza)</w:t>
            </w:r>
          </w:p>
          <w:p w:rsidR="00EE40E4" w:rsidRPr="00EE40E4" w:rsidRDefault="00EE40E4">
            <w:pPr>
              <w:jc w:val="center"/>
              <w:outlineLvl w:val="0"/>
              <w:rPr>
                <w:sz w:val="22"/>
                <w:szCs w:val="22"/>
              </w:rPr>
            </w:pPr>
            <w:r w:rsidRPr="00EE40E4">
              <w:rPr>
                <w:sz w:val="22"/>
                <w:szCs w:val="22"/>
              </w:rPr>
              <w:t>Prof. Dr. Adnan MAZMANOĞLU</w:t>
            </w:r>
          </w:p>
          <w:p w:rsidR="00EE40E4" w:rsidRPr="00EE40E4" w:rsidRDefault="00EE40E4">
            <w:pPr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EE40E4">
              <w:rPr>
                <w:sz w:val="22"/>
                <w:szCs w:val="22"/>
              </w:rPr>
              <w:t>(Profesör Temsilcisi)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E4" w:rsidRDefault="00EE40E4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E40E4">
              <w:rPr>
                <w:b/>
                <w:sz w:val="22"/>
                <w:szCs w:val="22"/>
              </w:rPr>
              <w:t>ÜYE</w:t>
            </w:r>
          </w:p>
          <w:p w:rsidR="001F7B31" w:rsidRPr="00EE40E4" w:rsidRDefault="001F7B31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EE40E4" w:rsidRPr="00EE40E4" w:rsidRDefault="00EE40E4">
            <w:pPr>
              <w:jc w:val="center"/>
              <w:outlineLvl w:val="0"/>
              <w:rPr>
                <w:sz w:val="22"/>
                <w:szCs w:val="22"/>
              </w:rPr>
            </w:pPr>
            <w:r w:rsidRPr="00EE40E4">
              <w:rPr>
                <w:sz w:val="22"/>
                <w:szCs w:val="22"/>
              </w:rPr>
              <w:t>(İmza)</w:t>
            </w:r>
          </w:p>
          <w:p w:rsidR="00EE40E4" w:rsidRPr="00EE40E4" w:rsidRDefault="00EE40E4">
            <w:pPr>
              <w:jc w:val="center"/>
              <w:outlineLvl w:val="0"/>
              <w:rPr>
                <w:sz w:val="22"/>
                <w:szCs w:val="22"/>
              </w:rPr>
            </w:pPr>
            <w:r w:rsidRPr="00EE40E4">
              <w:rPr>
                <w:sz w:val="22"/>
                <w:szCs w:val="22"/>
              </w:rPr>
              <w:t>Prof. Dr. Mehmet ÇAKIROĞLU</w:t>
            </w:r>
          </w:p>
          <w:p w:rsidR="00EE40E4" w:rsidRPr="00EE40E4" w:rsidRDefault="00EE40E4">
            <w:pPr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EE40E4">
              <w:rPr>
                <w:sz w:val="22"/>
                <w:szCs w:val="22"/>
              </w:rPr>
              <w:t>(Profesör Temsilcisi)</w:t>
            </w:r>
          </w:p>
        </w:tc>
      </w:tr>
      <w:tr w:rsidR="00EE40E4" w:rsidTr="00EE40E4">
        <w:trPr>
          <w:trHeight w:val="11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E4" w:rsidRPr="00EE40E4" w:rsidRDefault="00EE40E4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E40E4">
              <w:rPr>
                <w:b/>
                <w:sz w:val="22"/>
                <w:szCs w:val="22"/>
              </w:rPr>
              <w:t>ÜYE</w:t>
            </w:r>
          </w:p>
          <w:p w:rsidR="00EE40E4" w:rsidRPr="00EE40E4" w:rsidRDefault="00EE40E4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EE40E4" w:rsidRDefault="00EE40E4">
            <w:pPr>
              <w:jc w:val="center"/>
              <w:outlineLvl w:val="0"/>
              <w:rPr>
                <w:sz w:val="22"/>
                <w:szCs w:val="22"/>
              </w:rPr>
            </w:pPr>
            <w:r w:rsidRPr="00EE40E4">
              <w:rPr>
                <w:sz w:val="22"/>
                <w:szCs w:val="22"/>
              </w:rPr>
              <w:t>(İmza)</w:t>
            </w:r>
          </w:p>
          <w:p w:rsidR="001F7B31" w:rsidRPr="00EE40E4" w:rsidRDefault="001F7B31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EE40E4" w:rsidRPr="00EE40E4" w:rsidRDefault="00EE40E4">
            <w:pPr>
              <w:jc w:val="center"/>
              <w:outlineLvl w:val="0"/>
              <w:rPr>
                <w:sz w:val="22"/>
                <w:szCs w:val="22"/>
              </w:rPr>
            </w:pPr>
            <w:r w:rsidRPr="00EE40E4">
              <w:rPr>
                <w:sz w:val="22"/>
                <w:szCs w:val="22"/>
              </w:rPr>
              <w:t>Doç. Dr. Abdullah ÇALIŞKAN</w:t>
            </w:r>
          </w:p>
          <w:p w:rsidR="00EE40E4" w:rsidRPr="00EE40E4" w:rsidRDefault="00EE40E4">
            <w:pPr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EE40E4">
              <w:rPr>
                <w:sz w:val="22"/>
                <w:szCs w:val="22"/>
              </w:rPr>
              <w:t>(Doçent Temsilcisi)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E4" w:rsidRPr="00EE40E4" w:rsidRDefault="00EE40E4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E40E4">
              <w:rPr>
                <w:b/>
                <w:sz w:val="22"/>
                <w:szCs w:val="22"/>
              </w:rPr>
              <w:t>ÜYE</w:t>
            </w:r>
          </w:p>
          <w:p w:rsidR="00EE40E4" w:rsidRPr="00EE40E4" w:rsidRDefault="00EE40E4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EE40E4" w:rsidRDefault="00EE40E4">
            <w:pPr>
              <w:jc w:val="center"/>
              <w:outlineLvl w:val="0"/>
              <w:rPr>
                <w:sz w:val="22"/>
                <w:szCs w:val="22"/>
              </w:rPr>
            </w:pPr>
            <w:r w:rsidRPr="00EE40E4">
              <w:rPr>
                <w:sz w:val="22"/>
                <w:szCs w:val="22"/>
              </w:rPr>
              <w:t>(İmza)</w:t>
            </w:r>
          </w:p>
          <w:p w:rsidR="001F7B31" w:rsidRPr="00EE40E4" w:rsidRDefault="001F7B31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EE40E4" w:rsidRPr="00EE40E4" w:rsidRDefault="00EE40E4">
            <w:pPr>
              <w:jc w:val="center"/>
              <w:outlineLvl w:val="0"/>
              <w:rPr>
                <w:sz w:val="22"/>
                <w:szCs w:val="22"/>
              </w:rPr>
            </w:pPr>
            <w:r w:rsidRPr="00EE40E4">
              <w:rPr>
                <w:sz w:val="22"/>
                <w:szCs w:val="22"/>
              </w:rPr>
              <w:t>Doç. Dr. Nerime CİMCOZ</w:t>
            </w:r>
          </w:p>
          <w:p w:rsidR="00EE40E4" w:rsidRPr="00EE40E4" w:rsidRDefault="00EE40E4">
            <w:pPr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EE40E4">
              <w:rPr>
                <w:sz w:val="22"/>
                <w:szCs w:val="22"/>
              </w:rPr>
              <w:t>(Doçent Temsilcisi)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0E4" w:rsidRDefault="00EE40E4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EE40E4">
              <w:rPr>
                <w:b/>
                <w:sz w:val="22"/>
                <w:szCs w:val="22"/>
              </w:rPr>
              <w:t>ÜYE</w:t>
            </w:r>
          </w:p>
          <w:p w:rsidR="001F7B31" w:rsidRPr="00EE40E4" w:rsidRDefault="001F7B31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EE40E4" w:rsidRPr="00EE40E4" w:rsidRDefault="00EE40E4">
            <w:pPr>
              <w:jc w:val="center"/>
              <w:outlineLvl w:val="0"/>
              <w:rPr>
                <w:sz w:val="22"/>
                <w:szCs w:val="22"/>
              </w:rPr>
            </w:pPr>
            <w:r w:rsidRPr="00EE40E4">
              <w:rPr>
                <w:sz w:val="22"/>
                <w:szCs w:val="22"/>
              </w:rPr>
              <w:t>(İmza)</w:t>
            </w:r>
          </w:p>
          <w:p w:rsidR="00EE40E4" w:rsidRPr="00EE40E4" w:rsidRDefault="00EE40E4">
            <w:pPr>
              <w:jc w:val="center"/>
              <w:outlineLvl w:val="0"/>
              <w:rPr>
                <w:sz w:val="22"/>
                <w:szCs w:val="22"/>
              </w:rPr>
            </w:pPr>
            <w:r w:rsidRPr="00EE40E4">
              <w:rPr>
                <w:sz w:val="22"/>
                <w:szCs w:val="22"/>
              </w:rPr>
              <w:t xml:space="preserve">Dr. Öğr. Üyesi Ayşen C. BENLİ </w:t>
            </w:r>
          </w:p>
          <w:p w:rsidR="00EE40E4" w:rsidRPr="00EE40E4" w:rsidRDefault="00EE40E4">
            <w:pPr>
              <w:spacing w:line="276" w:lineRule="auto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EE40E4">
              <w:rPr>
                <w:sz w:val="22"/>
                <w:szCs w:val="22"/>
              </w:rPr>
              <w:t xml:space="preserve"> (Doktor Öğretim Üyesi Temsilcisi)</w:t>
            </w:r>
          </w:p>
        </w:tc>
      </w:tr>
    </w:tbl>
    <w:p w:rsidR="009B40F3" w:rsidRPr="00CA5DAB" w:rsidRDefault="009B40F3" w:rsidP="00681F7A">
      <w:pPr>
        <w:ind w:left="-142" w:right="-142"/>
        <w:jc w:val="both"/>
        <w:rPr>
          <w:rFonts w:eastAsia="Calibri"/>
          <w:sz w:val="16"/>
          <w:szCs w:val="16"/>
        </w:rPr>
      </w:pPr>
    </w:p>
    <w:sectPr w:rsidR="009B40F3" w:rsidRPr="00CA5DAB" w:rsidSect="00EE40E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93D" w:rsidRDefault="000F093D" w:rsidP="00AE30EA">
      <w:r>
        <w:separator/>
      </w:r>
    </w:p>
  </w:endnote>
  <w:endnote w:type="continuationSeparator" w:id="0">
    <w:p w:rsidR="000F093D" w:rsidRDefault="000F093D" w:rsidP="00AE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93D" w:rsidRDefault="000F093D" w:rsidP="00AE30EA">
      <w:r>
        <w:separator/>
      </w:r>
    </w:p>
  </w:footnote>
  <w:footnote w:type="continuationSeparator" w:id="0">
    <w:p w:rsidR="000F093D" w:rsidRDefault="000F093D" w:rsidP="00AE3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060"/>
    <w:multiLevelType w:val="hybridMultilevel"/>
    <w:tmpl w:val="59B4EA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6317C"/>
    <w:multiLevelType w:val="hybridMultilevel"/>
    <w:tmpl w:val="661487B2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3D"/>
    <w:rsid w:val="00000358"/>
    <w:rsid w:val="000018A0"/>
    <w:rsid w:val="00003E69"/>
    <w:rsid w:val="0000548C"/>
    <w:rsid w:val="000102A7"/>
    <w:rsid w:val="00010D92"/>
    <w:rsid w:val="0001249C"/>
    <w:rsid w:val="000143F8"/>
    <w:rsid w:val="000207C4"/>
    <w:rsid w:val="0002313E"/>
    <w:rsid w:val="000334AE"/>
    <w:rsid w:val="0003684D"/>
    <w:rsid w:val="0003713D"/>
    <w:rsid w:val="0004088B"/>
    <w:rsid w:val="00040EEB"/>
    <w:rsid w:val="00043AD6"/>
    <w:rsid w:val="0004703D"/>
    <w:rsid w:val="00053775"/>
    <w:rsid w:val="00054F95"/>
    <w:rsid w:val="000619A3"/>
    <w:rsid w:val="000673FE"/>
    <w:rsid w:val="0007156A"/>
    <w:rsid w:val="00077079"/>
    <w:rsid w:val="00081417"/>
    <w:rsid w:val="0009017B"/>
    <w:rsid w:val="000920C3"/>
    <w:rsid w:val="000922D4"/>
    <w:rsid w:val="00097C0A"/>
    <w:rsid w:val="000A07A0"/>
    <w:rsid w:val="000A0DE3"/>
    <w:rsid w:val="000B2E99"/>
    <w:rsid w:val="000B3413"/>
    <w:rsid w:val="000B3BFF"/>
    <w:rsid w:val="000D1541"/>
    <w:rsid w:val="000E0210"/>
    <w:rsid w:val="000E25F1"/>
    <w:rsid w:val="000E2A39"/>
    <w:rsid w:val="000E43EE"/>
    <w:rsid w:val="000E5F06"/>
    <w:rsid w:val="000E6A9A"/>
    <w:rsid w:val="000E7A41"/>
    <w:rsid w:val="000F093D"/>
    <w:rsid w:val="000F21A6"/>
    <w:rsid w:val="00100297"/>
    <w:rsid w:val="00103164"/>
    <w:rsid w:val="00103E5F"/>
    <w:rsid w:val="001053BA"/>
    <w:rsid w:val="00106285"/>
    <w:rsid w:val="001106E4"/>
    <w:rsid w:val="00110BBB"/>
    <w:rsid w:val="00112787"/>
    <w:rsid w:val="00115225"/>
    <w:rsid w:val="00120D22"/>
    <w:rsid w:val="001222B2"/>
    <w:rsid w:val="00124F36"/>
    <w:rsid w:val="00126082"/>
    <w:rsid w:val="001410A8"/>
    <w:rsid w:val="00143EB3"/>
    <w:rsid w:val="0014557A"/>
    <w:rsid w:val="00145E3C"/>
    <w:rsid w:val="00154DE5"/>
    <w:rsid w:val="001619B9"/>
    <w:rsid w:val="001656FE"/>
    <w:rsid w:val="00170792"/>
    <w:rsid w:val="001766A3"/>
    <w:rsid w:val="00176F8A"/>
    <w:rsid w:val="00184CB3"/>
    <w:rsid w:val="00186C8E"/>
    <w:rsid w:val="00186ED3"/>
    <w:rsid w:val="00190FD9"/>
    <w:rsid w:val="00193343"/>
    <w:rsid w:val="00193FD9"/>
    <w:rsid w:val="00196797"/>
    <w:rsid w:val="001A08F3"/>
    <w:rsid w:val="001A0E66"/>
    <w:rsid w:val="001B334A"/>
    <w:rsid w:val="001C0DC9"/>
    <w:rsid w:val="001C1C95"/>
    <w:rsid w:val="001C5BB7"/>
    <w:rsid w:val="001D30C8"/>
    <w:rsid w:val="001D5E32"/>
    <w:rsid w:val="001E5C04"/>
    <w:rsid w:val="001F23FF"/>
    <w:rsid w:val="001F4B33"/>
    <w:rsid w:val="001F51EE"/>
    <w:rsid w:val="001F7B31"/>
    <w:rsid w:val="001F7EA8"/>
    <w:rsid w:val="0020240A"/>
    <w:rsid w:val="002033C4"/>
    <w:rsid w:val="002045E5"/>
    <w:rsid w:val="00205915"/>
    <w:rsid w:val="00243B9E"/>
    <w:rsid w:val="00243D36"/>
    <w:rsid w:val="00246F39"/>
    <w:rsid w:val="00250071"/>
    <w:rsid w:val="00250EA4"/>
    <w:rsid w:val="00250FBD"/>
    <w:rsid w:val="00263361"/>
    <w:rsid w:val="00264296"/>
    <w:rsid w:val="0026531A"/>
    <w:rsid w:val="00270E90"/>
    <w:rsid w:val="0027223F"/>
    <w:rsid w:val="00273406"/>
    <w:rsid w:val="00273EDB"/>
    <w:rsid w:val="00286F3E"/>
    <w:rsid w:val="002908A8"/>
    <w:rsid w:val="002945B6"/>
    <w:rsid w:val="00297991"/>
    <w:rsid w:val="002A0153"/>
    <w:rsid w:val="002C1D9E"/>
    <w:rsid w:val="002D6337"/>
    <w:rsid w:val="002D7632"/>
    <w:rsid w:val="002E22E4"/>
    <w:rsid w:val="002E34F7"/>
    <w:rsid w:val="002F1C2A"/>
    <w:rsid w:val="002F3A48"/>
    <w:rsid w:val="002F7DAC"/>
    <w:rsid w:val="00303C73"/>
    <w:rsid w:val="00313B94"/>
    <w:rsid w:val="00320F8B"/>
    <w:rsid w:val="003225C4"/>
    <w:rsid w:val="003229E8"/>
    <w:rsid w:val="003237B8"/>
    <w:rsid w:val="00323EC7"/>
    <w:rsid w:val="003248F1"/>
    <w:rsid w:val="00325CC4"/>
    <w:rsid w:val="003402FB"/>
    <w:rsid w:val="00362D45"/>
    <w:rsid w:val="003701F6"/>
    <w:rsid w:val="003751DD"/>
    <w:rsid w:val="00385DB8"/>
    <w:rsid w:val="003953D2"/>
    <w:rsid w:val="003B11B3"/>
    <w:rsid w:val="003B3FC5"/>
    <w:rsid w:val="003C0469"/>
    <w:rsid w:val="003C57E9"/>
    <w:rsid w:val="003C5F59"/>
    <w:rsid w:val="003E2DF5"/>
    <w:rsid w:val="003E58B6"/>
    <w:rsid w:val="003E70F9"/>
    <w:rsid w:val="0040021E"/>
    <w:rsid w:val="00401052"/>
    <w:rsid w:val="00405F88"/>
    <w:rsid w:val="0040647B"/>
    <w:rsid w:val="004118C4"/>
    <w:rsid w:val="0042018E"/>
    <w:rsid w:val="00424CE0"/>
    <w:rsid w:val="00426E93"/>
    <w:rsid w:val="00433230"/>
    <w:rsid w:val="004405AD"/>
    <w:rsid w:val="004449B9"/>
    <w:rsid w:val="00447BC8"/>
    <w:rsid w:val="00454367"/>
    <w:rsid w:val="004548B9"/>
    <w:rsid w:val="004648D3"/>
    <w:rsid w:val="00466C60"/>
    <w:rsid w:val="004754A7"/>
    <w:rsid w:val="00483524"/>
    <w:rsid w:val="00485E4E"/>
    <w:rsid w:val="00490ED2"/>
    <w:rsid w:val="004925E4"/>
    <w:rsid w:val="0049358B"/>
    <w:rsid w:val="00494DF5"/>
    <w:rsid w:val="004967DE"/>
    <w:rsid w:val="00496EC5"/>
    <w:rsid w:val="004A2C5D"/>
    <w:rsid w:val="004A4FC3"/>
    <w:rsid w:val="004A7EF0"/>
    <w:rsid w:val="004B3149"/>
    <w:rsid w:val="004B421F"/>
    <w:rsid w:val="004B7478"/>
    <w:rsid w:val="004C1D82"/>
    <w:rsid w:val="004C22B3"/>
    <w:rsid w:val="004D413C"/>
    <w:rsid w:val="004D449F"/>
    <w:rsid w:val="004E46DC"/>
    <w:rsid w:val="004F49AB"/>
    <w:rsid w:val="0050110B"/>
    <w:rsid w:val="00503277"/>
    <w:rsid w:val="00505BC7"/>
    <w:rsid w:val="005061B7"/>
    <w:rsid w:val="0050639E"/>
    <w:rsid w:val="005139D6"/>
    <w:rsid w:val="00524990"/>
    <w:rsid w:val="005435AD"/>
    <w:rsid w:val="005525E6"/>
    <w:rsid w:val="00555CAA"/>
    <w:rsid w:val="0055647F"/>
    <w:rsid w:val="0055720E"/>
    <w:rsid w:val="00561620"/>
    <w:rsid w:val="00564C6E"/>
    <w:rsid w:val="00580009"/>
    <w:rsid w:val="0058608C"/>
    <w:rsid w:val="00587C7B"/>
    <w:rsid w:val="00594E59"/>
    <w:rsid w:val="005A08E5"/>
    <w:rsid w:val="005A3D9C"/>
    <w:rsid w:val="005A4050"/>
    <w:rsid w:val="005A74C4"/>
    <w:rsid w:val="005B04DB"/>
    <w:rsid w:val="005B6B8D"/>
    <w:rsid w:val="005C57A0"/>
    <w:rsid w:val="005D0DA0"/>
    <w:rsid w:val="005E1035"/>
    <w:rsid w:val="005E120D"/>
    <w:rsid w:val="00604351"/>
    <w:rsid w:val="006061B6"/>
    <w:rsid w:val="00606FE3"/>
    <w:rsid w:val="00614508"/>
    <w:rsid w:val="00614F15"/>
    <w:rsid w:val="00626E21"/>
    <w:rsid w:val="0063376E"/>
    <w:rsid w:val="00635ACC"/>
    <w:rsid w:val="00637BB3"/>
    <w:rsid w:val="00655747"/>
    <w:rsid w:val="00656DFC"/>
    <w:rsid w:val="00665430"/>
    <w:rsid w:val="006724FE"/>
    <w:rsid w:val="006740EE"/>
    <w:rsid w:val="00675D98"/>
    <w:rsid w:val="00677F17"/>
    <w:rsid w:val="00681F7A"/>
    <w:rsid w:val="006829EA"/>
    <w:rsid w:val="00685404"/>
    <w:rsid w:val="006A0024"/>
    <w:rsid w:val="006A4C82"/>
    <w:rsid w:val="006A57B6"/>
    <w:rsid w:val="006A6477"/>
    <w:rsid w:val="006C0651"/>
    <w:rsid w:val="006D41C5"/>
    <w:rsid w:val="006D760F"/>
    <w:rsid w:val="006E13D5"/>
    <w:rsid w:val="006E28E8"/>
    <w:rsid w:val="006E526A"/>
    <w:rsid w:val="006F36DC"/>
    <w:rsid w:val="006F6F62"/>
    <w:rsid w:val="006F78F4"/>
    <w:rsid w:val="007003A1"/>
    <w:rsid w:val="00700BA9"/>
    <w:rsid w:val="00703008"/>
    <w:rsid w:val="0070417E"/>
    <w:rsid w:val="0071547E"/>
    <w:rsid w:val="00722721"/>
    <w:rsid w:val="00725498"/>
    <w:rsid w:val="00725849"/>
    <w:rsid w:val="007358F0"/>
    <w:rsid w:val="00737930"/>
    <w:rsid w:val="00742892"/>
    <w:rsid w:val="00744156"/>
    <w:rsid w:val="00745A3E"/>
    <w:rsid w:val="007479DC"/>
    <w:rsid w:val="0075542A"/>
    <w:rsid w:val="00760741"/>
    <w:rsid w:val="00762777"/>
    <w:rsid w:val="00764382"/>
    <w:rsid w:val="0076443B"/>
    <w:rsid w:val="0077229D"/>
    <w:rsid w:val="007756E6"/>
    <w:rsid w:val="0078652D"/>
    <w:rsid w:val="00791213"/>
    <w:rsid w:val="0079213A"/>
    <w:rsid w:val="00796EAD"/>
    <w:rsid w:val="007A243E"/>
    <w:rsid w:val="007A6B61"/>
    <w:rsid w:val="007A71B4"/>
    <w:rsid w:val="007B55D8"/>
    <w:rsid w:val="007D1520"/>
    <w:rsid w:val="007F294F"/>
    <w:rsid w:val="007F4B24"/>
    <w:rsid w:val="007F4BBE"/>
    <w:rsid w:val="00800C92"/>
    <w:rsid w:val="00801D74"/>
    <w:rsid w:val="00805745"/>
    <w:rsid w:val="00807215"/>
    <w:rsid w:val="0082406F"/>
    <w:rsid w:val="0082619B"/>
    <w:rsid w:val="00831517"/>
    <w:rsid w:val="008316F5"/>
    <w:rsid w:val="008319BA"/>
    <w:rsid w:val="0084078C"/>
    <w:rsid w:val="00840835"/>
    <w:rsid w:val="008414E0"/>
    <w:rsid w:val="008419A8"/>
    <w:rsid w:val="0084666B"/>
    <w:rsid w:val="00847147"/>
    <w:rsid w:val="00847E65"/>
    <w:rsid w:val="008502D3"/>
    <w:rsid w:val="00852FB2"/>
    <w:rsid w:val="00855724"/>
    <w:rsid w:val="00855888"/>
    <w:rsid w:val="0085687E"/>
    <w:rsid w:val="008728F8"/>
    <w:rsid w:val="00882D3D"/>
    <w:rsid w:val="00891E96"/>
    <w:rsid w:val="00897405"/>
    <w:rsid w:val="008A1D42"/>
    <w:rsid w:val="008A2286"/>
    <w:rsid w:val="008A4DC3"/>
    <w:rsid w:val="008A52F6"/>
    <w:rsid w:val="008B1025"/>
    <w:rsid w:val="008B3AFD"/>
    <w:rsid w:val="008B4119"/>
    <w:rsid w:val="008B52C0"/>
    <w:rsid w:val="008C2F76"/>
    <w:rsid w:val="008C3335"/>
    <w:rsid w:val="008E0BEE"/>
    <w:rsid w:val="008E2D32"/>
    <w:rsid w:val="008E3F78"/>
    <w:rsid w:val="008F1965"/>
    <w:rsid w:val="008F4F05"/>
    <w:rsid w:val="008F643B"/>
    <w:rsid w:val="00901B3D"/>
    <w:rsid w:val="00903B17"/>
    <w:rsid w:val="009049EF"/>
    <w:rsid w:val="00904A3E"/>
    <w:rsid w:val="00905800"/>
    <w:rsid w:val="00913594"/>
    <w:rsid w:val="009147F6"/>
    <w:rsid w:val="0091770C"/>
    <w:rsid w:val="0092093D"/>
    <w:rsid w:val="009218AE"/>
    <w:rsid w:val="00924150"/>
    <w:rsid w:val="00930483"/>
    <w:rsid w:val="009326BC"/>
    <w:rsid w:val="0093703D"/>
    <w:rsid w:val="00937596"/>
    <w:rsid w:val="00940375"/>
    <w:rsid w:val="00943CC3"/>
    <w:rsid w:val="0095235B"/>
    <w:rsid w:val="0095299D"/>
    <w:rsid w:val="00956D6E"/>
    <w:rsid w:val="009640D1"/>
    <w:rsid w:val="00966959"/>
    <w:rsid w:val="00980923"/>
    <w:rsid w:val="00984379"/>
    <w:rsid w:val="00994B6F"/>
    <w:rsid w:val="009A4124"/>
    <w:rsid w:val="009B1ABF"/>
    <w:rsid w:val="009B2C7D"/>
    <w:rsid w:val="009B40F3"/>
    <w:rsid w:val="009C0A5D"/>
    <w:rsid w:val="009C4234"/>
    <w:rsid w:val="009C44D3"/>
    <w:rsid w:val="009D0F0F"/>
    <w:rsid w:val="009D568F"/>
    <w:rsid w:val="009F002E"/>
    <w:rsid w:val="009F39D7"/>
    <w:rsid w:val="009F5849"/>
    <w:rsid w:val="009F64FC"/>
    <w:rsid w:val="009F6538"/>
    <w:rsid w:val="00A00A62"/>
    <w:rsid w:val="00A02683"/>
    <w:rsid w:val="00A05B9D"/>
    <w:rsid w:val="00A070CF"/>
    <w:rsid w:val="00A1085A"/>
    <w:rsid w:val="00A11057"/>
    <w:rsid w:val="00A14144"/>
    <w:rsid w:val="00A1451E"/>
    <w:rsid w:val="00A241CE"/>
    <w:rsid w:val="00A30B12"/>
    <w:rsid w:val="00A3709E"/>
    <w:rsid w:val="00A37129"/>
    <w:rsid w:val="00A37C06"/>
    <w:rsid w:val="00A51483"/>
    <w:rsid w:val="00A53651"/>
    <w:rsid w:val="00A621EF"/>
    <w:rsid w:val="00A62A0C"/>
    <w:rsid w:val="00A638B4"/>
    <w:rsid w:val="00A6506B"/>
    <w:rsid w:val="00A65334"/>
    <w:rsid w:val="00A66053"/>
    <w:rsid w:val="00A6792D"/>
    <w:rsid w:val="00A70DC6"/>
    <w:rsid w:val="00A870B3"/>
    <w:rsid w:val="00A91AFD"/>
    <w:rsid w:val="00AB2A65"/>
    <w:rsid w:val="00AB7665"/>
    <w:rsid w:val="00AC6A24"/>
    <w:rsid w:val="00AD5383"/>
    <w:rsid w:val="00AD5C2F"/>
    <w:rsid w:val="00AD76C7"/>
    <w:rsid w:val="00AE1BA5"/>
    <w:rsid w:val="00AE2149"/>
    <w:rsid w:val="00AE2285"/>
    <w:rsid w:val="00AE2B93"/>
    <w:rsid w:val="00AE30EA"/>
    <w:rsid w:val="00AF2C93"/>
    <w:rsid w:val="00B042AA"/>
    <w:rsid w:val="00B11264"/>
    <w:rsid w:val="00B15776"/>
    <w:rsid w:val="00B15F13"/>
    <w:rsid w:val="00B17BF0"/>
    <w:rsid w:val="00B271E3"/>
    <w:rsid w:val="00B35D46"/>
    <w:rsid w:val="00B35D69"/>
    <w:rsid w:val="00B35E0D"/>
    <w:rsid w:val="00B4079E"/>
    <w:rsid w:val="00B42B12"/>
    <w:rsid w:val="00B44A4A"/>
    <w:rsid w:val="00B50487"/>
    <w:rsid w:val="00B52EF9"/>
    <w:rsid w:val="00B53808"/>
    <w:rsid w:val="00B612B2"/>
    <w:rsid w:val="00B745B8"/>
    <w:rsid w:val="00B745D6"/>
    <w:rsid w:val="00B76152"/>
    <w:rsid w:val="00B804C8"/>
    <w:rsid w:val="00B80FE8"/>
    <w:rsid w:val="00B91512"/>
    <w:rsid w:val="00B91522"/>
    <w:rsid w:val="00B9570E"/>
    <w:rsid w:val="00BA3A11"/>
    <w:rsid w:val="00BA414E"/>
    <w:rsid w:val="00BA5B51"/>
    <w:rsid w:val="00BA7603"/>
    <w:rsid w:val="00BB3303"/>
    <w:rsid w:val="00BB7573"/>
    <w:rsid w:val="00BD3B2A"/>
    <w:rsid w:val="00BE2B56"/>
    <w:rsid w:val="00BF11E7"/>
    <w:rsid w:val="00BF1E84"/>
    <w:rsid w:val="00BF3ABC"/>
    <w:rsid w:val="00C02DF3"/>
    <w:rsid w:val="00C031E1"/>
    <w:rsid w:val="00C035CC"/>
    <w:rsid w:val="00C1329B"/>
    <w:rsid w:val="00C21652"/>
    <w:rsid w:val="00C27E8F"/>
    <w:rsid w:val="00C51EBB"/>
    <w:rsid w:val="00C5268C"/>
    <w:rsid w:val="00C53030"/>
    <w:rsid w:val="00C533ED"/>
    <w:rsid w:val="00C54982"/>
    <w:rsid w:val="00C601D2"/>
    <w:rsid w:val="00C66C91"/>
    <w:rsid w:val="00C66EF0"/>
    <w:rsid w:val="00C74CF8"/>
    <w:rsid w:val="00C919C5"/>
    <w:rsid w:val="00C9219D"/>
    <w:rsid w:val="00CA2E2B"/>
    <w:rsid w:val="00CA32C7"/>
    <w:rsid w:val="00CA52DA"/>
    <w:rsid w:val="00CA5653"/>
    <w:rsid w:val="00CA5DAB"/>
    <w:rsid w:val="00CB0A49"/>
    <w:rsid w:val="00CB1920"/>
    <w:rsid w:val="00CC10D7"/>
    <w:rsid w:val="00CC1911"/>
    <w:rsid w:val="00CC3BF3"/>
    <w:rsid w:val="00CC6A89"/>
    <w:rsid w:val="00CD31B4"/>
    <w:rsid w:val="00CD636D"/>
    <w:rsid w:val="00CD6D56"/>
    <w:rsid w:val="00CE5413"/>
    <w:rsid w:val="00CF6A4D"/>
    <w:rsid w:val="00CF6D1C"/>
    <w:rsid w:val="00D00034"/>
    <w:rsid w:val="00D00255"/>
    <w:rsid w:val="00D016C6"/>
    <w:rsid w:val="00D031D8"/>
    <w:rsid w:val="00D1776B"/>
    <w:rsid w:val="00D23A78"/>
    <w:rsid w:val="00D25EE9"/>
    <w:rsid w:val="00D263F0"/>
    <w:rsid w:val="00D26DBA"/>
    <w:rsid w:val="00D42110"/>
    <w:rsid w:val="00D56B91"/>
    <w:rsid w:val="00D56BF0"/>
    <w:rsid w:val="00D60573"/>
    <w:rsid w:val="00D62216"/>
    <w:rsid w:val="00D64C3B"/>
    <w:rsid w:val="00D669D3"/>
    <w:rsid w:val="00D67441"/>
    <w:rsid w:val="00D67743"/>
    <w:rsid w:val="00D678DB"/>
    <w:rsid w:val="00D7192E"/>
    <w:rsid w:val="00D73C36"/>
    <w:rsid w:val="00D86387"/>
    <w:rsid w:val="00D90878"/>
    <w:rsid w:val="00D92C41"/>
    <w:rsid w:val="00D94CC3"/>
    <w:rsid w:val="00D96802"/>
    <w:rsid w:val="00DA0EA8"/>
    <w:rsid w:val="00DA44C9"/>
    <w:rsid w:val="00DA4E48"/>
    <w:rsid w:val="00DB0688"/>
    <w:rsid w:val="00DB6475"/>
    <w:rsid w:val="00DC06E0"/>
    <w:rsid w:val="00DC0B60"/>
    <w:rsid w:val="00DC1697"/>
    <w:rsid w:val="00DC22D2"/>
    <w:rsid w:val="00DC4FB2"/>
    <w:rsid w:val="00DD04FE"/>
    <w:rsid w:val="00DD6736"/>
    <w:rsid w:val="00DE17EF"/>
    <w:rsid w:val="00DE1E9E"/>
    <w:rsid w:val="00DE4279"/>
    <w:rsid w:val="00DF3145"/>
    <w:rsid w:val="00DF751A"/>
    <w:rsid w:val="00E04071"/>
    <w:rsid w:val="00E07818"/>
    <w:rsid w:val="00E10BB1"/>
    <w:rsid w:val="00E22F47"/>
    <w:rsid w:val="00E26093"/>
    <w:rsid w:val="00E2756B"/>
    <w:rsid w:val="00E31562"/>
    <w:rsid w:val="00E32A49"/>
    <w:rsid w:val="00E36C4A"/>
    <w:rsid w:val="00E56CA1"/>
    <w:rsid w:val="00E60EED"/>
    <w:rsid w:val="00E62772"/>
    <w:rsid w:val="00E6543A"/>
    <w:rsid w:val="00E66D75"/>
    <w:rsid w:val="00E70FE0"/>
    <w:rsid w:val="00E731ED"/>
    <w:rsid w:val="00E75E6D"/>
    <w:rsid w:val="00E77DF1"/>
    <w:rsid w:val="00E80412"/>
    <w:rsid w:val="00E8524F"/>
    <w:rsid w:val="00E910E3"/>
    <w:rsid w:val="00E95B07"/>
    <w:rsid w:val="00E97AD3"/>
    <w:rsid w:val="00EA0264"/>
    <w:rsid w:val="00EA1177"/>
    <w:rsid w:val="00EB059A"/>
    <w:rsid w:val="00EB598C"/>
    <w:rsid w:val="00EB6E57"/>
    <w:rsid w:val="00EC4D46"/>
    <w:rsid w:val="00EC7641"/>
    <w:rsid w:val="00ED547B"/>
    <w:rsid w:val="00ED5D66"/>
    <w:rsid w:val="00EE0F2D"/>
    <w:rsid w:val="00EE40E4"/>
    <w:rsid w:val="00EE59A9"/>
    <w:rsid w:val="00EE74DF"/>
    <w:rsid w:val="00EF11BA"/>
    <w:rsid w:val="00F127B3"/>
    <w:rsid w:val="00F161A7"/>
    <w:rsid w:val="00F31433"/>
    <w:rsid w:val="00F337E0"/>
    <w:rsid w:val="00F34588"/>
    <w:rsid w:val="00F42423"/>
    <w:rsid w:val="00F44E8B"/>
    <w:rsid w:val="00F60650"/>
    <w:rsid w:val="00F65631"/>
    <w:rsid w:val="00F714A1"/>
    <w:rsid w:val="00F749BB"/>
    <w:rsid w:val="00F86FB3"/>
    <w:rsid w:val="00F87FD4"/>
    <w:rsid w:val="00FA43CB"/>
    <w:rsid w:val="00FA5736"/>
    <w:rsid w:val="00FA6B95"/>
    <w:rsid w:val="00FB4EB4"/>
    <w:rsid w:val="00FB73E5"/>
    <w:rsid w:val="00FD0E62"/>
    <w:rsid w:val="00FD3AB1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30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0E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AE30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0E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9B40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BF3ABC"/>
    <w:pPr>
      <w:spacing w:after="0" w:line="240" w:lineRule="auto"/>
    </w:pPr>
    <w:rPr>
      <w:rFonts w:eastAsiaTheme="minorEastAsia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6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6DC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30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0E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AE30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0E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9B40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BF3ABC"/>
    <w:pPr>
      <w:spacing w:after="0" w:line="240" w:lineRule="auto"/>
    </w:pPr>
    <w:rPr>
      <w:rFonts w:eastAsiaTheme="minorEastAsia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6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6D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6B020-547C-43B3-B57A-5BB49D66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</dc:creator>
  <cp:lastModifiedBy>Dekanlık</cp:lastModifiedBy>
  <cp:revision>269</cp:revision>
  <cp:lastPrinted>2020-01-22T13:26:00Z</cp:lastPrinted>
  <dcterms:created xsi:type="dcterms:W3CDTF">2019-12-13T10:33:00Z</dcterms:created>
  <dcterms:modified xsi:type="dcterms:W3CDTF">2020-01-30T11:44:00Z</dcterms:modified>
</cp:coreProperties>
</file>