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3119"/>
        <w:gridCol w:w="3827"/>
        <w:gridCol w:w="3827"/>
        <w:gridCol w:w="2812"/>
      </w:tblGrid>
      <w:tr w:rsidR="0093379F" w:rsidRPr="00752710" w:rsidTr="001C1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93379F" w:rsidRPr="00752710" w:rsidRDefault="0093379F" w:rsidP="0093379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2985FD0" wp14:editId="7AA05B5E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93379F" w:rsidRPr="00752710" w:rsidRDefault="0093379F" w:rsidP="0093379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93379F" w:rsidRPr="00752710" w:rsidRDefault="0093379F" w:rsidP="0093379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93379F" w:rsidRDefault="0093379F" w:rsidP="00933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1C1AE7" w:rsidRPr="00752710" w:rsidTr="001C1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C1AE7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C1AE7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1C1AE7" w:rsidRPr="00752710" w:rsidTr="001C1AE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C1AE7" w:rsidRDefault="001C1AE7" w:rsidP="001C1AE7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</w:tr>
      <w:tr w:rsidR="001C1AE7" w:rsidRPr="00752710" w:rsidTr="001C1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111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sz w:val="16"/>
                <w:szCs w:val="16"/>
              </w:rPr>
              <w:t xml:space="preserve"> </w:t>
            </w:r>
            <w:r w:rsidRPr="00ED4911">
              <w:rPr>
                <w:rFonts w:cstheme="minorHAnsi"/>
                <w:b/>
                <w:sz w:val="16"/>
                <w:szCs w:val="16"/>
              </w:rPr>
              <w:t>Tıbbi Terminoloji</w:t>
            </w:r>
          </w:p>
          <w:p w:rsidR="001C1AE7" w:rsidRPr="00ED4911" w:rsidRDefault="001C1AE7" w:rsidP="001C1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B-302-303</w:t>
            </w:r>
          </w:p>
          <w:p w:rsidR="001C1AE7" w:rsidRPr="001C1AE7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1C1AE7">
              <w:rPr>
                <w:rFonts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C1AE7">
              <w:rPr>
                <w:rFonts w:cstheme="minorHAnsi"/>
                <w:b/>
                <w:color w:val="C00000"/>
                <w:sz w:val="16"/>
                <w:szCs w:val="16"/>
              </w:rPr>
              <w:t>. Gör. Harika TOPAL ÖNAL</w:t>
            </w:r>
          </w:p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1C1AE7" w:rsidRPr="00752710" w:rsidTr="001C1AE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C1AE7" w:rsidRDefault="001C1AE7" w:rsidP="001C1AE7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>TD 101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bCs/>
                <w:color w:val="C00000"/>
                <w:sz w:val="16"/>
                <w:szCs w:val="16"/>
              </w:rPr>
              <w:t xml:space="preserve"> 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 xml:space="preserve">Türk Dili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ve Edebiyatı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>I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sz w:val="16"/>
                <w:szCs w:val="16"/>
              </w:rPr>
              <w:t xml:space="preserve"> Bahçelievler Kampüsü –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 xml:space="preserve">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 306-307</w:t>
            </w:r>
          </w:p>
          <w:p w:rsidR="001C1AE7" w:rsidRPr="001C1AE7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r w:rsidRPr="001C1AE7">
              <w:rPr>
                <w:rFonts w:cstheme="minorHAnsi"/>
                <w:b/>
                <w:color w:val="C00000"/>
                <w:sz w:val="16"/>
                <w:szCs w:val="16"/>
              </w:rPr>
              <w:t>Okutman Nevzat EROL</w:t>
            </w:r>
          </w:p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105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ED4911">
              <w:rPr>
                <w:rFonts w:cstheme="minorHAnsi"/>
                <w:b/>
                <w:color w:val="000000"/>
                <w:sz w:val="16"/>
                <w:szCs w:val="16"/>
              </w:rPr>
              <w:t>Parazitoloji</w:t>
            </w:r>
          </w:p>
          <w:p w:rsidR="001C1AE7" w:rsidRPr="00ED4911" w:rsidRDefault="001C1AE7" w:rsidP="001C1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B-304-305</w:t>
            </w:r>
          </w:p>
          <w:p w:rsidR="001C1AE7" w:rsidRPr="001C1AE7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1C1AE7">
              <w:rPr>
                <w:rFonts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C1AE7">
              <w:rPr>
                <w:rFonts w:cstheme="minorHAnsi"/>
                <w:b/>
                <w:color w:val="C00000"/>
                <w:sz w:val="16"/>
                <w:szCs w:val="16"/>
              </w:rPr>
              <w:t xml:space="preserve">. Gör. Dr. </w:t>
            </w:r>
            <w:proofErr w:type="gramStart"/>
            <w:r w:rsidRPr="001C1AE7">
              <w:rPr>
                <w:rFonts w:cstheme="minorHAnsi"/>
                <w:b/>
                <w:color w:val="C00000"/>
                <w:sz w:val="16"/>
                <w:szCs w:val="16"/>
              </w:rPr>
              <w:t>Müjgan</w:t>
            </w:r>
            <w:proofErr w:type="gramEnd"/>
            <w:r w:rsidRPr="001C1AE7">
              <w:rPr>
                <w:rFonts w:cstheme="minorHAnsi"/>
                <w:b/>
                <w:color w:val="C00000"/>
                <w:sz w:val="16"/>
                <w:szCs w:val="16"/>
              </w:rPr>
              <w:t xml:space="preserve"> BAYER</w:t>
            </w:r>
          </w:p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109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Anatomi</w:t>
            </w:r>
          </w:p>
          <w:p w:rsidR="001C1AE7" w:rsidRPr="00ED4911" w:rsidRDefault="001C1AE7" w:rsidP="001C1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theme="minorHAnsi"/>
                <w:b/>
                <w:color w:val="C00000"/>
                <w:sz w:val="16"/>
                <w:szCs w:val="16"/>
              </w:rPr>
              <w:t>B-304-305</w:t>
            </w:r>
          </w:p>
          <w:p w:rsidR="001C1AE7" w:rsidRPr="002546C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6140B7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140B7">
              <w:rPr>
                <w:b/>
                <w:color w:val="C00000"/>
                <w:sz w:val="16"/>
                <w:szCs w:val="16"/>
              </w:rPr>
              <w:t>. Gör. Dr. Ümit YAŞAR</w:t>
            </w:r>
          </w:p>
        </w:tc>
      </w:tr>
      <w:tr w:rsidR="001C1AE7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C1AE7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C1AE7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1C1AE7" w:rsidRPr="00ED4911" w:rsidRDefault="001C1AE7" w:rsidP="001C1AE7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sz w:val="16"/>
                <w:szCs w:val="16"/>
              </w:rPr>
              <w:t>ÖĞLE TATİLİ</w:t>
            </w:r>
          </w:p>
        </w:tc>
      </w:tr>
      <w:tr w:rsidR="001C1AE7" w:rsidRPr="00752710" w:rsidTr="001C1AE7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C1AE7" w:rsidRDefault="001C1AE7" w:rsidP="001C1AE7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>ATA 101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bCs/>
                <w:color w:val="C00000"/>
                <w:sz w:val="16"/>
                <w:szCs w:val="16"/>
              </w:rPr>
              <w:t xml:space="preserve"> 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>Atatürk İlke ve İnkılapları Tarihi I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cstheme="minorHAnsi"/>
                <w:color w:val="C00000"/>
                <w:sz w:val="16"/>
                <w:szCs w:val="16"/>
              </w:rPr>
              <w:t xml:space="preserve">: </w:t>
            </w:r>
            <w:r w:rsidRPr="00ED4911">
              <w:rPr>
                <w:rFonts w:eastAsia="Calibri" w:cstheme="minorHAnsi"/>
                <w:b/>
                <w:sz w:val="16"/>
                <w:szCs w:val="16"/>
              </w:rPr>
              <w:t xml:space="preserve"> Bahçelievler Kampüsü –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 xml:space="preserve">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 306-307</w:t>
            </w:r>
          </w:p>
          <w:p w:rsidR="001C1AE7" w:rsidRPr="002546C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16"/>
                <w:szCs w:val="16"/>
              </w:rPr>
            </w:pPr>
            <w:r w:rsidRPr="001C1AE7">
              <w:rPr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>ING 101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D4911">
              <w:rPr>
                <w:rFonts w:cstheme="minorHAnsi"/>
                <w:b/>
                <w:bCs/>
                <w:sz w:val="16"/>
                <w:szCs w:val="16"/>
              </w:rPr>
              <w:t>İngilizce I</w:t>
            </w:r>
          </w:p>
          <w:p w:rsidR="001C1AE7" w:rsidRPr="00ED4911" w:rsidRDefault="001C1AE7" w:rsidP="001C1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16"/>
                <w:szCs w:val="16"/>
              </w:rPr>
            </w:pPr>
            <w:r w:rsidRPr="00ED4911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sz w:val="16"/>
                <w:szCs w:val="16"/>
              </w:rPr>
              <w:t xml:space="preserve"> Bahçelievler Kampüsü -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 xml:space="preserve">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 304-305</w:t>
            </w:r>
          </w:p>
          <w:p w:rsidR="001C1AE7" w:rsidRPr="002546C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r w:rsidRPr="001C1AE7">
              <w:rPr>
                <w:b/>
                <w:color w:val="C00000"/>
                <w:sz w:val="16"/>
                <w:szCs w:val="16"/>
              </w:rPr>
              <w:t>Okutman Dilara Berrak TARHAN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1C1AE7" w:rsidRPr="00752710" w:rsidTr="001C1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C1AE7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cstheme="minorHAnsi"/>
                <w:sz w:val="16"/>
                <w:szCs w:val="16"/>
              </w:rPr>
              <w:t xml:space="preserve"> </w:t>
            </w:r>
            <w:r w:rsidRPr="00ED4911">
              <w:rPr>
                <w:rFonts w:cstheme="minorHAnsi"/>
                <w:b/>
                <w:sz w:val="16"/>
                <w:szCs w:val="16"/>
              </w:rPr>
              <w:t>DYZ 113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sz w:val="16"/>
                <w:szCs w:val="16"/>
              </w:rPr>
              <w:t xml:space="preserve"> </w:t>
            </w:r>
            <w:r w:rsidRPr="00ED4911">
              <w:rPr>
                <w:rFonts w:cstheme="minorHAnsi"/>
                <w:b/>
                <w:sz w:val="16"/>
                <w:szCs w:val="16"/>
              </w:rPr>
              <w:t>Diyalize Giriş</w:t>
            </w:r>
          </w:p>
          <w:p w:rsidR="001C1AE7" w:rsidRPr="00ED4911" w:rsidRDefault="001C1AE7" w:rsidP="001C1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 xml:space="preserve">: 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B-408-409</w:t>
            </w:r>
          </w:p>
          <w:p w:rsidR="001C1AE7" w:rsidRPr="002546C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1C1AE7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C1AE7">
              <w:rPr>
                <w:b/>
                <w:color w:val="C00000"/>
                <w:sz w:val="16"/>
                <w:szCs w:val="16"/>
              </w:rPr>
              <w:t>. Gör. Dr. Hüsniye EKİNGEN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1C1AE7" w:rsidRPr="00ED4911" w:rsidRDefault="001C1AE7" w:rsidP="001C1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103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Temel Biyokimya</w:t>
            </w:r>
          </w:p>
          <w:p w:rsidR="001C1AE7" w:rsidRPr="00ED4911" w:rsidRDefault="001C1AE7" w:rsidP="001C1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theme="minorHAnsi"/>
                <w:b/>
                <w:color w:val="C00000"/>
                <w:sz w:val="16"/>
                <w:szCs w:val="16"/>
              </w:rPr>
              <w:t>304-305</w:t>
            </w:r>
          </w:p>
          <w:p w:rsidR="001C1AE7" w:rsidRPr="006140B7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6140B7">
              <w:rPr>
                <w:rFonts w:eastAsia="Calibri"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140B7">
              <w:rPr>
                <w:rFonts w:eastAsia="Calibri" w:cstheme="minorHAnsi"/>
                <w:b/>
                <w:color w:val="C00000"/>
                <w:sz w:val="16"/>
                <w:szCs w:val="16"/>
              </w:rPr>
              <w:t>. Gör. Cem YALAZA</w:t>
            </w:r>
          </w:p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1C1AE7" w:rsidRPr="00752710" w:rsidTr="001C1AE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C1AE7" w:rsidRDefault="001C1AE7" w:rsidP="001C1AE7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107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ED491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ED4911">
              <w:rPr>
                <w:rFonts w:cstheme="minorHAnsi"/>
                <w:b/>
                <w:color w:val="000000"/>
                <w:sz w:val="16"/>
                <w:szCs w:val="16"/>
              </w:rPr>
              <w:t>Temel Mikrobiyoloji</w:t>
            </w:r>
          </w:p>
          <w:p w:rsidR="001C1AE7" w:rsidRPr="00ED4911" w:rsidRDefault="001C1AE7" w:rsidP="001C1A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Pr="00ED4911">
              <w:rPr>
                <w:rFonts w:eastAsia="Calibri" w:cstheme="minorHAnsi"/>
                <w:b/>
                <w:color w:val="C00000"/>
                <w:sz w:val="16"/>
                <w:szCs w:val="16"/>
              </w:rPr>
              <w:t>B-306-307</w:t>
            </w:r>
          </w:p>
          <w:p w:rsidR="001C1AE7" w:rsidRPr="006140B7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6140B7">
              <w:rPr>
                <w:rFonts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140B7">
              <w:rPr>
                <w:rFonts w:cstheme="minorHAnsi"/>
                <w:b/>
                <w:color w:val="C00000"/>
                <w:sz w:val="16"/>
                <w:szCs w:val="16"/>
              </w:rPr>
              <w:t xml:space="preserve">. Gör. Dr. </w:t>
            </w:r>
            <w:proofErr w:type="gramStart"/>
            <w:r w:rsidRPr="006140B7">
              <w:rPr>
                <w:rFonts w:cstheme="minorHAnsi"/>
                <w:b/>
                <w:color w:val="C00000"/>
                <w:sz w:val="16"/>
                <w:szCs w:val="16"/>
              </w:rPr>
              <w:t>Müjgan</w:t>
            </w:r>
            <w:proofErr w:type="gramEnd"/>
            <w:r w:rsidRPr="006140B7">
              <w:rPr>
                <w:rFonts w:cstheme="minorHAnsi"/>
                <w:b/>
                <w:color w:val="C00000"/>
                <w:sz w:val="16"/>
                <w:szCs w:val="16"/>
              </w:rPr>
              <w:t xml:space="preserve"> BAYER</w:t>
            </w:r>
          </w:p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1AE7" w:rsidRPr="00ED4911" w:rsidRDefault="001C1AE7" w:rsidP="001C1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1C1AE7" w:rsidRPr="00752710" w:rsidTr="001C1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C1AE7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1C1AE7" w:rsidRPr="00415F8B" w:rsidRDefault="001C1AE7" w:rsidP="001C1AE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30CFB" w:rsidRPr="00ED4911" w:rsidRDefault="00030CFB" w:rsidP="00030CF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DYZ 101</w:t>
            </w:r>
          </w:p>
          <w:p w:rsidR="00030CFB" w:rsidRPr="00ED4911" w:rsidRDefault="00030CFB" w:rsidP="00030CF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D4911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Fizyoloji</w:t>
            </w:r>
          </w:p>
          <w:p w:rsidR="00030CFB" w:rsidRPr="00ED4911" w:rsidRDefault="00030CFB" w:rsidP="00030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ED4911">
              <w:rPr>
                <w:rFonts w:eastAsia="Calibri" w:cstheme="minorHAnsi"/>
                <w:color w:val="C00000"/>
                <w:sz w:val="16"/>
                <w:szCs w:val="16"/>
              </w:rPr>
              <w:t xml:space="preserve">: </w:t>
            </w:r>
            <w:r w:rsidRPr="00ED4911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theme="minorHAnsi"/>
                <w:b/>
                <w:color w:val="C00000"/>
                <w:sz w:val="16"/>
                <w:szCs w:val="16"/>
              </w:rPr>
              <w:t>B-304-306</w:t>
            </w:r>
          </w:p>
          <w:p w:rsidR="001C1AE7" w:rsidRPr="00ED4911" w:rsidRDefault="00030CFB" w:rsidP="0003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1C1AE7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C1AE7">
              <w:rPr>
                <w:b/>
                <w:color w:val="C00000"/>
                <w:sz w:val="16"/>
                <w:szCs w:val="16"/>
              </w:rPr>
              <w:t>. Gör. Zehra Gül KOÇAKLI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1C1AE7" w:rsidRPr="002546C1" w:rsidRDefault="001C1AE7" w:rsidP="001C1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1AE7" w:rsidRPr="00ED4911" w:rsidRDefault="001C1AE7" w:rsidP="001C1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90" w:rsidRDefault="002C7590" w:rsidP="00780168">
      <w:pPr>
        <w:spacing w:after="0" w:line="240" w:lineRule="auto"/>
      </w:pPr>
      <w:r>
        <w:separator/>
      </w:r>
    </w:p>
  </w:endnote>
  <w:endnote w:type="continuationSeparator" w:id="0">
    <w:p w:rsidR="002C7590" w:rsidRDefault="002C7590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90" w:rsidRDefault="002C7590" w:rsidP="00780168">
      <w:pPr>
        <w:spacing w:after="0" w:line="240" w:lineRule="auto"/>
      </w:pPr>
      <w:r>
        <w:separator/>
      </w:r>
    </w:p>
  </w:footnote>
  <w:footnote w:type="continuationSeparator" w:id="0">
    <w:p w:rsidR="002C7590" w:rsidRDefault="002C7590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1C1AE7">
      <w:rPr>
        <w:b/>
        <w:sz w:val="28"/>
        <w:szCs w:val="28"/>
      </w:rPr>
      <w:t>MYO DİYALİZ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1C1AE7">
      <w:rPr>
        <w:b/>
        <w:sz w:val="28"/>
        <w:szCs w:val="28"/>
      </w:rPr>
      <w:t>1.</w:t>
    </w:r>
    <w:r w:rsidR="00292CAA">
      <w:rPr>
        <w:b/>
        <w:sz w:val="28"/>
        <w:szCs w:val="28"/>
      </w:rPr>
      <w:t xml:space="preserve"> SINIF </w:t>
    </w:r>
    <w:r w:rsidR="001C1AE7">
      <w:rPr>
        <w:b/>
        <w:sz w:val="28"/>
        <w:szCs w:val="28"/>
      </w:rPr>
      <w:t xml:space="preserve">2017-2018 </w:t>
    </w:r>
    <w:r w:rsidR="00E8707D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FE59A9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0CFB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1AE7"/>
    <w:rsid w:val="001C3F16"/>
    <w:rsid w:val="001E4F8F"/>
    <w:rsid w:val="001F2C3E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C7590"/>
    <w:rsid w:val="002D3838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20C67"/>
    <w:rsid w:val="00445387"/>
    <w:rsid w:val="004749F9"/>
    <w:rsid w:val="004B6F3C"/>
    <w:rsid w:val="004C7F51"/>
    <w:rsid w:val="004D7BF1"/>
    <w:rsid w:val="00534DE9"/>
    <w:rsid w:val="00543EB4"/>
    <w:rsid w:val="005769C8"/>
    <w:rsid w:val="00587690"/>
    <w:rsid w:val="005D732A"/>
    <w:rsid w:val="006140B7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C2271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3379F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22E00"/>
    <w:rsid w:val="00B30E7F"/>
    <w:rsid w:val="00B61E49"/>
    <w:rsid w:val="00BB5BAD"/>
    <w:rsid w:val="00BC0A4B"/>
    <w:rsid w:val="00BC6A60"/>
    <w:rsid w:val="00BD09F2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67BEF"/>
    <w:rsid w:val="00E748AC"/>
    <w:rsid w:val="00E8707D"/>
    <w:rsid w:val="00E90D08"/>
    <w:rsid w:val="00EA3DC5"/>
    <w:rsid w:val="00EA4DD0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1575"/>
    <w:rsid w:val="00FE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609F-4939-43F3-834C-37145F5D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24</cp:revision>
  <cp:lastPrinted>2017-09-13T13:33:00Z</cp:lastPrinted>
  <dcterms:created xsi:type="dcterms:W3CDTF">2017-08-22T11:26:00Z</dcterms:created>
  <dcterms:modified xsi:type="dcterms:W3CDTF">2017-11-06T06:23:00Z</dcterms:modified>
</cp:coreProperties>
</file>