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7DE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117A4F">
        <w:rPr>
          <w:caps/>
          <w:sz w:val="24"/>
          <w:szCs w:val="24"/>
        </w:rPr>
        <w:t>TIBBİ GÖRÜNTÜLEME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13431A">
        <w:rPr>
          <w:sz w:val="24"/>
          <w:szCs w:val="24"/>
        </w:rPr>
        <w:t>GÜZ DÖNEMİ BÜTÜNLEME</w:t>
      </w:r>
      <w:r w:rsidR="009135FD">
        <w:rPr>
          <w:sz w:val="24"/>
          <w:szCs w:val="24"/>
        </w:rPr>
        <w:t xml:space="preserve"> SINAV</w:t>
      </w:r>
      <w:r w:rsidR="0013431A">
        <w:rPr>
          <w:sz w:val="24"/>
          <w:szCs w:val="24"/>
        </w:rPr>
        <w:t>I</w:t>
      </w:r>
      <w:r w:rsidR="009135FD">
        <w:rPr>
          <w:sz w:val="24"/>
          <w:szCs w:val="24"/>
        </w:rPr>
        <w:t xml:space="preserve">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4404DA" w:rsidRPr="00B62A6B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PAZARTESİ</w:t>
            </w:r>
          </w:p>
          <w:p w:rsidR="00C53C30" w:rsidRPr="00B62A6B" w:rsidRDefault="0013431A">
            <w:pPr>
              <w:pStyle w:val="TableParagraph"/>
              <w:spacing w:before="147"/>
              <w:ind w:left="761" w:right="721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1387" w:right="1353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SALI</w:t>
            </w:r>
          </w:p>
          <w:p w:rsidR="00C53C30" w:rsidRPr="00B62A6B" w:rsidRDefault="00D13846" w:rsidP="005B4C63">
            <w:pPr>
              <w:pStyle w:val="TableParagraph"/>
              <w:spacing w:before="147"/>
              <w:ind w:left="482" w:right="794" w:firstLine="142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  </w:t>
            </w:r>
            <w:r w:rsidR="0013431A">
              <w:rPr>
                <w:rFonts w:asciiTheme="minorHAnsi" w:hAnsiTheme="minorHAnsi"/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1202" w:right="116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ÇARŞAMBA</w:t>
            </w:r>
          </w:p>
          <w:p w:rsidR="00C53C30" w:rsidRPr="00B62A6B" w:rsidRDefault="009135FD" w:rsidP="005B4C63">
            <w:pPr>
              <w:pStyle w:val="TableParagraph"/>
              <w:spacing w:before="147"/>
              <w:ind w:left="57" w:right="793" w:firstLine="283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           </w:t>
            </w:r>
            <w:r w:rsidR="0013431A">
              <w:rPr>
                <w:rFonts w:asciiTheme="minorHAnsi" w:hAnsiTheme="minorHAnsi"/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761" w:right="73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PERŞEMBE</w:t>
            </w:r>
          </w:p>
          <w:p w:rsidR="00C53C30" w:rsidRPr="00B62A6B" w:rsidRDefault="009135FD" w:rsidP="00CB0E44">
            <w:pPr>
              <w:pStyle w:val="TableParagraph"/>
              <w:spacing w:before="147"/>
              <w:ind w:left="761" w:right="731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</w:t>
            </w:r>
            <w:r w:rsidR="00B62A6B">
              <w:rPr>
                <w:rFonts w:asciiTheme="minorHAnsi" w:hAnsiTheme="minorHAnsi"/>
                <w:b/>
              </w:rPr>
              <w:t xml:space="preserve">    </w:t>
            </w:r>
            <w:r w:rsidRPr="00B62A6B">
              <w:rPr>
                <w:rFonts w:asciiTheme="minorHAnsi" w:hAnsiTheme="minorHAnsi"/>
                <w:b/>
              </w:rPr>
              <w:t xml:space="preserve">    </w:t>
            </w:r>
            <w:r w:rsidR="0013431A">
              <w:rPr>
                <w:rFonts w:asciiTheme="minorHAnsi" w:hAnsiTheme="minorHAnsi"/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1168" w:right="1136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CUMA</w:t>
            </w:r>
          </w:p>
          <w:p w:rsidR="00C53C30" w:rsidRPr="00B62A6B" w:rsidRDefault="009135FD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 </w:t>
            </w:r>
            <w:r w:rsidR="00B62A6B">
              <w:rPr>
                <w:rFonts w:asciiTheme="minorHAnsi" w:hAnsiTheme="minorHAnsi"/>
                <w:b/>
              </w:rPr>
              <w:t xml:space="preserve">     </w:t>
            </w:r>
            <w:r w:rsidRPr="00B62A6B">
              <w:rPr>
                <w:rFonts w:asciiTheme="minorHAnsi" w:hAnsiTheme="minorHAnsi"/>
                <w:b/>
              </w:rPr>
              <w:t xml:space="preserve">          </w:t>
            </w:r>
            <w:r w:rsidR="0013431A">
              <w:rPr>
                <w:rFonts w:asciiTheme="minorHAnsi" w:hAnsiTheme="minorHAnsi"/>
                <w:b/>
              </w:rPr>
              <w:t>18.01.2019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B45A94">
            <w:pPr>
              <w:pStyle w:val="TableParagraph"/>
              <w:spacing w:line="177" w:lineRule="exact"/>
              <w:ind w:left="0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6F7B7C" w:rsidRDefault="00B45A94" w:rsidP="00FF7F85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EE77B8">
            <w:pPr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D559EE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956BE1" w:rsidRPr="006F7B7C" w:rsidRDefault="00956BE1" w:rsidP="00956BE1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307/ 303</w:t>
            </w:r>
            <w:r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</w:t>
            </w:r>
          </w:p>
          <w:p w:rsidR="00956BE1" w:rsidRPr="006F7B7C" w:rsidRDefault="00956BE1" w:rsidP="00956BE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Temel Sağlık/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 İş Sağlığı ve Güvenliği</w:t>
            </w:r>
            <w:r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/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ve Beden Dili</w:t>
            </w:r>
          </w:p>
          <w:p w:rsidR="00956BE1" w:rsidRPr="006F7B7C" w:rsidRDefault="00956BE1" w:rsidP="00956BE1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Kamp. </w:t>
            </w:r>
          </w:p>
          <w:p w:rsidR="00956BE1" w:rsidRPr="006F7B7C" w:rsidRDefault="00956BE1" w:rsidP="00956BE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</w:t>
            </w:r>
            <w:r w:rsidR="00131E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ğr</w:t>
            </w:r>
            <w:proofErr w:type="spellEnd"/>
            <w:r w:rsidR="00131E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 Ferhat COŞKUN (B 403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  <w:p w:rsidR="00956BE1" w:rsidRDefault="00956BE1" w:rsidP="00956BE1">
            <w:pPr>
              <w:pStyle w:val="TableParagraph"/>
              <w:spacing w:before="11"/>
              <w:ind w:left="0" w:right="-58"/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r w:rsidRPr="006F7B7C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Sabri KALKAN</w:t>
            </w:r>
            <w:r w:rsidR="00131E7C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(</w:t>
            </w:r>
            <w:r w:rsidR="00653816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 205</w:t>
            </w:r>
            <w:r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)</w:t>
            </w:r>
          </w:p>
          <w:p w:rsidR="00FD2965" w:rsidRPr="00956BE1" w:rsidRDefault="00956BE1" w:rsidP="00956BE1">
            <w:pP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BOSTANCI</w:t>
            </w:r>
            <w:r w:rsidR="00131E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(</w:t>
            </w:r>
            <w:r w:rsidR="00185A58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B 204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3548" w:type="dxa"/>
            <w:shd w:val="clear" w:color="auto" w:fill="C3DFE9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TGT233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Tıbbi Deontoloji</w:t>
            </w:r>
          </w:p>
          <w:p w:rsidR="009E4637" w:rsidRPr="006F7B7C" w:rsidRDefault="009E4637" w:rsidP="009E4637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6F7B7C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</w:t>
            </w:r>
            <w:r w:rsidR="008B02EE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 xml:space="preserve"> 202/ </w:t>
            </w:r>
            <w:r w:rsidRPr="006F7B7C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204</w:t>
            </w:r>
          </w:p>
          <w:p w:rsidR="00FD2965" w:rsidRPr="00405693" w:rsidRDefault="009E4637" w:rsidP="009E4637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Prof. Dr. </w:t>
            </w:r>
            <w:proofErr w:type="gramStart"/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Servet  ÖZGÜR</w:t>
            </w:r>
            <w:proofErr w:type="gramEnd"/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7030A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 215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Anjiografi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 ve Girişimsel Radyoloji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: 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Bahçelievler </w:t>
            </w:r>
            <w:proofErr w:type="spellStart"/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Kamp.</w:t>
            </w:r>
            <w:r w:rsidR="00CD6452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</w:t>
            </w:r>
            <w:proofErr w:type="spellEnd"/>
            <w:proofErr w:type="gramEnd"/>
            <w:r w:rsidR="00CD6452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- 403</w:t>
            </w:r>
          </w:p>
          <w:p w:rsidR="00B45A94" w:rsidRPr="006F7B7C" w:rsidRDefault="009E4637" w:rsidP="009E463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Murat ÜREDİ</w:t>
            </w:r>
          </w:p>
        </w:tc>
        <w:tc>
          <w:tcPr>
            <w:tcW w:w="3543" w:type="dxa"/>
            <w:shd w:val="clear" w:color="auto" w:fill="E0D3A2"/>
          </w:tcPr>
          <w:p w:rsidR="00901FFD" w:rsidRPr="006F7B7C" w:rsidRDefault="00901FFD" w:rsidP="00EE77B8">
            <w:pPr>
              <w:pStyle w:val="TableParagraph"/>
              <w:spacing w:before="11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2FF6" w:rsidRPr="006F7B7C" w:rsidRDefault="00532FF6" w:rsidP="00D559E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FD2965" w:rsidRPr="008D61DB" w:rsidRDefault="00FD2965" w:rsidP="00D559E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6F7B7C" w:rsidRDefault="00D559EE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F7B7C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32FF6" w:rsidRPr="006F7B7C" w:rsidRDefault="00532FF6" w:rsidP="00D559E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 237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sz w:val="18"/>
                <w:szCs w:val="18"/>
              </w:rPr>
              <w:t>Tıbbi Görüntüleme III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 Bahçelievler </w:t>
            </w: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Kamp.</w:t>
            </w:r>
            <w:r w:rsidR="007200A9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</w:t>
            </w:r>
            <w:proofErr w:type="spellEnd"/>
            <w:r w:rsidR="007200A9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- 207</w:t>
            </w:r>
          </w:p>
          <w:p w:rsidR="00B45A94" w:rsidRPr="006F7B7C" w:rsidRDefault="009E4637" w:rsidP="009E463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Murat ÜREDİ</w:t>
            </w: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9E4637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TGT 209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Nükleer Tıp</w:t>
            </w:r>
          </w:p>
          <w:p w:rsidR="009E4637" w:rsidRPr="006F7B7C" w:rsidRDefault="009E4637" w:rsidP="009E4637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="00756170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B-404</w:t>
            </w:r>
          </w:p>
          <w:p w:rsidR="00FD2965" w:rsidRPr="00405693" w:rsidRDefault="009E4637" w:rsidP="009E463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. Gör. Dr. Fatma Sevin Coşar Ayaz</w:t>
            </w:r>
          </w:p>
        </w:tc>
        <w:tc>
          <w:tcPr>
            <w:tcW w:w="3548" w:type="dxa"/>
            <w:shd w:val="clear" w:color="auto" w:fill="E0D3A2"/>
          </w:tcPr>
          <w:p w:rsidR="00343A3E" w:rsidRPr="003632D1" w:rsidRDefault="00343A3E" w:rsidP="00343A3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343A3E" w:rsidRPr="003632D1" w:rsidRDefault="00343A3E" w:rsidP="00343A3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343A3E" w:rsidRDefault="00343A3E" w:rsidP="00343A3E">
            <w:pPr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="006F27DE">
              <w:rPr>
                <w:rFonts w:cs="Times New Roman"/>
                <w:b/>
                <w:color w:val="C00000"/>
                <w:sz w:val="16"/>
                <w:szCs w:val="16"/>
              </w:rPr>
              <w:t>402</w:t>
            </w:r>
            <w:bookmarkStart w:id="0" w:name="_GoBack"/>
            <w:bookmarkEnd w:id="0"/>
          </w:p>
          <w:p w:rsidR="00FD2965" w:rsidRDefault="00343A3E" w:rsidP="00343A3E">
            <w:pPr>
              <w:pStyle w:val="TableParagraph"/>
              <w:ind w:left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  <w:p w:rsidR="00343A3E" w:rsidRPr="00405693" w:rsidRDefault="00343A3E" w:rsidP="00343A3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82FD5"/>
    <w:rsid w:val="000B467E"/>
    <w:rsid w:val="000C444D"/>
    <w:rsid w:val="000D0ED7"/>
    <w:rsid w:val="000D16B5"/>
    <w:rsid w:val="000F5DF1"/>
    <w:rsid w:val="00117A4F"/>
    <w:rsid w:val="00131E7C"/>
    <w:rsid w:val="0013431A"/>
    <w:rsid w:val="00185A58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C78D5"/>
    <w:rsid w:val="002E4539"/>
    <w:rsid w:val="002F418E"/>
    <w:rsid w:val="00343A3E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2FF6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53816"/>
    <w:rsid w:val="006656DE"/>
    <w:rsid w:val="006B07AB"/>
    <w:rsid w:val="006E2F4F"/>
    <w:rsid w:val="006F0867"/>
    <w:rsid w:val="006F27DE"/>
    <w:rsid w:val="006F452B"/>
    <w:rsid w:val="006F7B7C"/>
    <w:rsid w:val="00706A64"/>
    <w:rsid w:val="007200A9"/>
    <w:rsid w:val="0072147E"/>
    <w:rsid w:val="00741A7A"/>
    <w:rsid w:val="00756170"/>
    <w:rsid w:val="00757405"/>
    <w:rsid w:val="007A29C0"/>
    <w:rsid w:val="007D613C"/>
    <w:rsid w:val="007E0FAA"/>
    <w:rsid w:val="008035B9"/>
    <w:rsid w:val="008321E2"/>
    <w:rsid w:val="008A2873"/>
    <w:rsid w:val="008B02EE"/>
    <w:rsid w:val="008D61DB"/>
    <w:rsid w:val="008E49E3"/>
    <w:rsid w:val="008F48CD"/>
    <w:rsid w:val="00901FFD"/>
    <w:rsid w:val="009135FD"/>
    <w:rsid w:val="0092756A"/>
    <w:rsid w:val="00951DE3"/>
    <w:rsid w:val="00956BE1"/>
    <w:rsid w:val="00981985"/>
    <w:rsid w:val="009B16EC"/>
    <w:rsid w:val="009C3E4F"/>
    <w:rsid w:val="009D2109"/>
    <w:rsid w:val="009D7F53"/>
    <w:rsid w:val="009E0519"/>
    <w:rsid w:val="009E4637"/>
    <w:rsid w:val="00A153BF"/>
    <w:rsid w:val="00A30DAD"/>
    <w:rsid w:val="00A4671D"/>
    <w:rsid w:val="00A86ED3"/>
    <w:rsid w:val="00AA2E29"/>
    <w:rsid w:val="00AA4AE5"/>
    <w:rsid w:val="00AB7882"/>
    <w:rsid w:val="00AE180C"/>
    <w:rsid w:val="00AF4BB7"/>
    <w:rsid w:val="00AF6800"/>
    <w:rsid w:val="00B35752"/>
    <w:rsid w:val="00B45A94"/>
    <w:rsid w:val="00B512E4"/>
    <w:rsid w:val="00B62A6B"/>
    <w:rsid w:val="00B65D5B"/>
    <w:rsid w:val="00B84CD8"/>
    <w:rsid w:val="00B86D99"/>
    <w:rsid w:val="00B91B12"/>
    <w:rsid w:val="00B9218D"/>
    <w:rsid w:val="00B95846"/>
    <w:rsid w:val="00BA60A2"/>
    <w:rsid w:val="00BA7F6F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CD6452"/>
    <w:rsid w:val="00D061D8"/>
    <w:rsid w:val="00D13846"/>
    <w:rsid w:val="00D30399"/>
    <w:rsid w:val="00D559EE"/>
    <w:rsid w:val="00D957B2"/>
    <w:rsid w:val="00DA57F1"/>
    <w:rsid w:val="00E010A2"/>
    <w:rsid w:val="00E231E2"/>
    <w:rsid w:val="00E462D7"/>
    <w:rsid w:val="00E62356"/>
    <w:rsid w:val="00EE4A2D"/>
    <w:rsid w:val="00EE77B8"/>
    <w:rsid w:val="00F42B20"/>
    <w:rsid w:val="00F56734"/>
    <w:rsid w:val="00F65D9C"/>
    <w:rsid w:val="00F71A0E"/>
    <w:rsid w:val="00FA31A4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45</cp:revision>
  <cp:lastPrinted>2018-08-08T07:49:00Z</cp:lastPrinted>
  <dcterms:created xsi:type="dcterms:W3CDTF">2018-08-08T11:22:00Z</dcterms:created>
  <dcterms:modified xsi:type="dcterms:W3CDTF">2019-01-08T10:28:00Z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