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3B10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7A30F0">
        <w:t>DİYALİZ PROGRAMI 1</w:t>
      </w:r>
      <w:r w:rsidR="005745B3">
        <w:t>. SINIF 2018-2019</w:t>
      </w:r>
      <w:r w:rsidR="003D678F">
        <w:t xml:space="preserve"> BAHAR</w:t>
      </w:r>
      <w:r w:rsidR="000E60BE">
        <w:t xml:space="preserve"> DÖNEMİ HAFTALIK 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623A7" w:rsidRDefault="00323B1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E60BE">
              <w:rPr>
                <w:b/>
              </w:rPr>
              <w:t>.06</w:t>
            </w:r>
            <w:r w:rsidR="005745B3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623A7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623A7" w:rsidRDefault="00323B10" w:rsidP="007623A7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0E60BE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623A7">
            <w:pPr>
              <w:pStyle w:val="TableParagraph"/>
              <w:tabs>
                <w:tab w:val="left" w:pos="2750"/>
              </w:tabs>
              <w:spacing w:before="147"/>
              <w:ind w:left="907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623A7" w:rsidRDefault="00323B10" w:rsidP="007623A7">
            <w:pPr>
              <w:pStyle w:val="TableParagraph"/>
              <w:tabs>
                <w:tab w:val="left" w:pos="2750"/>
              </w:tabs>
              <w:spacing w:before="147"/>
              <w:ind w:left="907" w:right="1161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0E60BE">
              <w:rPr>
                <w:b/>
              </w:rPr>
              <w:t>.06.2019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623A7" w:rsidRDefault="00323B10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0E60BE">
              <w:rPr>
                <w:b/>
              </w:rPr>
              <w:t>.06.2019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623A7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623A7" w:rsidRDefault="00323B10" w:rsidP="007623A7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  <w:r w:rsidR="000E60BE">
              <w:rPr>
                <w:b/>
              </w:rPr>
              <w:t>.06.2019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06240E" w:rsidRPr="00B1033A" w:rsidRDefault="0006240E" w:rsidP="0006240E">
            <w:pPr>
              <w:pStyle w:val="TableParagraph"/>
              <w:spacing w:line="177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B1033A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DYZ 116 </w:t>
            </w:r>
          </w:p>
          <w:p w:rsidR="0006240E" w:rsidRPr="00B1033A" w:rsidRDefault="0006240E" w:rsidP="0006240E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B1033A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İç </w:t>
            </w:r>
            <w:r w:rsidRPr="00B1033A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Hastalıklar Bilgisi</w:t>
            </w:r>
          </w:p>
          <w:p w:rsidR="0006240E" w:rsidRPr="00B1033A" w:rsidRDefault="0006240E" w:rsidP="0006240E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B1033A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B1033A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1B70C9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86136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307</w:t>
            </w:r>
          </w:p>
          <w:p w:rsidR="00E307EF" w:rsidRDefault="00320365" w:rsidP="00D80F1F">
            <w:pPr>
              <w:pStyle w:val="TableParagraph"/>
              <w:spacing w:before="6"/>
              <w:ind w:left="0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>
              <w:rPr>
                <w:b/>
                <w:color w:val="C00000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Fügen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ÖZCANARSLAN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 w:rsidP="00261B11">
            <w:pPr>
              <w:pStyle w:val="TableParagraph"/>
              <w:spacing w:before="11" w:line="173" w:lineRule="exact"/>
              <w:ind w:left="0"/>
              <w:jc w:val="center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936986" w:rsidRDefault="00936986" w:rsidP="00936986">
            <w:pPr>
              <w:rPr>
                <w:rFonts w:cs="Times New Roman"/>
                <w:b/>
                <w:sz w:val="16"/>
                <w:szCs w:val="16"/>
              </w:rPr>
            </w:pPr>
            <w:r w:rsidRPr="0081005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810059">
              <w:rPr>
                <w:rFonts w:cs="Times New Roman"/>
                <w:b/>
                <w:sz w:val="16"/>
                <w:szCs w:val="16"/>
              </w:rPr>
              <w:t>DYZ 114</w:t>
            </w:r>
          </w:p>
          <w:p w:rsidR="00936986" w:rsidRDefault="00936986" w:rsidP="00936986">
            <w:pPr>
              <w:rPr>
                <w:b/>
                <w:sz w:val="16"/>
                <w:szCs w:val="16"/>
              </w:rPr>
            </w:pPr>
            <w:r w:rsidRPr="0081005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810059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810059">
              <w:rPr>
                <w:b/>
                <w:sz w:val="16"/>
                <w:szCs w:val="16"/>
              </w:rPr>
              <w:t xml:space="preserve">Diyaliz Ekipmanları </w:t>
            </w:r>
          </w:p>
          <w:p w:rsidR="00936986" w:rsidRPr="003C4532" w:rsidRDefault="00936986" w:rsidP="00936986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810059">
              <w:rPr>
                <w:b/>
                <w:color w:val="C00000"/>
                <w:sz w:val="16"/>
                <w:szCs w:val="16"/>
              </w:rPr>
              <w:t>Derslik:</w:t>
            </w:r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9F4A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303</w:t>
            </w:r>
          </w:p>
          <w:p w:rsidR="002C6D25" w:rsidRDefault="00936986" w:rsidP="00D80F1F">
            <w:pPr>
              <w:pStyle w:val="TableParagraph"/>
              <w:spacing w:before="12"/>
              <w:ind w:right="731"/>
              <w:rPr>
                <w:b/>
                <w:sz w:val="16"/>
              </w:rPr>
            </w:pPr>
            <w:proofErr w:type="spellStart"/>
            <w:r w:rsidRPr="00810059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10059">
              <w:rPr>
                <w:b/>
                <w:color w:val="C00000"/>
                <w:sz w:val="16"/>
                <w:szCs w:val="16"/>
              </w:rPr>
              <w:t>. Gör. Hüsniye EKİNGEN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06240E" w:rsidRPr="004D0F8C" w:rsidRDefault="0006240E" w:rsidP="0006240E">
            <w:pPr>
              <w:pStyle w:val="TableParagraph"/>
              <w:spacing w:line="177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TD 102</w:t>
            </w:r>
          </w:p>
          <w:p w:rsidR="0006240E" w:rsidRDefault="0006240E" w:rsidP="0006240E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Türk Dili ve Edebiyatı II</w:t>
            </w:r>
          </w:p>
          <w:p w:rsidR="0006240E" w:rsidRPr="004D0F8C" w:rsidRDefault="0006240E" w:rsidP="0006240E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BF5D1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1913DD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206</w:t>
            </w:r>
          </w:p>
          <w:p w:rsidR="00D80F1F" w:rsidRDefault="001A758A" w:rsidP="00D80F1F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31E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E31E6">
              <w:rPr>
                <w:b/>
                <w:color w:val="C00000"/>
                <w:sz w:val="16"/>
                <w:szCs w:val="16"/>
              </w:rPr>
              <w:t xml:space="preserve">. Gör. </w:t>
            </w:r>
            <w:r w:rsidR="0006240E" w:rsidRPr="00937DB0">
              <w:rPr>
                <w:b/>
                <w:color w:val="C00000"/>
                <w:sz w:val="16"/>
                <w:szCs w:val="16"/>
              </w:rPr>
              <w:t xml:space="preserve"> Nevzat EROL</w:t>
            </w:r>
          </w:p>
          <w:p w:rsidR="008A7016" w:rsidRDefault="008A7016" w:rsidP="001913DD">
            <w:pPr>
              <w:pStyle w:val="TableParagraph"/>
              <w:spacing w:before="11" w:line="173" w:lineRule="exact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06240E" w:rsidRPr="004D0F8C" w:rsidRDefault="0006240E" w:rsidP="0006240E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ATA 102</w:t>
            </w:r>
          </w:p>
          <w:p w:rsidR="0006240E" w:rsidRDefault="0006240E" w:rsidP="0006240E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Atatürk İlkeleri ve İnkılap Tarihi II</w:t>
            </w:r>
          </w:p>
          <w:p w:rsidR="0006240E" w:rsidRPr="004D0F8C" w:rsidRDefault="0006240E" w:rsidP="0006240E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E369C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0C1134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202-204</w:t>
            </w:r>
          </w:p>
          <w:p w:rsidR="00D80F1F" w:rsidRDefault="001A758A" w:rsidP="00D80F1F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proofErr w:type="spellStart"/>
            <w:r w:rsidRPr="004E31E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E31E6">
              <w:rPr>
                <w:b/>
                <w:color w:val="C00000"/>
                <w:sz w:val="16"/>
                <w:szCs w:val="16"/>
              </w:rPr>
              <w:t xml:space="preserve">. Gör. </w:t>
            </w:r>
            <w:r w:rsidR="0006240E" w:rsidRPr="00937DB0">
              <w:rPr>
                <w:b/>
                <w:color w:val="C00000"/>
                <w:sz w:val="16"/>
                <w:szCs w:val="16"/>
              </w:rPr>
              <w:t>Sırma HASGÜL</w:t>
            </w:r>
          </w:p>
          <w:p w:rsidR="00E307EF" w:rsidRDefault="00E307EF" w:rsidP="000C113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C03D3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936986" w:rsidRPr="004D0F8C" w:rsidRDefault="00936986" w:rsidP="00936986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ING 102</w:t>
            </w:r>
          </w:p>
          <w:p w:rsidR="00936986" w:rsidRDefault="00936986" w:rsidP="00936986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İngilizce II </w:t>
            </w:r>
          </w:p>
          <w:p w:rsidR="00936986" w:rsidRPr="004D0F8C" w:rsidRDefault="00936986" w:rsidP="00936986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173A7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302-303</w:t>
            </w:r>
          </w:p>
          <w:p w:rsidR="00D80F1F" w:rsidRDefault="00936986" w:rsidP="00D80F1F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 </w:t>
            </w:r>
            <w:proofErr w:type="spellStart"/>
            <w:r w:rsidRPr="004E31E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E31E6">
              <w:rPr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Bilgenur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HAYAT</w:t>
            </w:r>
          </w:p>
          <w:p w:rsidR="002C6D25" w:rsidRDefault="002C6D25" w:rsidP="00173A76">
            <w:pPr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C03D3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001B5B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2658EA" w:rsidRPr="003C4532" w:rsidRDefault="002658EA" w:rsidP="002658EA">
            <w:pPr>
              <w:adjustRightInd w:val="0"/>
              <w:rPr>
                <w:b/>
                <w:sz w:val="16"/>
                <w:szCs w:val="16"/>
              </w:rPr>
            </w:pPr>
            <w:r w:rsidRPr="003C4532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3C4532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810059">
              <w:rPr>
                <w:b/>
                <w:color w:val="000000"/>
                <w:sz w:val="16"/>
                <w:szCs w:val="16"/>
              </w:rPr>
              <w:t xml:space="preserve">DYZ 104 </w:t>
            </w:r>
            <w:r w:rsidRPr="00810059">
              <w:rPr>
                <w:b/>
                <w:sz w:val="16"/>
                <w:szCs w:val="16"/>
              </w:rPr>
              <w:t xml:space="preserve"> </w:t>
            </w:r>
          </w:p>
          <w:p w:rsidR="002658EA" w:rsidRPr="00F176DA" w:rsidRDefault="002658EA" w:rsidP="002658EA">
            <w:pPr>
              <w:adjustRightInd w:val="0"/>
              <w:rPr>
                <w:b/>
                <w:sz w:val="16"/>
                <w:szCs w:val="16"/>
              </w:rPr>
            </w:pPr>
            <w:r w:rsidRPr="003C4532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3C4532"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810059">
              <w:rPr>
                <w:b/>
                <w:sz w:val="16"/>
                <w:szCs w:val="16"/>
              </w:rPr>
              <w:t xml:space="preserve">Cerrahi Hastalıklar Bilgisi </w:t>
            </w:r>
          </w:p>
          <w:p w:rsidR="002658EA" w:rsidRPr="003C4532" w:rsidRDefault="002658EA" w:rsidP="002658EA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7A41D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305</w:t>
            </w:r>
          </w:p>
          <w:p w:rsidR="00D80F1F" w:rsidRDefault="002658EA" w:rsidP="00D80F1F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F176DA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176DA">
              <w:rPr>
                <w:b/>
                <w:color w:val="C00000"/>
                <w:sz w:val="16"/>
                <w:szCs w:val="16"/>
              </w:rPr>
              <w:t>. Gör. İbrahim Halil KARAKAN</w:t>
            </w:r>
            <w:r w:rsidR="002C6D25">
              <w:rPr>
                <w:b/>
                <w:color w:val="C00000"/>
                <w:sz w:val="16"/>
                <w:szCs w:val="16"/>
              </w:rPr>
              <w:t xml:space="preserve"> </w:t>
            </w:r>
          </w:p>
          <w:p w:rsidR="002C6D25" w:rsidRDefault="002C6D25" w:rsidP="007A41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06240E" w:rsidRPr="00B92B13" w:rsidRDefault="0006240E" w:rsidP="0006240E">
            <w:pPr>
              <w:rPr>
                <w:b/>
                <w:color w:val="000000"/>
                <w:sz w:val="16"/>
                <w:szCs w:val="16"/>
              </w:rPr>
            </w:pPr>
            <w:r w:rsidRPr="00B92B13">
              <w:rPr>
                <w:b/>
                <w:color w:val="C00000"/>
                <w:sz w:val="16"/>
                <w:szCs w:val="16"/>
              </w:rPr>
              <w:t>Ders Kodu:</w:t>
            </w:r>
            <w:r w:rsidRPr="00B92B13">
              <w:rPr>
                <w:b/>
                <w:sz w:val="16"/>
                <w:szCs w:val="16"/>
              </w:rPr>
              <w:t xml:space="preserve"> </w:t>
            </w:r>
            <w:r w:rsidRPr="00B92B13">
              <w:rPr>
                <w:rFonts w:eastAsia="Calibri" w:cs="Times New Roman"/>
                <w:b/>
                <w:sz w:val="16"/>
                <w:szCs w:val="16"/>
              </w:rPr>
              <w:t xml:space="preserve">DYZ 102 </w:t>
            </w:r>
            <w:r w:rsidRPr="00B92B13">
              <w:rPr>
                <w:b/>
                <w:sz w:val="16"/>
                <w:szCs w:val="16"/>
              </w:rPr>
              <w:t xml:space="preserve"> </w:t>
            </w:r>
          </w:p>
          <w:p w:rsidR="0006240E" w:rsidRPr="00B92B13" w:rsidRDefault="0006240E" w:rsidP="000624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B92B1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B92B1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B92B13">
              <w:rPr>
                <w:rFonts w:asciiTheme="minorHAnsi" w:hAnsiTheme="minorHAnsi"/>
                <w:b/>
                <w:sz w:val="16"/>
                <w:szCs w:val="16"/>
              </w:rPr>
              <w:t>Enfeksiyon Hastalıkları</w:t>
            </w:r>
          </w:p>
          <w:p w:rsidR="0006240E" w:rsidRPr="00B92B13" w:rsidRDefault="0006240E" w:rsidP="000624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B92B1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 w:rsidRPr="00B92B1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B92B13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B92B13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 w:rsidRPr="00B92B13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5A640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B-306</w:t>
            </w:r>
          </w:p>
          <w:p w:rsidR="008A7016" w:rsidRDefault="00993C72" w:rsidP="00D80F1F">
            <w:pPr>
              <w:pStyle w:val="TableParagraph"/>
              <w:spacing w:before="8" w:line="177" w:lineRule="exact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b/>
                <w:color w:val="C00000"/>
                <w:sz w:val="16"/>
                <w:szCs w:val="16"/>
              </w:rPr>
              <w:t>.Dr.Behire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SANÇAR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261B11" w:rsidRPr="003C4532" w:rsidRDefault="00261B11" w:rsidP="00261B11">
            <w:pPr>
              <w:adjustRightInd w:val="0"/>
              <w:rPr>
                <w:b/>
                <w:sz w:val="16"/>
                <w:szCs w:val="16"/>
              </w:rPr>
            </w:pPr>
            <w:r w:rsidRPr="003C4532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3C4532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3C45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DYZ 110 </w:t>
            </w:r>
            <w:r w:rsidRPr="003C4532">
              <w:rPr>
                <w:b/>
                <w:sz w:val="16"/>
                <w:szCs w:val="16"/>
              </w:rPr>
              <w:t xml:space="preserve"> </w:t>
            </w:r>
          </w:p>
          <w:p w:rsidR="00261B11" w:rsidRPr="003C4532" w:rsidRDefault="00261B11" w:rsidP="00261B11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/>
                <w:b/>
                <w:sz w:val="16"/>
                <w:szCs w:val="16"/>
              </w:rPr>
              <w:t>Farmakoloji</w:t>
            </w:r>
          </w:p>
          <w:p w:rsidR="00261B11" w:rsidRPr="003C4532" w:rsidRDefault="00261B11" w:rsidP="00261B11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053901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202-206</w:t>
            </w:r>
          </w:p>
          <w:p w:rsidR="00D80F1F" w:rsidRPr="00261B11" w:rsidRDefault="00261B11" w:rsidP="00D80F1F">
            <w:pPr>
              <w:pStyle w:val="TableParagraph"/>
              <w:spacing w:before="11" w:line="173" w:lineRule="exact"/>
              <w:ind w:left="0"/>
              <w:jc w:val="center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3C453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C453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Ayça AKTAŞ ŞÜKÜROĞLU</w:t>
            </w:r>
          </w:p>
          <w:p w:rsidR="002C6D25" w:rsidRPr="00261B11" w:rsidRDefault="002C6D25" w:rsidP="00053901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1B5B"/>
    <w:rsid w:val="00002B17"/>
    <w:rsid w:val="00053901"/>
    <w:rsid w:val="0006240E"/>
    <w:rsid w:val="0009655C"/>
    <w:rsid w:val="000B467E"/>
    <w:rsid w:val="000C1134"/>
    <w:rsid w:val="000D0ED7"/>
    <w:rsid w:val="000E60BE"/>
    <w:rsid w:val="00142D4D"/>
    <w:rsid w:val="00173A76"/>
    <w:rsid w:val="001913DD"/>
    <w:rsid w:val="001A758A"/>
    <w:rsid w:val="001B70C9"/>
    <w:rsid w:val="00207742"/>
    <w:rsid w:val="002476C5"/>
    <w:rsid w:val="00261B11"/>
    <w:rsid w:val="002658EA"/>
    <w:rsid w:val="002C6D25"/>
    <w:rsid w:val="00320365"/>
    <w:rsid w:val="00323B10"/>
    <w:rsid w:val="003C00C1"/>
    <w:rsid w:val="003D678F"/>
    <w:rsid w:val="0046483F"/>
    <w:rsid w:val="004670FD"/>
    <w:rsid w:val="005427F9"/>
    <w:rsid w:val="005745B3"/>
    <w:rsid w:val="005A640C"/>
    <w:rsid w:val="005F6076"/>
    <w:rsid w:val="00706A64"/>
    <w:rsid w:val="00741A7A"/>
    <w:rsid w:val="0076113A"/>
    <w:rsid w:val="007623A7"/>
    <w:rsid w:val="007A30F0"/>
    <w:rsid w:val="007A41D8"/>
    <w:rsid w:val="0086136A"/>
    <w:rsid w:val="00883EBA"/>
    <w:rsid w:val="008A7016"/>
    <w:rsid w:val="00936986"/>
    <w:rsid w:val="00993C72"/>
    <w:rsid w:val="009B1616"/>
    <w:rsid w:val="009B16EC"/>
    <w:rsid w:val="009F4AB0"/>
    <w:rsid w:val="00AE180C"/>
    <w:rsid w:val="00AF704D"/>
    <w:rsid w:val="00B83996"/>
    <w:rsid w:val="00BF3997"/>
    <w:rsid w:val="00BF5D13"/>
    <w:rsid w:val="00C03D39"/>
    <w:rsid w:val="00D80F1F"/>
    <w:rsid w:val="00DD69EF"/>
    <w:rsid w:val="00E307EF"/>
    <w:rsid w:val="00E369C2"/>
    <w:rsid w:val="00EA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54</cp:revision>
  <cp:lastPrinted>2018-01-12T08:45:00Z</cp:lastPrinted>
  <dcterms:created xsi:type="dcterms:W3CDTF">2018-01-10T05:15:00Z</dcterms:created>
  <dcterms:modified xsi:type="dcterms:W3CDTF">2019-05-23T10:54:00Z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