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A7EE" w14:textId="77777777" w:rsidR="00577EAD" w:rsidRPr="00034D7B" w:rsidRDefault="00577EAD" w:rsidP="00577EAD">
      <w:pPr>
        <w:rPr>
          <w:rFonts w:ascii="Arial" w:hAnsi="Arial" w:cs="Arial"/>
          <w:b/>
          <w:sz w:val="24"/>
          <w:szCs w:val="24"/>
        </w:rPr>
      </w:pPr>
      <w:r w:rsidRPr="00034D7B">
        <w:rPr>
          <w:rFonts w:ascii="Arial" w:hAnsi="Arial" w:cs="Arial"/>
          <w:b/>
          <w:sz w:val="24"/>
          <w:szCs w:val="24"/>
        </w:rPr>
        <w:t>ORGANİZAS</w:t>
      </w:r>
      <w:r w:rsidR="00034D7B" w:rsidRPr="00034D7B">
        <w:rPr>
          <w:rFonts w:ascii="Arial" w:hAnsi="Arial" w:cs="Arial"/>
          <w:b/>
          <w:sz w:val="24"/>
          <w:szCs w:val="24"/>
        </w:rPr>
        <w:t>YONDAKİ YERİ</w:t>
      </w:r>
      <w:r w:rsidRPr="00034D7B">
        <w:rPr>
          <w:rFonts w:ascii="Arial" w:hAnsi="Arial" w:cs="Arial"/>
          <w:b/>
          <w:sz w:val="24"/>
          <w:szCs w:val="24"/>
        </w:rPr>
        <w:t xml:space="preserve">: </w:t>
      </w:r>
      <w:r w:rsidR="00FD05D0" w:rsidRPr="00034D7B">
        <w:rPr>
          <w:rFonts w:ascii="Arial" w:hAnsi="Arial" w:cs="Arial"/>
          <w:sz w:val="24"/>
          <w:szCs w:val="24"/>
        </w:rPr>
        <w:t>İdari ve Mali İşler</w:t>
      </w:r>
      <w:r w:rsidRPr="00034D7B">
        <w:rPr>
          <w:rFonts w:ascii="Arial" w:hAnsi="Arial" w:cs="Arial"/>
          <w:sz w:val="24"/>
          <w:szCs w:val="24"/>
        </w:rPr>
        <w:t xml:space="preserve"> Daire Başkanına Bağlı görev yapar.</w:t>
      </w:r>
    </w:p>
    <w:p w14:paraId="3E8A123A" w14:textId="77777777" w:rsidR="00577EAD" w:rsidRPr="00034D7B" w:rsidRDefault="00577EAD" w:rsidP="00577EAD">
      <w:pPr>
        <w:rPr>
          <w:rFonts w:ascii="Arial" w:hAnsi="Arial" w:cs="Arial"/>
          <w:b/>
          <w:sz w:val="24"/>
          <w:szCs w:val="24"/>
        </w:rPr>
      </w:pPr>
      <w:r w:rsidRPr="00034D7B">
        <w:rPr>
          <w:rFonts w:ascii="Arial" w:hAnsi="Arial" w:cs="Arial"/>
          <w:b/>
          <w:sz w:val="24"/>
          <w:szCs w:val="24"/>
        </w:rPr>
        <w:t xml:space="preserve">GÖREV, YETKİ VE SORUMLULUKLARI: </w:t>
      </w:r>
    </w:p>
    <w:p w14:paraId="51EA20D2" w14:textId="77777777" w:rsidR="005A1CAB" w:rsidRPr="00034D7B" w:rsidRDefault="005A1CAB" w:rsidP="005A1CAB">
      <w:pPr>
        <w:numPr>
          <w:ilvl w:val="0"/>
          <w:numId w:val="6"/>
        </w:numPr>
        <w:tabs>
          <w:tab w:val="num" w:pos="426"/>
        </w:tabs>
        <w:snapToGrid w:val="0"/>
        <w:spacing w:after="0"/>
        <w:ind w:left="426" w:hanging="426"/>
        <w:jc w:val="both"/>
        <w:rPr>
          <w:rFonts w:ascii="Arial" w:hAnsi="Arial" w:cs="Arial"/>
          <w:sz w:val="24"/>
          <w:szCs w:val="24"/>
        </w:rPr>
      </w:pPr>
      <w:r w:rsidRPr="00034D7B">
        <w:rPr>
          <w:rFonts w:ascii="Arial" w:hAnsi="Arial" w:cs="Arial"/>
          <w:sz w:val="24"/>
          <w:szCs w:val="24"/>
        </w:rPr>
        <w:t>Satın</w:t>
      </w:r>
      <w:r w:rsidR="00071857" w:rsidRPr="00034D7B">
        <w:rPr>
          <w:rFonts w:ascii="Arial" w:hAnsi="Arial" w:cs="Arial"/>
          <w:sz w:val="24"/>
          <w:szCs w:val="24"/>
        </w:rPr>
        <w:t xml:space="preserve"> </w:t>
      </w:r>
      <w:r w:rsidRPr="00034D7B">
        <w:rPr>
          <w:rFonts w:ascii="Arial" w:hAnsi="Arial" w:cs="Arial"/>
          <w:sz w:val="24"/>
          <w:szCs w:val="24"/>
        </w:rPr>
        <w:t>alma işlemleri Daire Başkanlığı’mız sorumluluğundaki Rektörlük, Rektörlüğe bağlı Birimler, Fakülteler, Yüksekokullar, Enstitüler, Daire Başkanlıkları, BAP, Araştırma Merkezleri Projeleri kapsamında ihtiyaç duyulan mal ve hizmetlerin kanun ve mevzuatlar çerçevesinde ihale usulüne göre yurt içi ve yurt dışı alımını yaparak bunlara ait ödeme evraklarının tanzim ve takibini yapmak.</w:t>
      </w:r>
    </w:p>
    <w:p w14:paraId="1DFA0BC2" w14:textId="77777777" w:rsidR="005A1CAB" w:rsidRPr="00034D7B" w:rsidRDefault="005A1CAB" w:rsidP="005A1CAB">
      <w:pPr>
        <w:numPr>
          <w:ilvl w:val="0"/>
          <w:numId w:val="6"/>
        </w:numPr>
        <w:tabs>
          <w:tab w:val="num" w:pos="426"/>
        </w:tabs>
        <w:snapToGrid w:val="0"/>
        <w:spacing w:after="0"/>
        <w:ind w:left="426" w:hanging="426"/>
        <w:jc w:val="both"/>
        <w:rPr>
          <w:rFonts w:ascii="Arial" w:hAnsi="Arial" w:cs="Arial"/>
          <w:sz w:val="24"/>
          <w:szCs w:val="24"/>
        </w:rPr>
      </w:pPr>
      <w:r w:rsidRPr="00034D7B">
        <w:rPr>
          <w:rFonts w:ascii="Arial" w:hAnsi="Arial" w:cs="Arial"/>
          <w:sz w:val="24"/>
          <w:szCs w:val="24"/>
        </w:rPr>
        <w:t>Başkanlığın satın</w:t>
      </w:r>
      <w:r w:rsidR="00071857" w:rsidRPr="00034D7B">
        <w:rPr>
          <w:rFonts w:ascii="Arial" w:hAnsi="Arial" w:cs="Arial"/>
          <w:sz w:val="24"/>
          <w:szCs w:val="24"/>
        </w:rPr>
        <w:t xml:space="preserve"> </w:t>
      </w:r>
      <w:r w:rsidRPr="00034D7B">
        <w:rPr>
          <w:rFonts w:ascii="Arial" w:hAnsi="Arial" w:cs="Arial"/>
          <w:sz w:val="24"/>
          <w:szCs w:val="24"/>
        </w:rPr>
        <w:t>alma ile ilgili işlemlerini yürütmek.</w:t>
      </w:r>
    </w:p>
    <w:p w14:paraId="1CA1C16F" w14:textId="77777777" w:rsidR="00577EAD" w:rsidRPr="00034D7B" w:rsidRDefault="00577EAD" w:rsidP="00577EAD">
      <w:pPr>
        <w:numPr>
          <w:ilvl w:val="0"/>
          <w:numId w:val="6"/>
        </w:numPr>
        <w:tabs>
          <w:tab w:val="num" w:pos="426"/>
        </w:tabs>
        <w:snapToGrid w:val="0"/>
        <w:spacing w:after="0"/>
        <w:ind w:left="426" w:hanging="426"/>
        <w:jc w:val="both"/>
        <w:rPr>
          <w:rFonts w:ascii="Arial" w:hAnsi="Arial" w:cs="Arial"/>
          <w:sz w:val="24"/>
          <w:szCs w:val="24"/>
        </w:rPr>
      </w:pPr>
      <w:r w:rsidRPr="00034D7B">
        <w:rPr>
          <w:rFonts w:ascii="Arial" w:hAnsi="Arial" w:cs="Arial"/>
          <w:sz w:val="24"/>
          <w:szCs w:val="24"/>
        </w:rPr>
        <w:t xml:space="preserve">Üniversitenin gayrimenkullerinin kiralama işlemlerini </w:t>
      </w:r>
      <w:r w:rsidR="00925977" w:rsidRPr="00034D7B">
        <w:rPr>
          <w:rFonts w:ascii="Arial" w:hAnsi="Arial" w:cs="Arial"/>
          <w:sz w:val="24"/>
          <w:szCs w:val="24"/>
        </w:rPr>
        <w:t>yürütmek.</w:t>
      </w:r>
    </w:p>
    <w:p w14:paraId="04867C65" w14:textId="77777777" w:rsidR="00577EAD" w:rsidRPr="00034D7B" w:rsidRDefault="00577EAD" w:rsidP="00577EAD">
      <w:pPr>
        <w:numPr>
          <w:ilvl w:val="0"/>
          <w:numId w:val="6"/>
        </w:numPr>
        <w:tabs>
          <w:tab w:val="num" w:pos="426"/>
        </w:tabs>
        <w:snapToGrid w:val="0"/>
        <w:spacing w:after="0"/>
        <w:ind w:left="426" w:hanging="426"/>
        <w:jc w:val="both"/>
        <w:rPr>
          <w:rFonts w:ascii="Arial" w:hAnsi="Arial" w:cs="Arial"/>
          <w:sz w:val="24"/>
          <w:szCs w:val="24"/>
        </w:rPr>
      </w:pPr>
      <w:r w:rsidRPr="00034D7B">
        <w:rPr>
          <w:rFonts w:ascii="Arial" w:hAnsi="Arial" w:cs="Arial"/>
          <w:sz w:val="24"/>
          <w:szCs w:val="24"/>
        </w:rPr>
        <w:t>Şube Müdürlüğü içinde yapılan işlerin koordinasyonunu sağlamak ve personeli</w:t>
      </w:r>
      <w:r w:rsidR="00925977" w:rsidRPr="00034D7B">
        <w:rPr>
          <w:rFonts w:ascii="Arial" w:hAnsi="Arial" w:cs="Arial"/>
          <w:sz w:val="24"/>
          <w:szCs w:val="24"/>
        </w:rPr>
        <w:t xml:space="preserve"> denetlemek.</w:t>
      </w:r>
    </w:p>
    <w:p w14:paraId="365EE397" w14:textId="77777777" w:rsidR="00577EAD" w:rsidRPr="00034D7B" w:rsidRDefault="00577EAD" w:rsidP="00577EAD">
      <w:pPr>
        <w:numPr>
          <w:ilvl w:val="0"/>
          <w:numId w:val="6"/>
        </w:numPr>
        <w:tabs>
          <w:tab w:val="num" w:pos="426"/>
        </w:tabs>
        <w:snapToGrid w:val="0"/>
        <w:spacing w:after="0"/>
        <w:ind w:left="426" w:hanging="426"/>
        <w:jc w:val="both"/>
        <w:rPr>
          <w:rFonts w:ascii="Arial" w:hAnsi="Arial" w:cs="Arial"/>
          <w:sz w:val="24"/>
          <w:szCs w:val="24"/>
        </w:rPr>
      </w:pPr>
      <w:r w:rsidRPr="00034D7B">
        <w:rPr>
          <w:rFonts w:ascii="Arial" w:hAnsi="Arial" w:cs="Arial"/>
          <w:sz w:val="24"/>
          <w:szCs w:val="24"/>
        </w:rPr>
        <w:t xml:space="preserve">Şube Müdürlüğü için gerekli araç ve gereci temin etmek, bakım ve onarımını yaptırmak, en verimli </w:t>
      </w:r>
      <w:r w:rsidR="00925977" w:rsidRPr="00034D7B">
        <w:rPr>
          <w:rFonts w:ascii="Arial" w:hAnsi="Arial" w:cs="Arial"/>
          <w:sz w:val="24"/>
          <w:szCs w:val="24"/>
        </w:rPr>
        <w:t>şekilde kullanılmasını sağlamak.</w:t>
      </w:r>
    </w:p>
    <w:p w14:paraId="714DFAD5" w14:textId="77777777" w:rsidR="00925977" w:rsidRPr="00034D7B" w:rsidRDefault="00925977" w:rsidP="00925977">
      <w:pPr>
        <w:numPr>
          <w:ilvl w:val="0"/>
          <w:numId w:val="6"/>
        </w:numPr>
        <w:tabs>
          <w:tab w:val="num" w:pos="426"/>
        </w:tabs>
        <w:snapToGrid w:val="0"/>
        <w:spacing w:after="0"/>
        <w:ind w:left="426" w:hanging="426"/>
        <w:jc w:val="both"/>
        <w:rPr>
          <w:rFonts w:ascii="Arial" w:hAnsi="Arial" w:cs="Arial"/>
          <w:sz w:val="24"/>
          <w:szCs w:val="24"/>
        </w:rPr>
      </w:pPr>
      <w:r w:rsidRPr="00034D7B">
        <w:rPr>
          <w:rFonts w:ascii="Arial" w:hAnsi="Arial" w:cs="Arial"/>
          <w:sz w:val="24"/>
          <w:szCs w:val="24"/>
        </w:rPr>
        <w:t>Mevzuat ve Kanun değişikliklerinin güncel takibini yapmak.</w:t>
      </w:r>
    </w:p>
    <w:p w14:paraId="579CBB8F" w14:textId="77777777" w:rsidR="00577EAD" w:rsidRPr="00034D7B" w:rsidRDefault="00577EAD" w:rsidP="00577EAD">
      <w:pPr>
        <w:numPr>
          <w:ilvl w:val="0"/>
          <w:numId w:val="6"/>
        </w:numPr>
        <w:tabs>
          <w:tab w:val="num" w:pos="426"/>
        </w:tabs>
        <w:snapToGrid w:val="0"/>
        <w:spacing w:after="0"/>
        <w:ind w:left="426" w:hanging="426"/>
        <w:jc w:val="both"/>
        <w:rPr>
          <w:rFonts w:ascii="Arial" w:hAnsi="Arial" w:cs="Arial"/>
          <w:sz w:val="24"/>
          <w:szCs w:val="24"/>
        </w:rPr>
      </w:pPr>
      <w:r w:rsidRPr="00034D7B">
        <w:rPr>
          <w:rFonts w:ascii="Arial" w:hAnsi="Arial" w:cs="Arial"/>
          <w:sz w:val="24"/>
          <w:szCs w:val="24"/>
        </w:rPr>
        <w:t>Ver</w:t>
      </w:r>
      <w:r w:rsidR="00925977" w:rsidRPr="00034D7B">
        <w:rPr>
          <w:rFonts w:ascii="Arial" w:hAnsi="Arial" w:cs="Arial"/>
          <w:sz w:val="24"/>
          <w:szCs w:val="24"/>
        </w:rPr>
        <w:t>ilecek benzeri görevleri yapmak.</w:t>
      </w:r>
    </w:p>
    <w:p w14:paraId="32D4324B" w14:textId="77777777" w:rsidR="00577EAD" w:rsidRPr="00034D7B" w:rsidRDefault="00577EAD" w:rsidP="00577EAD">
      <w:pPr>
        <w:numPr>
          <w:ilvl w:val="0"/>
          <w:numId w:val="6"/>
        </w:numPr>
        <w:tabs>
          <w:tab w:val="num" w:pos="426"/>
        </w:tabs>
        <w:snapToGrid w:val="0"/>
        <w:spacing w:after="0"/>
        <w:ind w:left="426" w:hanging="426"/>
        <w:jc w:val="both"/>
        <w:rPr>
          <w:rFonts w:ascii="Arial" w:hAnsi="Arial" w:cs="Arial"/>
          <w:sz w:val="24"/>
          <w:szCs w:val="24"/>
        </w:rPr>
      </w:pPr>
      <w:r w:rsidRPr="00034D7B">
        <w:rPr>
          <w:rFonts w:ascii="Arial" w:hAnsi="Arial" w:cs="Arial"/>
          <w:sz w:val="24"/>
          <w:szCs w:val="24"/>
        </w:rPr>
        <w:t xml:space="preserve">Satınalma </w:t>
      </w:r>
      <w:r w:rsidR="00925977" w:rsidRPr="00034D7B">
        <w:rPr>
          <w:rFonts w:ascii="Arial" w:hAnsi="Arial" w:cs="Arial"/>
          <w:sz w:val="24"/>
          <w:szCs w:val="24"/>
        </w:rPr>
        <w:t>Şube Müdürü</w:t>
      </w:r>
      <w:r w:rsidRPr="00034D7B">
        <w:rPr>
          <w:rFonts w:ascii="Arial" w:hAnsi="Arial" w:cs="Arial"/>
          <w:sz w:val="24"/>
          <w:szCs w:val="24"/>
        </w:rPr>
        <w:t xml:space="preserve"> görevlerinden dolayı </w:t>
      </w:r>
      <w:r w:rsidR="00FD05D0" w:rsidRPr="00034D7B">
        <w:rPr>
          <w:rFonts w:ascii="Arial" w:hAnsi="Arial" w:cs="Arial"/>
          <w:sz w:val="24"/>
          <w:szCs w:val="24"/>
        </w:rPr>
        <w:t>İdari ve Mali İşler</w:t>
      </w:r>
      <w:r w:rsidRPr="00034D7B">
        <w:rPr>
          <w:rFonts w:ascii="Arial" w:hAnsi="Arial" w:cs="Arial"/>
          <w:sz w:val="24"/>
          <w:szCs w:val="24"/>
        </w:rPr>
        <w:t xml:space="preserve"> Daire Başkanına karşı sorumludur</w:t>
      </w:r>
      <w:r w:rsidR="005A1CAB" w:rsidRPr="00034D7B">
        <w:rPr>
          <w:rFonts w:ascii="Arial" w:hAnsi="Arial" w:cs="Arial"/>
          <w:sz w:val="24"/>
          <w:szCs w:val="24"/>
        </w:rPr>
        <w:t>.</w:t>
      </w:r>
    </w:p>
    <w:p w14:paraId="119A3CD1" w14:textId="77777777" w:rsidR="00577EAD" w:rsidRPr="00034D7B" w:rsidRDefault="00577EAD" w:rsidP="00577EAD">
      <w:pPr>
        <w:rPr>
          <w:rFonts w:ascii="Arial" w:hAnsi="Arial" w:cs="Arial"/>
          <w:sz w:val="24"/>
          <w:szCs w:val="24"/>
        </w:rPr>
      </w:pPr>
    </w:p>
    <w:p w14:paraId="651BE209" w14:textId="77777777" w:rsidR="00577EAD" w:rsidRPr="00034D7B" w:rsidRDefault="00034D7B" w:rsidP="00577EAD">
      <w:pPr>
        <w:rPr>
          <w:rFonts w:ascii="Arial" w:hAnsi="Arial" w:cs="Arial"/>
          <w:b/>
          <w:sz w:val="24"/>
          <w:szCs w:val="24"/>
        </w:rPr>
      </w:pPr>
      <w:r>
        <w:rPr>
          <w:rFonts w:ascii="Arial" w:hAnsi="Arial" w:cs="Arial"/>
          <w:b/>
          <w:sz w:val="24"/>
          <w:szCs w:val="24"/>
        </w:rPr>
        <w:t>GÖREVİN GEREKTİRDİĞİ NİTELİKLER</w:t>
      </w:r>
      <w:r w:rsidR="00577EAD" w:rsidRPr="00034D7B">
        <w:rPr>
          <w:rFonts w:ascii="Arial" w:hAnsi="Arial" w:cs="Arial"/>
          <w:b/>
          <w:sz w:val="24"/>
          <w:szCs w:val="24"/>
        </w:rPr>
        <w:t xml:space="preserve">: </w:t>
      </w:r>
    </w:p>
    <w:p w14:paraId="79BB5160" w14:textId="77777777" w:rsidR="002A4CB2" w:rsidRPr="00034D7B" w:rsidRDefault="00260F4D" w:rsidP="002A4CB2">
      <w:pPr>
        <w:numPr>
          <w:ilvl w:val="0"/>
          <w:numId w:val="9"/>
        </w:numPr>
        <w:spacing w:after="0"/>
        <w:jc w:val="both"/>
        <w:rPr>
          <w:rFonts w:ascii="Arial" w:hAnsi="Arial" w:cs="Arial"/>
          <w:sz w:val="24"/>
          <w:szCs w:val="24"/>
        </w:rPr>
      </w:pPr>
      <w:r w:rsidRPr="00034D7B">
        <w:rPr>
          <w:rFonts w:ascii="Arial" w:hAnsi="Arial" w:cs="Arial"/>
          <w:sz w:val="24"/>
          <w:szCs w:val="24"/>
        </w:rPr>
        <w:t>Üniversitelerin İktisat, İşletme, Muhasebe, Maliye vb. bölümlerden mezun olmak</w:t>
      </w:r>
    </w:p>
    <w:p w14:paraId="222DD579" w14:textId="77777777" w:rsidR="00260F4D" w:rsidRPr="00034D7B" w:rsidRDefault="00260F4D" w:rsidP="002A4CB2">
      <w:pPr>
        <w:numPr>
          <w:ilvl w:val="0"/>
          <w:numId w:val="9"/>
        </w:numPr>
        <w:spacing w:after="0"/>
        <w:jc w:val="both"/>
        <w:rPr>
          <w:rFonts w:ascii="Arial" w:hAnsi="Arial" w:cs="Arial"/>
          <w:sz w:val="24"/>
          <w:szCs w:val="24"/>
        </w:rPr>
      </w:pPr>
      <w:r w:rsidRPr="00034D7B">
        <w:rPr>
          <w:rFonts w:ascii="Arial" w:hAnsi="Arial" w:cs="Arial"/>
          <w:sz w:val="24"/>
          <w:szCs w:val="24"/>
        </w:rPr>
        <w:t>En az 5 yıl benzeri işlerde çalışmak</w:t>
      </w:r>
    </w:p>
    <w:p w14:paraId="536357B3" w14:textId="77777777" w:rsidR="00260F4D" w:rsidRPr="00034D7B" w:rsidRDefault="00260F4D" w:rsidP="002A4CB2">
      <w:pPr>
        <w:numPr>
          <w:ilvl w:val="0"/>
          <w:numId w:val="9"/>
        </w:numPr>
        <w:spacing w:after="0"/>
        <w:jc w:val="both"/>
        <w:rPr>
          <w:rFonts w:ascii="Arial" w:hAnsi="Arial" w:cs="Arial"/>
          <w:sz w:val="24"/>
          <w:szCs w:val="24"/>
        </w:rPr>
      </w:pPr>
      <w:r w:rsidRPr="00034D7B">
        <w:rPr>
          <w:rFonts w:ascii="Arial" w:hAnsi="Arial" w:cs="Arial"/>
          <w:sz w:val="24"/>
          <w:szCs w:val="24"/>
        </w:rPr>
        <w:t xml:space="preserve">İlgili yasa ve mevzuatlara </w:t>
      </w:r>
      <w:proofErr w:type="gramStart"/>
      <w:r w:rsidRPr="00034D7B">
        <w:rPr>
          <w:rFonts w:ascii="Arial" w:hAnsi="Arial" w:cs="Arial"/>
          <w:sz w:val="24"/>
          <w:szCs w:val="24"/>
        </w:rPr>
        <w:t>hakim</w:t>
      </w:r>
      <w:proofErr w:type="gramEnd"/>
      <w:r w:rsidRPr="00034D7B">
        <w:rPr>
          <w:rFonts w:ascii="Arial" w:hAnsi="Arial" w:cs="Arial"/>
          <w:sz w:val="24"/>
          <w:szCs w:val="24"/>
        </w:rPr>
        <w:t xml:space="preserve"> olmak</w:t>
      </w:r>
    </w:p>
    <w:p w14:paraId="25285894" w14:textId="77777777" w:rsidR="00925977" w:rsidRPr="00034D7B" w:rsidRDefault="00925977" w:rsidP="002A4CB2">
      <w:pPr>
        <w:spacing w:after="0"/>
        <w:ind w:left="357"/>
        <w:jc w:val="both"/>
        <w:rPr>
          <w:rFonts w:ascii="Arial" w:hAnsi="Arial" w:cs="Arial"/>
          <w:sz w:val="24"/>
          <w:szCs w:val="24"/>
        </w:rPr>
      </w:pPr>
    </w:p>
    <w:p w14:paraId="17DAE47C" w14:textId="77777777" w:rsidR="00577EAD" w:rsidRPr="00034D7B" w:rsidRDefault="00577EAD" w:rsidP="00577EAD">
      <w:pPr>
        <w:jc w:val="center"/>
        <w:rPr>
          <w:rFonts w:ascii="Arial" w:hAnsi="Arial" w:cs="Arial"/>
          <w:sz w:val="24"/>
          <w:szCs w:val="24"/>
        </w:rPr>
      </w:pPr>
    </w:p>
    <w:p w14:paraId="437C1DCC" w14:textId="77777777" w:rsidR="00577EAD" w:rsidRPr="00034D7B" w:rsidRDefault="00577EAD" w:rsidP="00577EAD">
      <w:pPr>
        <w:jc w:val="center"/>
        <w:rPr>
          <w:rFonts w:ascii="Arial" w:hAnsi="Arial" w:cs="Arial"/>
          <w:sz w:val="24"/>
          <w:szCs w:val="24"/>
        </w:rPr>
      </w:pPr>
    </w:p>
    <w:p w14:paraId="0B8FF028" w14:textId="77777777" w:rsidR="00577EAD" w:rsidRPr="00034D7B" w:rsidRDefault="00577EAD" w:rsidP="005A1CAB">
      <w:pPr>
        <w:rPr>
          <w:rFonts w:ascii="Arial" w:hAnsi="Arial" w:cs="Arial"/>
          <w:sz w:val="24"/>
          <w:szCs w:val="24"/>
        </w:rPr>
      </w:pPr>
    </w:p>
    <w:p w14:paraId="2BFCE83A" w14:textId="77777777" w:rsidR="00577EAD" w:rsidRPr="00034D7B" w:rsidRDefault="00577EAD" w:rsidP="00577EAD">
      <w:pPr>
        <w:jc w:val="center"/>
        <w:rPr>
          <w:rFonts w:ascii="Arial" w:hAnsi="Arial" w:cs="Arial"/>
          <w:sz w:val="24"/>
          <w:szCs w:val="24"/>
        </w:rPr>
      </w:pPr>
    </w:p>
    <w:p w14:paraId="2065CDAB" w14:textId="77777777" w:rsidR="00577EAD" w:rsidRPr="00034D7B" w:rsidRDefault="00577EAD" w:rsidP="00577EAD">
      <w:pPr>
        <w:jc w:val="center"/>
        <w:rPr>
          <w:rFonts w:ascii="Arial" w:hAnsi="Arial" w:cs="Arial"/>
          <w:sz w:val="24"/>
          <w:szCs w:val="24"/>
        </w:rPr>
      </w:pPr>
    </w:p>
    <w:p w14:paraId="7C8FCF5E" w14:textId="77777777" w:rsidR="00666341" w:rsidRPr="00034D7B" w:rsidRDefault="00666341" w:rsidP="00F54D5B">
      <w:pPr>
        <w:rPr>
          <w:rFonts w:ascii="Arial" w:hAnsi="Arial" w:cs="Arial"/>
        </w:rPr>
      </w:pPr>
    </w:p>
    <w:sectPr w:rsidR="00666341" w:rsidRPr="00034D7B" w:rsidSect="00034D7B">
      <w:headerReference w:type="default" r:id="rId7"/>
      <w:footerReference w:type="default" r:id="rId8"/>
      <w:pgSz w:w="11906" w:h="16838"/>
      <w:pgMar w:top="567" w:right="1134" w:bottom="1134" w:left="1134" w:header="851"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3CBF" w14:textId="77777777" w:rsidR="00777368" w:rsidRDefault="00777368" w:rsidP="00151E02">
      <w:pPr>
        <w:spacing w:after="0" w:line="240" w:lineRule="auto"/>
      </w:pPr>
      <w:r>
        <w:separator/>
      </w:r>
    </w:p>
  </w:endnote>
  <w:endnote w:type="continuationSeparator" w:id="0">
    <w:p w14:paraId="1E1B4C3E" w14:textId="77777777" w:rsidR="00777368" w:rsidRDefault="00777368"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71"/>
      <w:gridCol w:w="3471"/>
      <w:gridCol w:w="3590"/>
    </w:tblGrid>
    <w:tr w:rsidR="00256A67" w:rsidRPr="00AE6D38" w14:paraId="0AD927A3" w14:textId="77777777" w:rsidTr="007A0718">
      <w:trPr>
        <w:trHeight w:val="263"/>
      </w:trPr>
      <w:tc>
        <w:tcPr>
          <w:tcW w:w="3471" w:type="dxa"/>
        </w:tcPr>
        <w:p w14:paraId="33F0731F" w14:textId="77777777" w:rsidR="00256A67" w:rsidRPr="00034D7B" w:rsidRDefault="00256A67" w:rsidP="00256A67">
          <w:pPr>
            <w:pStyle w:val="Altbilgi"/>
            <w:jc w:val="center"/>
            <w:rPr>
              <w:rFonts w:ascii="Arial" w:hAnsi="Arial" w:cs="Arial"/>
              <w:b/>
              <w:sz w:val="20"/>
            </w:rPr>
          </w:pPr>
          <w:r w:rsidRPr="00034D7B">
            <w:rPr>
              <w:rFonts w:ascii="Arial" w:hAnsi="Arial" w:cs="Arial"/>
              <w:b/>
              <w:sz w:val="20"/>
            </w:rPr>
            <w:t>Hazırlayan</w:t>
          </w:r>
        </w:p>
      </w:tc>
      <w:tc>
        <w:tcPr>
          <w:tcW w:w="3471" w:type="dxa"/>
        </w:tcPr>
        <w:p w14:paraId="2A7D2A74" w14:textId="77777777" w:rsidR="00256A67" w:rsidRPr="00034D7B" w:rsidRDefault="00256A67" w:rsidP="00256A67">
          <w:pPr>
            <w:pStyle w:val="Altbilgi"/>
            <w:jc w:val="center"/>
            <w:rPr>
              <w:rFonts w:ascii="Arial" w:hAnsi="Arial" w:cs="Arial"/>
              <w:b/>
              <w:sz w:val="20"/>
            </w:rPr>
          </w:pPr>
          <w:r w:rsidRPr="00034D7B">
            <w:rPr>
              <w:rFonts w:ascii="Arial" w:hAnsi="Arial" w:cs="Arial"/>
              <w:b/>
              <w:sz w:val="20"/>
            </w:rPr>
            <w:t>Sistem Onayı</w:t>
          </w:r>
        </w:p>
      </w:tc>
      <w:tc>
        <w:tcPr>
          <w:tcW w:w="3590" w:type="dxa"/>
        </w:tcPr>
        <w:p w14:paraId="1ED274D7" w14:textId="77777777" w:rsidR="00256A67" w:rsidRPr="00034D7B" w:rsidRDefault="00256A67" w:rsidP="00256A67">
          <w:pPr>
            <w:pStyle w:val="Altbilgi"/>
            <w:jc w:val="center"/>
            <w:rPr>
              <w:rFonts w:ascii="Arial" w:hAnsi="Arial" w:cs="Arial"/>
              <w:b/>
              <w:sz w:val="20"/>
            </w:rPr>
          </w:pPr>
          <w:r w:rsidRPr="00034D7B">
            <w:rPr>
              <w:rFonts w:ascii="Arial" w:hAnsi="Arial" w:cs="Arial"/>
              <w:b/>
              <w:sz w:val="20"/>
            </w:rPr>
            <w:t>Yürürlük Onayı</w:t>
          </w:r>
        </w:p>
      </w:tc>
    </w:tr>
    <w:tr w:rsidR="00256A67" w14:paraId="0440B2EB" w14:textId="77777777" w:rsidTr="007A0718">
      <w:trPr>
        <w:trHeight w:val="1172"/>
      </w:trPr>
      <w:tc>
        <w:tcPr>
          <w:tcW w:w="3471" w:type="dxa"/>
        </w:tcPr>
        <w:p w14:paraId="47D24F49" w14:textId="023A30DF" w:rsidR="00256A67" w:rsidRDefault="00FB709C" w:rsidP="00256A67">
          <w:pPr>
            <w:pStyle w:val="Altbilgi"/>
            <w:jc w:val="center"/>
          </w:pPr>
          <w:r>
            <w:t>Birim Kalite Temsilcisi</w:t>
          </w:r>
        </w:p>
        <w:p w14:paraId="6A3890C3" w14:textId="77777777" w:rsidR="00256A67" w:rsidRDefault="00256A67" w:rsidP="00256A67">
          <w:pPr>
            <w:pStyle w:val="Altbilgi"/>
            <w:jc w:val="center"/>
          </w:pPr>
        </w:p>
      </w:tc>
      <w:tc>
        <w:tcPr>
          <w:tcW w:w="3471" w:type="dxa"/>
        </w:tcPr>
        <w:p w14:paraId="1716829A" w14:textId="43609010" w:rsidR="00256A67" w:rsidRDefault="00FB709C" w:rsidP="00256A67">
          <w:pPr>
            <w:jc w:val="center"/>
          </w:pPr>
          <w:r>
            <w:t>Birim Sorumlusu</w:t>
          </w:r>
        </w:p>
      </w:tc>
      <w:tc>
        <w:tcPr>
          <w:tcW w:w="3590" w:type="dxa"/>
        </w:tcPr>
        <w:p w14:paraId="559D07CA" w14:textId="2B567633" w:rsidR="00256A67" w:rsidRDefault="00FB709C" w:rsidP="00256A67">
          <w:pPr>
            <w:jc w:val="center"/>
          </w:pPr>
          <w:r>
            <w:t>Kalite Yönetim Kurulu</w:t>
          </w:r>
        </w:p>
      </w:tc>
    </w:tr>
  </w:tbl>
  <w:p w14:paraId="411C8F61" w14:textId="763CA75C" w:rsidR="00BD2784" w:rsidRPr="00034D7B" w:rsidRDefault="00BD2784" w:rsidP="00BD2784">
    <w:pPr>
      <w:pStyle w:val="Altbilgi"/>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5469" w14:textId="77777777" w:rsidR="00777368" w:rsidRDefault="00777368" w:rsidP="00151E02">
      <w:pPr>
        <w:spacing w:after="0" w:line="240" w:lineRule="auto"/>
      </w:pPr>
      <w:r>
        <w:separator/>
      </w:r>
    </w:p>
  </w:footnote>
  <w:footnote w:type="continuationSeparator" w:id="0">
    <w:p w14:paraId="678F67C7" w14:textId="77777777" w:rsidR="00777368" w:rsidRDefault="00777368"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010"/>
      <w:gridCol w:w="1660"/>
      <w:gridCol w:w="1327"/>
    </w:tblGrid>
    <w:tr w:rsidR="0097418B" w:rsidRPr="009E5947" w14:paraId="271852E6" w14:textId="77777777" w:rsidTr="007743A0">
      <w:trPr>
        <w:trHeight w:val="250"/>
      </w:trPr>
      <w:tc>
        <w:tcPr>
          <w:tcW w:w="1701" w:type="dxa"/>
          <w:vMerge w:val="restart"/>
          <w:vAlign w:val="center"/>
        </w:tcPr>
        <w:p w14:paraId="1A4B161E" w14:textId="4358B6D3" w:rsidR="0097418B" w:rsidRPr="00AE6D38" w:rsidRDefault="00000000" w:rsidP="0097418B">
          <w:pPr>
            <w:jc w:val="center"/>
            <w:rPr>
              <w:rFonts w:ascii="Arial" w:hAnsi="Arial" w:cs="Arial"/>
            </w:rPr>
          </w:pPr>
          <w:r>
            <w:rPr>
              <w:noProof/>
            </w:rPr>
            <w:pict w14:anchorId="13349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0906308" o:spid="_x0000_s1026" type="#_x0000_t75" alt="logo" style="position:absolute;left:0;text-align:left;margin-left:18.3pt;margin-top:32.45pt;width:52.5pt;height:52.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logo"/>
              </v:shape>
            </w:pict>
          </w:r>
        </w:p>
      </w:tc>
      <w:tc>
        <w:tcPr>
          <w:tcW w:w="5010" w:type="dxa"/>
          <w:vMerge w:val="restart"/>
          <w:vAlign w:val="center"/>
        </w:tcPr>
        <w:p w14:paraId="4D9C4A00" w14:textId="3B6DC630" w:rsidR="0097418B" w:rsidRPr="009E5947" w:rsidRDefault="0097418B" w:rsidP="0097418B">
          <w:pPr>
            <w:jc w:val="center"/>
            <w:rPr>
              <w:rFonts w:ascii="Arial" w:hAnsi="Arial" w:cs="Arial"/>
              <w:b/>
              <w:sz w:val="28"/>
              <w:szCs w:val="28"/>
            </w:rPr>
          </w:pPr>
          <w:r>
            <w:rPr>
              <w:rFonts w:ascii="Arial" w:hAnsi="Arial" w:cs="Arial"/>
              <w:b/>
              <w:sz w:val="28"/>
              <w:szCs w:val="28"/>
            </w:rPr>
            <w:t>SATINALMA ŞUBE MÜDÜRÜ</w:t>
          </w:r>
        </w:p>
      </w:tc>
      <w:tc>
        <w:tcPr>
          <w:tcW w:w="1660" w:type="dxa"/>
          <w:vAlign w:val="center"/>
        </w:tcPr>
        <w:p w14:paraId="7FCFB850" w14:textId="77777777" w:rsidR="0097418B" w:rsidRPr="009E5947" w:rsidRDefault="0097418B" w:rsidP="0097418B">
          <w:pPr>
            <w:rPr>
              <w:rFonts w:ascii="Arial" w:hAnsi="Arial" w:cs="Arial"/>
              <w:b/>
              <w:sz w:val="18"/>
            </w:rPr>
          </w:pPr>
          <w:r w:rsidRPr="009E5947">
            <w:rPr>
              <w:rFonts w:ascii="Arial" w:hAnsi="Arial" w:cs="Arial"/>
              <w:b/>
              <w:sz w:val="18"/>
            </w:rPr>
            <w:t>Doküman No</w:t>
          </w:r>
        </w:p>
      </w:tc>
      <w:tc>
        <w:tcPr>
          <w:tcW w:w="1327" w:type="dxa"/>
          <w:vAlign w:val="center"/>
        </w:tcPr>
        <w:p w14:paraId="5EDEDEDB" w14:textId="58B842E2" w:rsidR="0097418B" w:rsidRPr="009E5947" w:rsidRDefault="0097418B" w:rsidP="0097418B">
          <w:pPr>
            <w:rPr>
              <w:rFonts w:ascii="Arial" w:hAnsi="Arial" w:cs="Arial"/>
              <w:sz w:val="18"/>
            </w:rPr>
          </w:pPr>
          <w:r w:rsidRPr="009E5947">
            <w:rPr>
              <w:rFonts w:ascii="Arial" w:hAnsi="Arial" w:cs="Arial"/>
              <w:sz w:val="18"/>
            </w:rPr>
            <w:t>İMİD-</w:t>
          </w:r>
          <w:r>
            <w:rPr>
              <w:rFonts w:ascii="Arial" w:hAnsi="Arial" w:cs="Arial"/>
              <w:sz w:val="18"/>
            </w:rPr>
            <w:t>FR</w:t>
          </w:r>
          <w:r w:rsidRPr="009E5947">
            <w:rPr>
              <w:rFonts w:ascii="Arial" w:hAnsi="Arial" w:cs="Arial"/>
              <w:sz w:val="18"/>
            </w:rPr>
            <w:t>-00</w:t>
          </w:r>
          <w:r w:rsidR="00AE4412">
            <w:rPr>
              <w:rFonts w:ascii="Arial" w:hAnsi="Arial" w:cs="Arial"/>
              <w:sz w:val="18"/>
            </w:rPr>
            <w:t>3</w:t>
          </w:r>
        </w:p>
      </w:tc>
    </w:tr>
    <w:tr w:rsidR="0097418B" w:rsidRPr="009E5947" w14:paraId="3A3DDC74" w14:textId="77777777" w:rsidTr="007743A0">
      <w:trPr>
        <w:trHeight w:val="250"/>
      </w:trPr>
      <w:tc>
        <w:tcPr>
          <w:tcW w:w="1701" w:type="dxa"/>
          <w:vMerge/>
          <w:vAlign w:val="center"/>
        </w:tcPr>
        <w:p w14:paraId="6B310523" w14:textId="77777777" w:rsidR="0097418B" w:rsidRPr="00AE6D38" w:rsidRDefault="0097418B" w:rsidP="0097418B">
          <w:pPr>
            <w:jc w:val="center"/>
            <w:rPr>
              <w:rFonts w:ascii="Arial" w:hAnsi="Arial" w:cs="Arial"/>
            </w:rPr>
          </w:pPr>
        </w:p>
      </w:tc>
      <w:tc>
        <w:tcPr>
          <w:tcW w:w="5010" w:type="dxa"/>
          <w:vMerge/>
          <w:vAlign w:val="center"/>
        </w:tcPr>
        <w:p w14:paraId="529F09C6" w14:textId="77777777" w:rsidR="0097418B" w:rsidRPr="00AE6D38" w:rsidRDefault="0097418B" w:rsidP="0097418B">
          <w:pPr>
            <w:jc w:val="center"/>
            <w:rPr>
              <w:rFonts w:ascii="Arial" w:hAnsi="Arial" w:cs="Arial"/>
            </w:rPr>
          </w:pPr>
        </w:p>
      </w:tc>
      <w:tc>
        <w:tcPr>
          <w:tcW w:w="1660" w:type="dxa"/>
          <w:vAlign w:val="center"/>
        </w:tcPr>
        <w:p w14:paraId="3A46C6B9" w14:textId="77777777" w:rsidR="0097418B" w:rsidRPr="009E5947" w:rsidRDefault="0097418B" w:rsidP="0097418B">
          <w:pPr>
            <w:rPr>
              <w:rFonts w:ascii="Arial" w:hAnsi="Arial" w:cs="Arial"/>
              <w:b/>
              <w:sz w:val="18"/>
            </w:rPr>
          </w:pPr>
          <w:r w:rsidRPr="009E5947">
            <w:rPr>
              <w:rFonts w:ascii="Arial" w:hAnsi="Arial" w:cs="Arial"/>
              <w:b/>
              <w:sz w:val="18"/>
            </w:rPr>
            <w:t>İlk Yayın Tarihi</w:t>
          </w:r>
        </w:p>
      </w:tc>
      <w:tc>
        <w:tcPr>
          <w:tcW w:w="1327" w:type="dxa"/>
          <w:vAlign w:val="center"/>
        </w:tcPr>
        <w:p w14:paraId="48428039" w14:textId="1C5366B1" w:rsidR="0097418B" w:rsidRPr="009E5947" w:rsidRDefault="0075118C" w:rsidP="0097418B">
          <w:pPr>
            <w:rPr>
              <w:rFonts w:ascii="Arial" w:hAnsi="Arial" w:cs="Arial"/>
              <w:sz w:val="18"/>
            </w:rPr>
          </w:pPr>
          <w:r>
            <w:rPr>
              <w:rFonts w:ascii="Arial" w:hAnsi="Arial" w:cs="Arial"/>
              <w:sz w:val="18"/>
            </w:rPr>
            <w:t>15.04.2026</w:t>
          </w:r>
        </w:p>
      </w:tc>
    </w:tr>
    <w:tr w:rsidR="0097418B" w:rsidRPr="009E5947" w14:paraId="02CC6A7C" w14:textId="77777777" w:rsidTr="007743A0">
      <w:trPr>
        <w:trHeight w:val="250"/>
      </w:trPr>
      <w:tc>
        <w:tcPr>
          <w:tcW w:w="1701" w:type="dxa"/>
          <w:vMerge/>
          <w:vAlign w:val="center"/>
        </w:tcPr>
        <w:p w14:paraId="723F2E7F" w14:textId="77777777" w:rsidR="0097418B" w:rsidRPr="00AE6D38" w:rsidRDefault="0097418B" w:rsidP="0097418B">
          <w:pPr>
            <w:jc w:val="center"/>
            <w:rPr>
              <w:rFonts w:ascii="Arial" w:hAnsi="Arial" w:cs="Arial"/>
            </w:rPr>
          </w:pPr>
        </w:p>
      </w:tc>
      <w:tc>
        <w:tcPr>
          <w:tcW w:w="5010" w:type="dxa"/>
          <w:vMerge/>
          <w:vAlign w:val="center"/>
        </w:tcPr>
        <w:p w14:paraId="7CE7AE9A" w14:textId="77777777" w:rsidR="0097418B" w:rsidRPr="00AE6D38" w:rsidRDefault="0097418B" w:rsidP="0097418B">
          <w:pPr>
            <w:jc w:val="center"/>
            <w:rPr>
              <w:rFonts w:ascii="Arial" w:hAnsi="Arial" w:cs="Arial"/>
            </w:rPr>
          </w:pPr>
        </w:p>
      </w:tc>
      <w:tc>
        <w:tcPr>
          <w:tcW w:w="1660" w:type="dxa"/>
          <w:vAlign w:val="center"/>
        </w:tcPr>
        <w:p w14:paraId="5F223C82" w14:textId="77777777" w:rsidR="0097418B" w:rsidRPr="009E5947" w:rsidRDefault="0097418B" w:rsidP="0097418B">
          <w:pPr>
            <w:rPr>
              <w:rFonts w:ascii="Arial" w:hAnsi="Arial" w:cs="Arial"/>
              <w:b/>
              <w:sz w:val="18"/>
            </w:rPr>
          </w:pPr>
          <w:r w:rsidRPr="009E5947">
            <w:rPr>
              <w:rFonts w:ascii="Arial" w:hAnsi="Arial" w:cs="Arial"/>
              <w:b/>
              <w:sz w:val="18"/>
            </w:rPr>
            <w:t>Revizyon Tarihi</w:t>
          </w:r>
        </w:p>
      </w:tc>
      <w:tc>
        <w:tcPr>
          <w:tcW w:w="1327" w:type="dxa"/>
          <w:vAlign w:val="center"/>
        </w:tcPr>
        <w:p w14:paraId="3F783D17" w14:textId="77777777" w:rsidR="0097418B" w:rsidRPr="009E5947" w:rsidRDefault="0097418B" w:rsidP="0097418B">
          <w:pPr>
            <w:rPr>
              <w:rFonts w:ascii="Arial" w:hAnsi="Arial" w:cs="Arial"/>
              <w:sz w:val="18"/>
            </w:rPr>
          </w:pPr>
          <w:r>
            <w:rPr>
              <w:rFonts w:ascii="Arial" w:hAnsi="Arial" w:cs="Arial"/>
              <w:sz w:val="18"/>
            </w:rPr>
            <w:t>13.02.2026</w:t>
          </w:r>
        </w:p>
      </w:tc>
    </w:tr>
    <w:tr w:rsidR="0097418B" w:rsidRPr="009E5947" w14:paraId="30493300" w14:textId="77777777" w:rsidTr="007743A0">
      <w:trPr>
        <w:trHeight w:val="250"/>
      </w:trPr>
      <w:tc>
        <w:tcPr>
          <w:tcW w:w="1701" w:type="dxa"/>
          <w:vMerge/>
          <w:vAlign w:val="center"/>
        </w:tcPr>
        <w:p w14:paraId="771DC354" w14:textId="77777777" w:rsidR="0097418B" w:rsidRPr="00AE6D38" w:rsidRDefault="0097418B" w:rsidP="0097418B">
          <w:pPr>
            <w:jc w:val="center"/>
            <w:rPr>
              <w:rFonts w:ascii="Arial" w:hAnsi="Arial" w:cs="Arial"/>
            </w:rPr>
          </w:pPr>
        </w:p>
      </w:tc>
      <w:tc>
        <w:tcPr>
          <w:tcW w:w="5010" w:type="dxa"/>
          <w:vMerge/>
          <w:vAlign w:val="center"/>
        </w:tcPr>
        <w:p w14:paraId="4BDB54C5" w14:textId="77777777" w:rsidR="0097418B" w:rsidRPr="00AE6D38" w:rsidRDefault="0097418B" w:rsidP="0097418B">
          <w:pPr>
            <w:jc w:val="center"/>
            <w:rPr>
              <w:rFonts w:ascii="Arial" w:hAnsi="Arial" w:cs="Arial"/>
            </w:rPr>
          </w:pPr>
        </w:p>
      </w:tc>
      <w:tc>
        <w:tcPr>
          <w:tcW w:w="1660" w:type="dxa"/>
          <w:vAlign w:val="center"/>
        </w:tcPr>
        <w:p w14:paraId="384FDFA9" w14:textId="77777777" w:rsidR="0097418B" w:rsidRPr="009E5947" w:rsidRDefault="0097418B" w:rsidP="0097418B">
          <w:pPr>
            <w:rPr>
              <w:rFonts w:ascii="Arial" w:hAnsi="Arial" w:cs="Arial"/>
              <w:b/>
              <w:sz w:val="18"/>
            </w:rPr>
          </w:pPr>
          <w:r w:rsidRPr="009E5947">
            <w:rPr>
              <w:rFonts w:ascii="Arial" w:hAnsi="Arial" w:cs="Arial"/>
              <w:b/>
              <w:sz w:val="18"/>
            </w:rPr>
            <w:t>Revizyon No</w:t>
          </w:r>
        </w:p>
      </w:tc>
      <w:tc>
        <w:tcPr>
          <w:tcW w:w="1327" w:type="dxa"/>
          <w:vAlign w:val="center"/>
        </w:tcPr>
        <w:p w14:paraId="6B4424EB" w14:textId="7AABF1CF" w:rsidR="0097418B" w:rsidRPr="009E5947" w:rsidRDefault="0097418B" w:rsidP="0097418B">
          <w:pPr>
            <w:rPr>
              <w:rFonts w:ascii="Arial" w:hAnsi="Arial" w:cs="Arial"/>
              <w:sz w:val="18"/>
            </w:rPr>
          </w:pPr>
          <w:r w:rsidRPr="009E5947">
            <w:rPr>
              <w:rFonts w:ascii="Arial" w:hAnsi="Arial" w:cs="Arial"/>
              <w:sz w:val="18"/>
            </w:rPr>
            <w:t>0</w:t>
          </w:r>
          <w:r w:rsidR="007743A0">
            <w:rPr>
              <w:rFonts w:ascii="Arial" w:hAnsi="Arial" w:cs="Arial"/>
              <w:sz w:val="18"/>
            </w:rPr>
            <w:t>1</w:t>
          </w:r>
        </w:p>
      </w:tc>
    </w:tr>
    <w:tr w:rsidR="0097418B" w:rsidRPr="009E5947" w14:paraId="5CAE7685" w14:textId="77777777" w:rsidTr="007743A0">
      <w:trPr>
        <w:trHeight w:val="250"/>
      </w:trPr>
      <w:tc>
        <w:tcPr>
          <w:tcW w:w="1701" w:type="dxa"/>
          <w:vMerge/>
          <w:vAlign w:val="center"/>
        </w:tcPr>
        <w:p w14:paraId="03364292" w14:textId="77777777" w:rsidR="0097418B" w:rsidRPr="00AE6D38" w:rsidRDefault="0097418B" w:rsidP="0097418B">
          <w:pPr>
            <w:jc w:val="center"/>
            <w:rPr>
              <w:rFonts w:ascii="Arial" w:hAnsi="Arial" w:cs="Arial"/>
            </w:rPr>
          </w:pPr>
        </w:p>
      </w:tc>
      <w:tc>
        <w:tcPr>
          <w:tcW w:w="5010" w:type="dxa"/>
          <w:vMerge/>
          <w:vAlign w:val="center"/>
        </w:tcPr>
        <w:p w14:paraId="53A49E06" w14:textId="77777777" w:rsidR="0097418B" w:rsidRPr="00AE6D38" w:rsidRDefault="0097418B" w:rsidP="0097418B">
          <w:pPr>
            <w:jc w:val="center"/>
            <w:rPr>
              <w:rFonts w:ascii="Arial" w:hAnsi="Arial" w:cs="Arial"/>
            </w:rPr>
          </w:pPr>
        </w:p>
      </w:tc>
      <w:tc>
        <w:tcPr>
          <w:tcW w:w="1660" w:type="dxa"/>
          <w:vAlign w:val="center"/>
        </w:tcPr>
        <w:p w14:paraId="6D4F34DB" w14:textId="77777777" w:rsidR="0097418B" w:rsidRPr="009E5947" w:rsidRDefault="0097418B" w:rsidP="0097418B">
          <w:pPr>
            <w:rPr>
              <w:rFonts w:ascii="Arial" w:hAnsi="Arial" w:cs="Arial"/>
              <w:b/>
              <w:sz w:val="18"/>
            </w:rPr>
          </w:pPr>
          <w:r w:rsidRPr="009E5947">
            <w:rPr>
              <w:rFonts w:ascii="Arial" w:hAnsi="Arial" w:cs="Arial"/>
              <w:b/>
              <w:sz w:val="18"/>
            </w:rPr>
            <w:t>Sayfa</w:t>
          </w:r>
        </w:p>
      </w:tc>
      <w:tc>
        <w:tcPr>
          <w:tcW w:w="1327" w:type="dxa"/>
          <w:vAlign w:val="center"/>
        </w:tcPr>
        <w:p w14:paraId="12AB9CE3" w14:textId="77777777" w:rsidR="0097418B" w:rsidRPr="009E5947" w:rsidRDefault="0097418B" w:rsidP="0097418B">
          <w:pPr>
            <w:rPr>
              <w:rFonts w:ascii="Arial" w:hAnsi="Arial" w:cs="Arial"/>
              <w:sz w:val="18"/>
            </w:rPr>
          </w:pPr>
          <w:r w:rsidRPr="009E5947">
            <w:rPr>
              <w:rFonts w:ascii="Arial" w:hAnsi="Arial" w:cs="Arial"/>
              <w:sz w:val="18"/>
            </w:rPr>
            <w:t>1</w:t>
          </w:r>
          <w:r>
            <w:rPr>
              <w:rFonts w:ascii="Arial" w:hAnsi="Arial" w:cs="Arial"/>
              <w:sz w:val="18"/>
            </w:rPr>
            <w:t>/1</w:t>
          </w:r>
        </w:p>
      </w:tc>
    </w:tr>
  </w:tbl>
  <w:p w14:paraId="2B9FA6F1" w14:textId="77777777" w:rsidR="00151E02" w:rsidRDefault="00151E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7F3B2C"/>
    <w:multiLevelType w:val="hybridMultilevel"/>
    <w:tmpl w:val="91DE61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52F6AFA"/>
    <w:multiLevelType w:val="hybridMultilevel"/>
    <w:tmpl w:val="4F447610"/>
    <w:lvl w:ilvl="0" w:tplc="1A50F054">
      <w:numFmt w:val="bullet"/>
      <w:lvlText w:val=""/>
      <w:lvlJc w:val="left"/>
      <w:pPr>
        <w:tabs>
          <w:tab w:val="num" w:pos="1922"/>
        </w:tabs>
        <w:ind w:left="1922" w:hanging="360"/>
      </w:pPr>
      <w:rPr>
        <w:rFonts w:ascii="Symbol" w:eastAsia="Times New Roman" w:hAnsi="Symbol" w:cs="Times New Roman" w:hint="default"/>
      </w:rPr>
    </w:lvl>
    <w:lvl w:ilvl="1" w:tplc="041F0003">
      <w:start w:val="1"/>
      <w:numFmt w:val="bullet"/>
      <w:lvlText w:val="o"/>
      <w:lvlJc w:val="left"/>
      <w:pPr>
        <w:tabs>
          <w:tab w:val="num" w:pos="2642"/>
        </w:tabs>
        <w:ind w:left="2642" w:hanging="360"/>
      </w:pPr>
      <w:rPr>
        <w:rFonts w:ascii="Courier New" w:hAnsi="Courier New" w:cs="Courier New" w:hint="default"/>
      </w:rPr>
    </w:lvl>
    <w:lvl w:ilvl="2" w:tplc="041F0005">
      <w:start w:val="1"/>
      <w:numFmt w:val="bullet"/>
      <w:lvlText w:val=""/>
      <w:lvlJc w:val="left"/>
      <w:pPr>
        <w:tabs>
          <w:tab w:val="num" w:pos="3362"/>
        </w:tabs>
        <w:ind w:left="3362" w:hanging="360"/>
      </w:pPr>
      <w:rPr>
        <w:rFonts w:ascii="Wingdings" w:hAnsi="Wingdings" w:hint="default"/>
      </w:rPr>
    </w:lvl>
    <w:lvl w:ilvl="3" w:tplc="041F0001">
      <w:start w:val="1"/>
      <w:numFmt w:val="bullet"/>
      <w:lvlText w:val=""/>
      <w:lvlJc w:val="left"/>
      <w:pPr>
        <w:tabs>
          <w:tab w:val="num" w:pos="4082"/>
        </w:tabs>
        <w:ind w:left="4082" w:hanging="360"/>
      </w:pPr>
      <w:rPr>
        <w:rFonts w:ascii="Symbol" w:hAnsi="Symbol" w:hint="default"/>
      </w:rPr>
    </w:lvl>
    <w:lvl w:ilvl="4" w:tplc="041F0003">
      <w:start w:val="1"/>
      <w:numFmt w:val="bullet"/>
      <w:lvlText w:val="o"/>
      <w:lvlJc w:val="left"/>
      <w:pPr>
        <w:tabs>
          <w:tab w:val="num" w:pos="4802"/>
        </w:tabs>
        <w:ind w:left="4802" w:hanging="360"/>
      </w:pPr>
      <w:rPr>
        <w:rFonts w:ascii="Courier New" w:hAnsi="Courier New" w:cs="Courier New" w:hint="default"/>
      </w:rPr>
    </w:lvl>
    <w:lvl w:ilvl="5" w:tplc="041F0005">
      <w:start w:val="1"/>
      <w:numFmt w:val="bullet"/>
      <w:lvlText w:val=""/>
      <w:lvlJc w:val="left"/>
      <w:pPr>
        <w:tabs>
          <w:tab w:val="num" w:pos="5522"/>
        </w:tabs>
        <w:ind w:left="5522" w:hanging="360"/>
      </w:pPr>
      <w:rPr>
        <w:rFonts w:ascii="Wingdings" w:hAnsi="Wingdings" w:hint="default"/>
      </w:rPr>
    </w:lvl>
    <w:lvl w:ilvl="6" w:tplc="041F0001">
      <w:start w:val="1"/>
      <w:numFmt w:val="bullet"/>
      <w:lvlText w:val=""/>
      <w:lvlJc w:val="left"/>
      <w:pPr>
        <w:tabs>
          <w:tab w:val="num" w:pos="6242"/>
        </w:tabs>
        <w:ind w:left="6242" w:hanging="360"/>
      </w:pPr>
      <w:rPr>
        <w:rFonts w:ascii="Symbol" w:hAnsi="Symbol" w:hint="default"/>
      </w:rPr>
    </w:lvl>
    <w:lvl w:ilvl="7" w:tplc="041F0003">
      <w:start w:val="1"/>
      <w:numFmt w:val="bullet"/>
      <w:lvlText w:val="o"/>
      <w:lvlJc w:val="left"/>
      <w:pPr>
        <w:tabs>
          <w:tab w:val="num" w:pos="6962"/>
        </w:tabs>
        <w:ind w:left="6962" w:hanging="360"/>
      </w:pPr>
      <w:rPr>
        <w:rFonts w:ascii="Courier New" w:hAnsi="Courier New" w:cs="Courier New" w:hint="default"/>
      </w:rPr>
    </w:lvl>
    <w:lvl w:ilvl="8" w:tplc="041F0005">
      <w:start w:val="1"/>
      <w:numFmt w:val="bullet"/>
      <w:lvlText w:val=""/>
      <w:lvlJc w:val="left"/>
      <w:pPr>
        <w:tabs>
          <w:tab w:val="num" w:pos="7682"/>
        </w:tabs>
        <w:ind w:left="7682" w:hanging="360"/>
      </w:pPr>
      <w:rPr>
        <w:rFonts w:ascii="Wingdings" w:hAnsi="Wingdings" w:hint="default"/>
      </w:rPr>
    </w:lvl>
  </w:abstractNum>
  <w:abstractNum w:abstractNumId="3" w15:restartNumberingAfterBreak="0">
    <w:nsid w:val="17C047ED"/>
    <w:multiLevelType w:val="hybridMultilevel"/>
    <w:tmpl w:val="F096661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353D80"/>
    <w:multiLevelType w:val="hybridMultilevel"/>
    <w:tmpl w:val="32069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E160F0F"/>
    <w:multiLevelType w:val="hybridMultilevel"/>
    <w:tmpl w:val="6D34C700"/>
    <w:lvl w:ilvl="0" w:tplc="041F0001">
      <w:start w:val="124"/>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088229584">
    <w:abstractNumId w:val="6"/>
  </w:num>
  <w:num w:numId="2" w16cid:durableId="465709214">
    <w:abstractNumId w:val="5"/>
  </w:num>
  <w:num w:numId="3" w16cid:durableId="2069374240">
    <w:abstractNumId w:val="1"/>
  </w:num>
  <w:num w:numId="4" w16cid:durableId="2046172139">
    <w:abstractNumId w:val="0"/>
    <w:lvlOverride w:ilvl="0">
      <w:startOverride w:val="1"/>
    </w:lvlOverride>
  </w:num>
  <w:num w:numId="5" w16cid:durableId="856624999">
    <w:abstractNumId w:val="3"/>
  </w:num>
  <w:num w:numId="6" w16cid:durableId="72626041">
    <w:abstractNumId w:val="2"/>
  </w:num>
  <w:num w:numId="7" w16cid:durableId="1708679040">
    <w:abstractNumId w:val="7"/>
  </w:num>
  <w:num w:numId="8" w16cid:durableId="1873372973">
    <w:abstractNumId w:val="4"/>
  </w:num>
  <w:num w:numId="9" w16cid:durableId="20609313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E02"/>
    <w:rsid w:val="0001457C"/>
    <w:rsid w:val="00034D7B"/>
    <w:rsid w:val="00071857"/>
    <w:rsid w:val="000908CA"/>
    <w:rsid w:val="000C1161"/>
    <w:rsid w:val="000C6AC1"/>
    <w:rsid w:val="000E70BE"/>
    <w:rsid w:val="000F7091"/>
    <w:rsid w:val="001009F7"/>
    <w:rsid w:val="00106DB7"/>
    <w:rsid w:val="00151E02"/>
    <w:rsid w:val="001A7521"/>
    <w:rsid w:val="002503E9"/>
    <w:rsid w:val="00251F16"/>
    <w:rsid w:val="00256A67"/>
    <w:rsid w:val="00260F4D"/>
    <w:rsid w:val="00267AC4"/>
    <w:rsid w:val="002A3E45"/>
    <w:rsid w:val="002A4CB2"/>
    <w:rsid w:val="002C1893"/>
    <w:rsid w:val="002C7EC5"/>
    <w:rsid w:val="0031132D"/>
    <w:rsid w:val="00326DD5"/>
    <w:rsid w:val="0034303E"/>
    <w:rsid w:val="0034679A"/>
    <w:rsid w:val="003E77D5"/>
    <w:rsid w:val="004318CA"/>
    <w:rsid w:val="004521E3"/>
    <w:rsid w:val="00453A01"/>
    <w:rsid w:val="00525A21"/>
    <w:rsid w:val="0053762F"/>
    <w:rsid w:val="00551052"/>
    <w:rsid w:val="00577EAD"/>
    <w:rsid w:val="00581AB9"/>
    <w:rsid w:val="005A1CAB"/>
    <w:rsid w:val="005C555C"/>
    <w:rsid w:val="005D07C6"/>
    <w:rsid w:val="005E7D89"/>
    <w:rsid w:val="00622DCC"/>
    <w:rsid w:val="00644BEB"/>
    <w:rsid w:val="00656B03"/>
    <w:rsid w:val="00666341"/>
    <w:rsid w:val="006A5710"/>
    <w:rsid w:val="0075118C"/>
    <w:rsid w:val="007743A0"/>
    <w:rsid w:val="00774840"/>
    <w:rsid w:val="00777368"/>
    <w:rsid w:val="007A0718"/>
    <w:rsid w:val="007F5AE3"/>
    <w:rsid w:val="008279DE"/>
    <w:rsid w:val="00864D3C"/>
    <w:rsid w:val="0087436B"/>
    <w:rsid w:val="008914EF"/>
    <w:rsid w:val="008C01B0"/>
    <w:rsid w:val="008D410A"/>
    <w:rsid w:val="008D4595"/>
    <w:rsid w:val="008E5076"/>
    <w:rsid w:val="0090742B"/>
    <w:rsid w:val="00925977"/>
    <w:rsid w:val="0097418B"/>
    <w:rsid w:val="009C5E5E"/>
    <w:rsid w:val="00A26695"/>
    <w:rsid w:val="00A51B1C"/>
    <w:rsid w:val="00AC7266"/>
    <w:rsid w:val="00AD1A56"/>
    <w:rsid w:val="00AE4412"/>
    <w:rsid w:val="00AE6D38"/>
    <w:rsid w:val="00B16B91"/>
    <w:rsid w:val="00B23DA0"/>
    <w:rsid w:val="00B42213"/>
    <w:rsid w:val="00B631A7"/>
    <w:rsid w:val="00BD17A1"/>
    <w:rsid w:val="00BD2784"/>
    <w:rsid w:val="00BE4F3E"/>
    <w:rsid w:val="00C03F08"/>
    <w:rsid w:val="00C1454E"/>
    <w:rsid w:val="00C23A4F"/>
    <w:rsid w:val="00C374CF"/>
    <w:rsid w:val="00C40CC8"/>
    <w:rsid w:val="00C461CD"/>
    <w:rsid w:val="00C709D1"/>
    <w:rsid w:val="00C74ED0"/>
    <w:rsid w:val="00D13FF3"/>
    <w:rsid w:val="00D54E76"/>
    <w:rsid w:val="00DA221A"/>
    <w:rsid w:val="00DF37DB"/>
    <w:rsid w:val="00E45768"/>
    <w:rsid w:val="00EA2764"/>
    <w:rsid w:val="00EB23F2"/>
    <w:rsid w:val="00ED31CE"/>
    <w:rsid w:val="00F07950"/>
    <w:rsid w:val="00F54D5B"/>
    <w:rsid w:val="00F6072E"/>
    <w:rsid w:val="00F677A4"/>
    <w:rsid w:val="00F74EA9"/>
    <w:rsid w:val="00F90E4B"/>
    <w:rsid w:val="00FB709C"/>
    <w:rsid w:val="00FD0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09BB"/>
  <w15:chartTrackingRefBased/>
  <w15:docId w15:val="{A7552247-C37D-4111-8292-B1049DCA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nhideWhenUsed/>
    <w:rsid w:val="00151E02"/>
    <w:pPr>
      <w:tabs>
        <w:tab w:val="center" w:pos="4536"/>
        <w:tab w:val="right" w:pos="9072"/>
      </w:tabs>
      <w:spacing w:after="0" w:line="240" w:lineRule="auto"/>
    </w:pPr>
  </w:style>
  <w:style w:type="character" w:customStyle="1" w:styleId="stbilgiChar">
    <w:name w:val="Üstbilgi Char"/>
    <w:basedOn w:val="VarsaylanParagrafYazTipi"/>
    <w:link w:val="stbilgi"/>
    <w:rsid w:val="00151E02"/>
  </w:style>
  <w:style w:type="paragraph" w:customStyle="1" w:styleId="Altbilgi">
    <w:name w:val="Altbilgi"/>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C74ED0"/>
    <w:pPr>
      <w:autoSpaceDE w:val="0"/>
      <w:autoSpaceDN w:val="0"/>
      <w:adjustRightInd w:val="0"/>
    </w:pPr>
    <w:rPr>
      <w:rFonts w:ascii="Courier New" w:eastAsia="Times New Roman" w:hAnsi="Courier New" w:cs="Courier New"/>
      <w:color w:val="000000"/>
      <w:sz w:val="24"/>
      <w:szCs w:val="24"/>
    </w:rPr>
  </w:style>
  <w:style w:type="paragraph" w:styleId="ListeParagraf">
    <w:name w:val="List Paragraph"/>
    <w:basedOn w:val="Normal"/>
    <w:uiPriority w:val="34"/>
    <w:qFormat/>
    <w:rsid w:val="0001457C"/>
    <w:pPr>
      <w:spacing w:after="0" w:line="240" w:lineRule="auto"/>
      <w:ind w:left="708"/>
    </w:pPr>
    <w:rPr>
      <w:rFonts w:ascii="Times New Roman" w:hAnsi="Times New Roman"/>
      <w:sz w:val="20"/>
      <w:szCs w:val="20"/>
      <w:lang w:val="en-AU" w:eastAsia="tr-TR"/>
    </w:rPr>
  </w:style>
  <w:style w:type="paragraph" w:styleId="ListeNumaras">
    <w:name w:val="List Number"/>
    <w:basedOn w:val="Normal"/>
    <w:uiPriority w:val="99"/>
    <w:unhideWhenUsed/>
    <w:rsid w:val="00EA2764"/>
    <w:pPr>
      <w:numPr>
        <w:numId w:val="4"/>
      </w:numPr>
      <w:spacing w:before="60" w:after="60" w:line="240" w:lineRule="auto"/>
      <w:jc w:val="both"/>
    </w:pPr>
    <w:rPr>
      <w:rFonts w:ascii="Times New Roman" w:eastAsia="Times New Roman" w:hAnsi="Times New Roman"/>
      <w:sz w:val="20"/>
      <w:szCs w:val="20"/>
      <w:lang w:eastAsia="tr-TR"/>
    </w:rPr>
  </w:style>
  <w:style w:type="paragraph" w:styleId="stBilgi0">
    <w:name w:val="header"/>
    <w:basedOn w:val="Normal"/>
    <w:link w:val="stBilgiChar0"/>
    <w:unhideWhenUsed/>
    <w:rsid w:val="0097418B"/>
    <w:pPr>
      <w:tabs>
        <w:tab w:val="center" w:pos="4536"/>
        <w:tab w:val="right" w:pos="9072"/>
      </w:tabs>
    </w:pPr>
  </w:style>
  <w:style w:type="character" w:customStyle="1" w:styleId="stBilgiChar0">
    <w:name w:val="Üst Bilgi Char"/>
    <w:link w:val="stBilgi0"/>
    <w:rsid w:val="0097418B"/>
    <w:rPr>
      <w:sz w:val="22"/>
      <w:szCs w:val="22"/>
      <w:lang w:eastAsia="en-US"/>
    </w:rPr>
  </w:style>
  <w:style w:type="paragraph" w:styleId="AltBilgi0">
    <w:name w:val="footer"/>
    <w:basedOn w:val="Normal"/>
    <w:link w:val="AltBilgiChar0"/>
    <w:uiPriority w:val="99"/>
    <w:unhideWhenUsed/>
    <w:rsid w:val="0097418B"/>
    <w:pPr>
      <w:tabs>
        <w:tab w:val="center" w:pos="4536"/>
        <w:tab w:val="right" w:pos="9072"/>
      </w:tabs>
    </w:pPr>
  </w:style>
  <w:style w:type="character" w:customStyle="1" w:styleId="AltBilgiChar0">
    <w:name w:val="Alt Bilgi Char"/>
    <w:link w:val="AltBilgi0"/>
    <w:uiPriority w:val="99"/>
    <w:rsid w:val="009741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1393">
      <w:bodyDiv w:val="1"/>
      <w:marLeft w:val="0"/>
      <w:marRight w:val="0"/>
      <w:marTop w:val="0"/>
      <w:marBottom w:val="0"/>
      <w:divBdr>
        <w:top w:val="none" w:sz="0" w:space="0" w:color="auto"/>
        <w:left w:val="none" w:sz="0" w:space="0" w:color="auto"/>
        <w:bottom w:val="none" w:sz="0" w:space="0" w:color="auto"/>
        <w:right w:val="none" w:sz="0" w:space="0" w:color="auto"/>
      </w:divBdr>
    </w:div>
    <w:div w:id="493760460">
      <w:bodyDiv w:val="1"/>
      <w:marLeft w:val="0"/>
      <w:marRight w:val="0"/>
      <w:marTop w:val="0"/>
      <w:marBottom w:val="0"/>
      <w:divBdr>
        <w:top w:val="none" w:sz="0" w:space="0" w:color="auto"/>
        <w:left w:val="none" w:sz="0" w:space="0" w:color="auto"/>
        <w:bottom w:val="none" w:sz="0" w:space="0" w:color="auto"/>
        <w:right w:val="none" w:sz="0" w:space="0" w:color="auto"/>
      </w:divBdr>
    </w:div>
    <w:div w:id="1292055410">
      <w:bodyDiv w:val="1"/>
      <w:marLeft w:val="0"/>
      <w:marRight w:val="0"/>
      <w:marTop w:val="0"/>
      <w:marBottom w:val="0"/>
      <w:divBdr>
        <w:top w:val="none" w:sz="0" w:space="0" w:color="auto"/>
        <w:left w:val="none" w:sz="0" w:space="0" w:color="auto"/>
        <w:bottom w:val="none" w:sz="0" w:space="0" w:color="auto"/>
        <w:right w:val="none" w:sz="0" w:space="0" w:color="auto"/>
      </w:divBdr>
    </w:div>
    <w:div w:id="14468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www.contrastegitim.com</dc:creator>
  <cp:keywords/>
  <cp:lastModifiedBy>MURAT SADIKOĞLU</cp:lastModifiedBy>
  <cp:revision>7</cp:revision>
  <dcterms:created xsi:type="dcterms:W3CDTF">2026-02-12T13:37:00Z</dcterms:created>
  <dcterms:modified xsi:type="dcterms:W3CDTF">2026-02-13T08:44:00Z</dcterms:modified>
</cp:coreProperties>
</file>