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28" w:rsidRPr="009D6028" w:rsidRDefault="009D6028" w:rsidP="009D602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D602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TOPLULUK GEÇİCİ YÖNETİM KURULU</w:t>
      </w:r>
    </w:p>
    <w:tbl>
      <w:tblPr>
        <w:tblW w:w="1123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43"/>
        <w:gridCol w:w="1370"/>
        <w:gridCol w:w="1094"/>
        <w:gridCol w:w="1656"/>
        <w:gridCol w:w="2233"/>
        <w:gridCol w:w="1511"/>
        <w:gridCol w:w="1530"/>
      </w:tblGrid>
      <w:tr w:rsidR="009D6028" w:rsidRPr="009D6028" w:rsidTr="009D6028">
        <w:trPr>
          <w:trHeight w:val="429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Adı-Soyadı</w:t>
            </w: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Öğrenci Numarası</w:t>
            </w: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tr-TR"/>
              </w:rPr>
              <w:t>Genel Not Ortalaması</w:t>
            </w: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Fakülte/Bölüm</w:t>
            </w: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Telefon Numarası</w:t>
            </w: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Görevi</w:t>
            </w: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İmza</w:t>
            </w: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Topluluk Başkanı</w:t>
            </w: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D6028" w:rsidRPr="009D6028" w:rsidRDefault="009D6028" w:rsidP="009D60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9D6028" w:rsidRPr="009D6028" w:rsidRDefault="009D6028" w:rsidP="009D60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9D6028" w:rsidRPr="009D6028" w:rsidRDefault="009D6028" w:rsidP="009D602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D602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TOPLULUK GEÇİCİ DENETLEME KURULU</w:t>
      </w:r>
    </w:p>
    <w:tbl>
      <w:tblPr>
        <w:tblW w:w="1123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43"/>
        <w:gridCol w:w="1370"/>
        <w:gridCol w:w="1094"/>
        <w:gridCol w:w="1656"/>
        <w:gridCol w:w="2233"/>
        <w:gridCol w:w="1511"/>
        <w:gridCol w:w="1530"/>
      </w:tblGrid>
      <w:tr w:rsidR="009D6028" w:rsidRPr="009D6028" w:rsidTr="009D6028">
        <w:trPr>
          <w:trHeight w:val="429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Adı-Soyadı</w:t>
            </w: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Öğrenci Numarası</w:t>
            </w: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tr-TR"/>
              </w:rPr>
              <w:t>Genel Not Ortalaması</w:t>
            </w: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Fakülte/Bölüm</w:t>
            </w: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Telefon Numarası</w:t>
            </w: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Görevi</w:t>
            </w: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İmza</w:t>
            </w: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0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0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D6028" w:rsidRPr="009D6028" w:rsidRDefault="009D6028" w:rsidP="009D602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9D6028" w:rsidRPr="009D6028" w:rsidRDefault="009D6028" w:rsidP="009D602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D602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TOPLULUK ÜYE LİSTESİ</w:t>
      </w:r>
    </w:p>
    <w:tbl>
      <w:tblPr>
        <w:tblW w:w="113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1843"/>
        <w:gridCol w:w="1417"/>
        <w:gridCol w:w="993"/>
        <w:gridCol w:w="1984"/>
        <w:gridCol w:w="1985"/>
        <w:gridCol w:w="1172"/>
      </w:tblGrid>
      <w:tr w:rsidR="009D6028" w:rsidRPr="009D6028" w:rsidTr="009D6028">
        <w:trPr>
          <w:trHeight w:val="429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Adı-Soyadı</w:t>
            </w: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Öğrenci Numarası</w:t>
            </w: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tr-TR"/>
              </w:rPr>
              <w:t>Fakülte/Bölüm</w:t>
            </w: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Görevi</w:t>
            </w: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Telefon</w:t>
            </w: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proofErr w:type="gramStart"/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e</w:t>
            </w:r>
            <w:proofErr w:type="gramEnd"/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-mail</w:t>
            </w: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tr-TR"/>
              </w:rPr>
              <w:t>İmza</w:t>
            </w: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9D6028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6028" w:rsidRPr="009D6028" w:rsidTr="009D6028">
        <w:trPr>
          <w:trHeight w:val="248"/>
          <w:jc w:val="center"/>
        </w:trPr>
        <w:tc>
          <w:tcPr>
            <w:tcW w:w="1936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6028" w:rsidRPr="009D6028" w:rsidRDefault="009D6028" w:rsidP="009D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2" w:type="dxa"/>
          </w:tcPr>
          <w:p w:rsidR="009D6028" w:rsidRPr="009D6028" w:rsidRDefault="009D6028" w:rsidP="009D6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D6028" w:rsidRPr="009D6028" w:rsidRDefault="009D6028" w:rsidP="009D60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531A7" w:rsidRPr="0063464D" w:rsidRDefault="001531A7" w:rsidP="0063464D"/>
    <w:sectPr w:rsidR="001531A7" w:rsidRPr="0063464D" w:rsidSect="00A246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AB" w:rsidRDefault="00495FAB" w:rsidP="00E66BDA">
      <w:pPr>
        <w:spacing w:after="0" w:line="240" w:lineRule="auto"/>
      </w:pPr>
      <w:r>
        <w:separator/>
      </w:r>
    </w:p>
  </w:endnote>
  <w:endnote w:type="continuationSeparator" w:id="0">
    <w:p w:rsidR="00495FAB" w:rsidRDefault="00495FAB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40" w:rsidRDefault="007B3E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B2" w:rsidRDefault="000C71EC" w:rsidP="007168B2">
    <w:pPr>
      <w:pStyle w:val="AltBilgi"/>
      <w:tabs>
        <w:tab w:val="clear" w:pos="4536"/>
        <w:tab w:val="clear" w:pos="9072"/>
        <w:tab w:val="left" w:pos="1393"/>
        <w:tab w:val="left" w:pos="3732"/>
      </w:tabs>
    </w:pPr>
    <w:r>
      <w:tab/>
    </w:r>
    <w:r w:rsidR="007168B2">
      <w:tab/>
    </w:r>
  </w:p>
  <w:p w:rsidR="000C71EC" w:rsidRDefault="000C71EC" w:rsidP="007168B2">
    <w:pPr>
      <w:pStyle w:val="AltBilgi"/>
      <w:tabs>
        <w:tab w:val="clear" w:pos="4536"/>
        <w:tab w:val="clear" w:pos="9072"/>
        <w:tab w:val="left" w:pos="1393"/>
        <w:tab w:val="left" w:pos="3732"/>
      </w:tabs>
    </w:pPr>
  </w:p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40" w:rsidRDefault="007B3E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AB" w:rsidRDefault="00495FAB" w:rsidP="00E66BDA">
      <w:pPr>
        <w:spacing w:after="0" w:line="240" w:lineRule="auto"/>
      </w:pPr>
      <w:r>
        <w:separator/>
      </w:r>
    </w:p>
  </w:footnote>
  <w:footnote w:type="continuationSeparator" w:id="0">
    <w:p w:rsidR="00495FAB" w:rsidRDefault="00495FAB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40" w:rsidRDefault="007B3E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6"/>
      <w:gridCol w:w="5971"/>
      <w:gridCol w:w="1843"/>
      <w:gridCol w:w="1568"/>
    </w:tblGrid>
    <w:tr w:rsidR="000C71EC" w:rsidRPr="00151E02" w:rsidTr="00F554AE">
      <w:trPr>
        <w:trHeight w:val="360"/>
        <w:jc w:val="center"/>
      </w:trPr>
      <w:tc>
        <w:tcPr>
          <w:tcW w:w="1716" w:type="dxa"/>
          <w:vMerge w:val="restart"/>
          <w:vAlign w:val="bottom"/>
        </w:tcPr>
        <w:p w:rsidR="000C71EC" w:rsidRPr="00E123DF" w:rsidRDefault="003D2ED5" w:rsidP="00420ADF">
          <w:pPr>
            <w:pStyle w:val="stBilgi"/>
            <w:spacing w:after="120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-799465</wp:posOffset>
                </wp:positionV>
                <wp:extent cx="752475" cy="7524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71" w:type="dxa"/>
          <w:vMerge w:val="restart"/>
          <w:vAlign w:val="center"/>
        </w:tcPr>
        <w:p w:rsidR="00AE593A" w:rsidRDefault="00AE593A" w:rsidP="00420ADF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 BAŞKANLIĞI</w:t>
          </w:r>
        </w:p>
        <w:p w:rsidR="00B724E4" w:rsidRPr="00F554AE" w:rsidRDefault="00AE593A" w:rsidP="00420ADF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ÖĞRENCİ TOPLULUK GEÇİCİ YÖNETİM KURULU FORMU</w:t>
          </w:r>
          <w:bookmarkStart w:id="0" w:name="_GoBack"/>
          <w:bookmarkEnd w:id="0"/>
        </w:p>
      </w:tc>
      <w:tc>
        <w:tcPr>
          <w:tcW w:w="1843" w:type="dxa"/>
          <w:vAlign w:val="bottom"/>
        </w:tcPr>
        <w:p w:rsidR="000C71EC" w:rsidRPr="00F554AE" w:rsidRDefault="000C71EC" w:rsidP="00A2462C">
          <w:pPr>
            <w:pStyle w:val="stBilgi"/>
            <w:rPr>
              <w:rFonts w:ascii="Arial" w:hAnsi="Arial" w:cs="Arial"/>
              <w:b/>
              <w:sz w:val="20"/>
              <w:szCs w:val="20"/>
            </w:rPr>
          </w:pPr>
          <w:r w:rsidRPr="00F554AE">
            <w:rPr>
              <w:rFonts w:ascii="Arial" w:hAnsi="Arial" w:cs="Arial"/>
              <w:b/>
              <w:sz w:val="20"/>
              <w:szCs w:val="20"/>
            </w:rPr>
            <w:t>Doküman No</w:t>
          </w:r>
        </w:p>
      </w:tc>
      <w:tc>
        <w:tcPr>
          <w:tcW w:w="1568" w:type="dxa"/>
          <w:vAlign w:val="bottom"/>
        </w:tcPr>
        <w:p w:rsidR="000C71EC" w:rsidRPr="00AE593A" w:rsidRDefault="009D09F8" w:rsidP="00A2462C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AE593A">
            <w:rPr>
              <w:rFonts w:ascii="Times New Roman" w:hAnsi="Times New Roman" w:cs="Times New Roman"/>
              <w:sz w:val="18"/>
              <w:szCs w:val="18"/>
            </w:rPr>
            <w:t>SKSD-</w:t>
          </w:r>
          <w:r w:rsidR="001544BC" w:rsidRPr="00AE593A">
            <w:rPr>
              <w:rFonts w:ascii="Times New Roman" w:hAnsi="Times New Roman" w:cs="Times New Roman"/>
              <w:sz w:val="18"/>
              <w:szCs w:val="18"/>
            </w:rPr>
            <w:t>FR</w:t>
          </w:r>
          <w:r w:rsidR="00D32A16" w:rsidRPr="00AE593A">
            <w:rPr>
              <w:rFonts w:ascii="Times New Roman" w:hAnsi="Times New Roman" w:cs="Times New Roman"/>
              <w:sz w:val="18"/>
              <w:szCs w:val="18"/>
            </w:rPr>
            <w:t>-</w:t>
          </w:r>
          <w:r w:rsidR="00EF584F" w:rsidRPr="00AE593A">
            <w:rPr>
              <w:rFonts w:ascii="Times New Roman" w:hAnsi="Times New Roman" w:cs="Times New Roman"/>
              <w:sz w:val="18"/>
              <w:szCs w:val="18"/>
            </w:rPr>
            <w:t>0</w:t>
          </w:r>
          <w:r w:rsidRPr="00AE593A">
            <w:rPr>
              <w:rFonts w:ascii="Times New Roman" w:hAnsi="Times New Roman" w:cs="Times New Roman"/>
              <w:sz w:val="18"/>
              <w:szCs w:val="18"/>
            </w:rPr>
            <w:t>1</w:t>
          </w:r>
          <w:r w:rsidR="007168B2" w:rsidRPr="00AE593A">
            <w:rPr>
              <w:rFonts w:ascii="Times New Roman" w:hAnsi="Times New Roman" w:cs="Times New Roman"/>
              <w:sz w:val="18"/>
              <w:szCs w:val="18"/>
            </w:rPr>
            <w:t>2</w:t>
          </w:r>
        </w:p>
      </w:tc>
    </w:tr>
    <w:tr w:rsidR="000C71EC" w:rsidRPr="00151E02" w:rsidTr="00F554AE">
      <w:trPr>
        <w:trHeight w:val="360"/>
        <w:jc w:val="center"/>
      </w:trPr>
      <w:tc>
        <w:tcPr>
          <w:tcW w:w="1716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971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bottom"/>
        </w:tcPr>
        <w:p w:rsidR="000C71EC" w:rsidRPr="00F554AE" w:rsidRDefault="000C71EC" w:rsidP="00A2462C">
          <w:pPr>
            <w:pStyle w:val="stBilgi"/>
            <w:rPr>
              <w:rFonts w:ascii="Arial" w:hAnsi="Arial" w:cs="Arial"/>
              <w:b/>
              <w:sz w:val="20"/>
              <w:szCs w:val="20"/>
            </w:rPr>
          </w:pPr>
          <w:r w:rsidRPr="00F554AE">
            <w:rPr>
              <w:rFonts w:ascii="Arial" w:hAnsi="Arial" w:cs="Arial"/>
              <w:b/>
              <w:sz w:val="20"/>
              <w:szCs w:val="20"/>
            </w:rPr>
            <w:t>İlk Yayın Tarihi</w:t>
          </w:r>
        </w:p>
      </w:tc>
      <w:tc>
        <w:tcPr>
          <w:tcW w:w="1568" w:type="dxa"/>
          <w:vAlign w:val="bottom"/>
        </w:tcPr>
        <w:p w:rsidR="000C71EC" w:rsidRPr="00AE593A" w:rsidRDefault="007168B2" w:rsidP="00A2462C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AE593A">
            <w:rPr>
              <w:rFonts w:ascii="Times New Roman" w:hAnsi="Times New Roman" w:cs="Times New Roman"/>
              <w:sz w:val="18"/>
              <w:szCs w:val="18"/>
            </w:rPr>
            <w:t>05.03.2025</w:t>
          </w:r>
        </w:p>
      </w:tc>
    </w:tr>
    <w:tr w:rsidR="007B3E40" w:rsidRPr="00151E02" w:rsidTr="00252347">
      <w:trPr>
        <w:trHeight w:val="360"/>
        <w:jc w:val="center"/>
      </w:trPr>
      <w:tc>
        <w:tcPr>
          <w:tcW w:w="1716" w:type="dxa"/>
          <w:vMerge/>
          <w:vAlign w:val="bottom"/>
        </w:tcPr>
        <w:p w:rsidR="007B3E40" w:rsidRPr="00FD0360" w:rsidRDefault="007B3E40" w:rsidP="007B3E4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971" w:type="dxa"/>
          <w:vMerge/>
          <w:vAlign w:val="bottom"/>
        </w:tcPr>
        <w:p w:rsidR="007B3E40" w:rsidRPr="00FD0360" w:rsidRDefault="007B3E40" w:rsidP="007B3E4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bottom"/>
        </w:tcPr>
        <w:p w:rsidR="007B3E40" w:rsidRPr="00F554AE" w:rsidRDefault="007B3E40" w:rsidP="007B3E40">
          <w:pPr>
            <w:pStyle w:val="stBilgi"/>
            <w:rPr>
              <w:rFonts w:ascii="Arial" w:hAnsi="Arial" w:cs="Arial"/>
              <w:b/>
              <w:sz w:val="20"/>
              <w:szCs w:val="20"/>
            </w:rPr>
          </w:pPr>
          <w:r w:rsidRPr="00F554AE">
            <w:rPr>
              <w:rFonts w:ascii="Arial" w:hAnsi="Arial" w:cs="Arial"/>
              <w:b/>
              <w:sz w:val="20"/>
              <w:szCs w:val="20"/>
            </w:rPr>
            <w:t>Revizyon Tarihi</w:t>
          </w:r>
        </w:p>
      </w:tc>
      <w:tc>
        <w:tcPr>
          <w:tcW w:w="1568" w:type="dxa"/>
          <w:vAlign w:val="center"/>
        </w:tcPr>
        <w:p w:rsidR="007B3E40" w:rsidRPr="00AE593A" w:rsidRDefault="007B3E40" w:rsidP="007B3E40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AE593A">
            <w:rPr>
              <w:rFonts w:ascii="Times New Roman" w:hAnsi="Times New Roman" w:cs="Times New Roman"/>
              <w:sz w:val="18"/>
              <w:szCs w:val="18"/>
            </w:rPr>
            <w:t>00.00.0000</w:t>
          </w:r>
        </w:p>
      </w:tc>
    </w:tr>
    <w:tr w:rsidR="007B3E40" w:rsidRPr="00151E02" w:rsidTr="00252347">
      <w:trPr>
        <w:trHeight w:val="360"/>
        <w:jc w:val="center"/>
      </w:trPr>
      <w:tc>
        <w:tcPr>
          <w:tcW w:w="1716" w:type="dxa"/>
          <w:vMerge/>
          <w:vAlign w:val="bottom"/>
        </w:tcPr>
        <w:p w:rsidR="007B3E40" w:rsidRPr="00FD0360" w:rsidRDefault="007B3E40" w:rsidP="007B3E4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971" w:type="dxa"/>
          <w:vMerge/>
          <w:vAlign w:val="bottom"/>
        </w:tcPr>
        <w:p w:rsidR="007B3E40" w:rsidRPr="00FD0360" w:rsidRDefault="007B3E40" w:rsidP="007B3E4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bottom"/>
        </w:tcPr>
        <w:p w:rsidR="007B3E40" w:rsidRPr="00F554AE" w:rsidRDefault="007B3E40" w:rsidP="007B3E40">
          <w:pPr>
            <w:pStyle w:val="stBilgi"/>
            <w:rPr>
              <w:rFonts w:ascii="Arial" w:hAnsi="Arial" w:cs="Arial"/>
              <w:b/>
              <w:sz w:val="20"/>
              <w:szCs w:val="20"/>
            </w:rPr>
          </w:pPr>
          <w:r w:rsidRPr="00F554AE">
            <w:rPr>
              <w:rFonts w:ascii="Arial" w:hAnsi="Arial" w:cs="Arial"/>
              <w:b/>
              <w:sz w:val="20"/>
              <w:szCs w:val="20"/>
            </w:rPr>
            <w:t>Revizyon No</w:t>
          </w:r>
        </w:p>
      </w:tc>
      <w:tc>
        <w:tcPr>
          <w:tcW w:w="1568" w:type="dxa"/>
          <w:vAlign w:val="center"/>
        </w:tcPr>
        <w:p w:rsidR="007B3E40" w:rsidRPr="00AE593A" w:rsidRDefault="007B3E40" w:rsidP="007B3E40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AE593A">
            <w:rPr>
              <w:rFonts w:ascii="Times New Roman" w:hAnsi="Times New Roman" w:cs="Times New Roman"/>
              <w:sz w:val="18"/>
              <w:szCs w:val="18"/>
            </w:rPr>
            <w:t>00</w:t>
          </w:r>
        </w:p>
      </w:tc>
    </w:tr>
    <w:tr w:rsidR="000C71EC" w:rsidRPr="00151E02" w:rsidTr="00F554AE">
      <w:trPr>
        <w:trHeight w:val="360"/>
        <w:jc w:val="center"/>
      </w:trPr>
      <w:tc>
        <w:tcPr>
          <w:tcW w:w="1716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971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bottom"/>
        </w:tcPr>
        <w:p w:rsidR="000C71EC" w:rsidRPr="00F554AE" w:rsidRDefault="000C71EC" w:rsidP="00A2462C">
          <w:pPr>
            <w:pStyle w:val="stBilgi"/>
            <w:rPr>
              <w:rFonts w:ascii="Arial" w:hAnsi="Arial" w:cs="Arial"/>
              <w:b/>
              <w:sz w:val="20"/>
              <w:szCs w:val="20"/>
            </w:rPr>
          </w:pPr>
          <w:r w:rsidRPr="00F554AE">
            <w:rPr>
              <w:rFonts w:ascii="Arial" w:hAnsi="Arial" w:cs="Arial"/>
              <w:b/>
              <w:sz w:val="20"/>
              <w:szCs w:val="20"/>
            </w:rPr>
            <w:t>Sayfa</w:t>
          </w:r>
        </w:p>
      </w:tc>
      <w:tc>
        <w:tcPr>
          <w:tcW w:w="1568" w:type="dxa"/>
          <w:vAlign w:val="bottom"/>
        </w:tcPr>
        <w:p w:rsidR="000C71EC" w:rsidRPr="00AE593A" w:rsidRDefault="00F554AE" w:rsidP="00A2462C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AE593A">
            <w:rPr>
              <w:rFonts w:ascii="Times New Roman" w:hAnsi="Times New Roman" w:cs="Times New Roman"/>
              <w:sz w:val="18"/>
              <w:szCs w:val="18"/>
            </w:rPr>
            <w:t>1</w:t>
          </w:r>
          <w:r w:rsidR="00AA59B4" w:rsidRPr="00AE593A">
            <w:rPr>
              <w:rFonts w:ascii="Times New Roman" w:hAnsi="Times New Roman" w:cs="Times New Roman"/>
              <w:sz w:val="18"/>
              <w:szCs w:val="18"/>
            </w:rPr>
            <w:t>/1</w:t>
          </w:r>
        </w:p>
      </w:tc>
    </w:tr>
  </w:tbl>
  <w:p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40" w:rsidRDefault="007B3E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42538"/>
    <w:multiLevelType w:val="hybridMultilevel"/>
    <w:tmpl w:val="341A2EDE"/>
    <w:lvl w:ilvl="0" w:tplc="89AE5BB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hint="default"/>
        <w:spacing w:val="-4"/>
        <w:w w:val="99"/>
        <w:sz w:val="18"/>
        <w:szCs w:val="18"/>
      </w:rPr>
    </w:lvl>
    <w:lvl w:ilvl="1" w:tplc="045CAA0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8F2CEDB0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09183A8A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3EA84542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4CBE919A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5DBC6C88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234ED2BC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0A32A3F4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33"/>
    <w:rsid w:val="000107B2"/>
    <w:rsid w:val="00017BF0"/>
    <w:rsid w:val="000774D0"/>
    <w:rsid w:val="00091EFE"/>
    <w:rsid w:val="000920A8"/>
    <w:rsid w:val="000C5EBC"/>
    <w:rsid w:val="000C71EC"/>
    <w:rsid w:val="000E0242"/>
    <w:rsid w:val="000E38CC"/>
    <w:rsid w:val="00123F6F"/>
    <w:rsid w:val="00134AD2"/>
    <w:rsid w:val="001531A7"/>
    <w:rsid w:val="001544BC"/>
    <w:rsid w:val="001571F3"/>
    <w:rsid w:val="00163DB8"/>
    <w:rsid w:val="0017389A"/>
    <w:rsid w:val="00182305"/>
    <w:rsid w:val="001C725A"/>
    <w:rsid w:val="001E0373"/>
    <w:rsid w:val="00205C2A"/>
    <w:rsid w:val="00231457"/>
    <w:rsid w:val="0025696F"/>
    <w:rsid w:val="002D1187"/>
    <w:rsid w:val="002D3A57"/>
    <w:rsid w:val="002E4802"/>
    <w:rsid w:val="00307BDC"/>
    <w:rsid w:val="00340F03"/>
    <w:rsid w:val="00376F15"/>
    <w:rsid w:val="003A23E1"/>
    <w:rsid w:val="003A690C"/>
    <w:rsid w:val="003D2ED5"/>
    <w:rsid w:val="004021C5"/>
    <w:rsid w:val="00404633"/>
    <w:rsid w:val="00420ADF"/>
    <w:rsid w:val="0046052F"/>
    <w:rsid w:val="00481B9E"/>
    <w:rsid w:val="00493909"/>
    <w:rsid w:val="00495FAB"/>
    <w:rsid w:val="004C62DB"/>
    <w:rsid w:val="004E41A4"/>
    <w:rsid w:val="004F4CA1"/>
    <w:rsid w:val="00532B99"/>
    <w:rsid w:val="00547014"/>
    <w:rsid w:val="005636D2"/>
    <w:rsid w:val="005B208F"/>
    <w:rsid w:val="005C5BD9"/>
    <w:rsid w:val="005D126B"/>
    <w:rsid w:val="005D417C"/>
    <w:rsid w:val="005E026F"/>
    <w:rsid w:val="00607AE7"/>
    <w:rsid w:val="0063464D"/>
    <w:rsid w:val="006762CC"/>
    <w:rsid w:val="0067679A"/>
    <w:rsid w:val="00686671"/>
    <w:rsid w:val="0069278B"/>
    <w:rsid w:val="00696980"/>
    <w:rsid w:val="006B7C02"/>
    <w:rsid w:val="006D519B"/>
    <w:rsid w:val="006E36BA"/>
    <w:rsid w:val="007168B2"/>
    <w:rsid w:val="0073636E"/>
    <w:rsid w:val="00737FFB"/>
    <w:rsid w:val="007644EA"/>
    <w:rsid w:val="0077697C"/>
    <w:rsid w:val="007B3E40"/>
    <w:rsid w:val="007C0189"/>
    <w:rsid w:val="007C0255"/>
    <w:rsid w:val="007C31CB"/>
    <w:rsid w:val="00832549"/>
    <w:rsid w:val="008378C4"/>
    <w:rsid w:val="00875B0A"/>
    <w:rsid w:val="008B4C03"/>
    <w:rsid w:val="008D434B"/>
    <w:rsid w:val="0093760D"/>
    <w:rsid w:val="009714D5"/>
    <w:rsid w:val="00982AFA"/>
    <w:rsid w:val="00996CC9"/>
    <w:rsid w:val="009B2CE0"/>
    <w:rsid w:val="009B2F4D"/>
    <w:rsid w:val="009D09F8"/>
    <w:rsid w:val="009D6028"/>
    <w:rsid w:val="00A044B7"/>
    <w:rsid w:val="00A211DF"/>
    <w:rsid w:val="00A2462C"/>
    <w:rsid w:val="00A27DA8"/>
    <w:rsid w:val="00A30F56"/>
    <w:rsid w:val="00A67E4C"/>
    <w:rsid w:val="00AA59B4"/>
    <w:rsid w:val="00AC5BE1"/>
    <w:rsid w:val="00AE593A"/>
    <w:rsid w:val="00B016CE"/>
    <w:rsid w:val="00B023B1"/>
    <w:rsid w:val="00B03C2A"/>
    <w:rsid w:val="00B223FD"/>
    <w:rsid w:val="00B46C0B"/>
    <w:rsid w:val="00B55199"/>
    <w:rsid w:val="00B724E4"/>
    <w:rsid w:val="00BF64E0"/>
    <w:rsid w:val="00C04170"/>
    <w:rsid w:val="00C27631"/>
    <w:rsid w:val="00C83953"/>
    <w:rsid w:val="00CB4CC5"/>
    <w:rsid w:val="00CB61AB"/>
    <w:rsid w:val="00D04D86"/>
    <w:rsid w:val="00D2167B"/>
    <w:rsid w:val="00D22CB3"/>
    <w:rsid w:val="00D32480"/>
    <w:rsid w:val="00D32A16"/>
    <w:rsid w:val="00D32BAB"/>
    <w:rsid w:val="00D662D0"/>
    <w:rsid w:val="00D703D6"/>
    <w:rsid w:val="00D7091B"/>
    <w:rsid w:val="00D87E45"/>
    <w:rsid w:val="00D904ED"/>
    <w:rsid w:val="00DB0020"/>
    <w:rsid w:val="00DD59A6"/>
    <w:rsid w:val="00DE24BB"/>
    <w:rsid w:val="00DF6249"/>
    <w:rsid w:val="00E258B1"/>
    <w:rsid w:val="00E66BDA"/>
    <w:rsid w:val="00EA6815"/>
    <w:rsid w:val="00EB0064"/>
    <w:rsid w:val="00ED7347"/>
    <w:rsid w:val="00EF584F"/>
    <w:rsid w:val="00F104B6"/>
    <w:rsid w:val="00F15D43"/>
    <w:rsid w:val="00F32891"/>
    <w:rsid w:val="00F34441"/>
    <w:rsid w:val="00F554AE"/>
    <w:rsid w:val="00F754E8"/>
    <w:rsid w:val="00F8324C"/>
    <w:rsid w:val="00FA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C9051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C5E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C5EBC"/>
    <w:pPr>
      <w:widowControl w:val="0"/>
      <w:spacing w:after="0" w:line="240" w:lineRule="auto"/>
      <w:ind w:left="227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5EBC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0C5EB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2F06-A8CF-4076-AD25-7B01D99B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56</cp:revision>
  <cp:lastPrinted>2018-12-24T07:54:00Z</cp:lastPrinted>
  <dcterms:created xsi:type="dcterms:W3CDTF">2018-06-28T12:13:00Z</dcterms:created>
  <dcterms:modified xsi:type="dcterms:W3CDTF">2026-04-22T11:23:00Z</dcterms:modified>
</cp:coreProperties>
</file>