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B48AC" w14:textId="77777777" w:rsidR="00A31CE5" w:rsidRPr="00A31CE5" w:rsidRDefault="00A31CE5" w:rsidP="00A31CE5">
      <w:pPr>
        <w:rPr>
          <w:b/>
          <w:bCs/>
          <w:sz w:val="24"/>
          <w:szCs w:val="24"/>
        </w:rPr>
      </w:pPr>
      <w:r w:rsidRPr="00A31CE5">
        <w:rPr>
          <w:b/>
          <w:bCs/>
          <w:sz w:val="24"/>
          <w:szCs w:val="24"/>
        </w:rPr>
        <w:t>Kalite Politikaları Çerçevesinde Oluşturulan Kalite Hedefleri</w:t>
      </w:r>
    </w:p>
    <w:p w14:paraId="66845800" w14:textId="77777777" w:rsidR="00A31CE5" w:rsidRDefault="00A31CE5" w:rsidP="00A31CE5">
      <w:pPr>
        <w:rPr>
          <w:b/>
          <w:bCs/>
        </w:rPr>
      </w:pPr>
    </w:p>
    <w:p w14:paraId="340B5E77" w14:textId="77777777" w:rsidR="00A31CE5" w:rsidRPr="00A31CE5" w:rsidRDefault="00A31CE5" w:rsidP="00A31CE5">
      <w:pPr>
        <w:rPr>
          <w:b/>
          <w:bCs/>
        </w:rPr>
      </w:pPr>
    </w:p>
    <w:p w14:paraId="1AEFB72B" w14:textId="77777777" w:rsidR="00A31CE5" w:rsidRDefault="00A31CE5" w:rsidP="00A31CE5">
      <w:pPr>
        <w:numPr>
          <w:ilvl w:val="0"/>
          <w:numId w:val="10"/>
        </w:numPr>
        <w:rPr>
          <w:sz w:val="22"/>
          <w:szCs w:val="22"/>
        </w:rPr>
      </w:pPr>
      <w:r w:rsidRPr="00A31CE5">
        <w:rPr>
          <w:sz w:val="22"/>
          <w:szCs w:val="22"/>
        </w:rPr>
        <w:t xml:space="preserve">Mali işlemlerin, yürürlükteki mevzuat, üniversite iç düzenlemeleri ve ilgili kanun hükümlerine uygun şekilde </w:t>
      </w:r>
      <w:r w:rsidRPr="00A31CE5">
        <w:rPr>
          <w:b/>
          <w:bCs/>
          <w:sz w:val="22"/>
          <w:szCs w:val="22"/>
        </w:rPr>
        <w:t>%100 mevzuat uyumluluğu</w:t>
      </w:r>
      <w:r w:rsidRPr="00A31CE5">
        <w:rPr>
          <w:sz w:val="22"/>
          <w:szCs w:val="22"/>
        </w:rPr>
        <w:t xml:space="preserve"> ile gerçekleştirilmesini sağlamak.</w:t>
      </w:r>
    </w:p>
    <w:p w14:paraId="6556F2A9" w14:textId="77777777" w:rsidR="00A31CE5" w:rsidRPr="00A31CE5" w:rsidRDefault="00A31CE5" w:rsidP="00A31CE5">
      <w:pPr>
        <w:rPr>
          <w:sz w:val="22"/>
          <w:szCs w:val="22"/>
        </w:rPr>
      </w:pPr>
    </w:p>
    <w:p w14:paraId="7952A770" w14:textId="13865FB7" w:rsidR="00A31CE5" w:rsidRDefault="00A31CE5" w:rsidP="00A31CE5">
      <w:pPr>
        <w:numPr>
          <w:ilvl w:val="0"/>
          <w:numId w:val="10"/>
        </w:numPr>
        <w:rPr>
          <w:sz w:val="22"/>
          <w:szCs w:val="22"/>
        </w:rPr>
      </w:pPr>
      <w:r w:rsidRPr="00A31CE5">
        <w:rPr>
          <w:sz w:val="22"/>
          <w:szCs w:val="22"/>
        </w:rPr>
        <w:t xml:space="preserve">EBYS üzerinden gelen ödeme taleplerinin ön mali kontrol sürecini en geç </w:t>
      </w:r>
      <w:r w:rsidR="001347A7">
        <w:rPr>
          <w:sz w:val="22"/>
          <w:szCs w:val="22"/>
        </w:rPr>
        <w:t>15</w:t>
      </w:r>
      <w:r w:rsidRPr="00A31CE5">
        <w:rPr>
          <w:b/>
          <w:bCs/>
          <w:sz w:val="22"/>
          <w:szCs w:val="22"/>
        </w:rPr>
        <w:t xml:space="preserve"> iş günü içerisinde</w:t>
      </w:r>
      <w:r w:rsidRPr="00A31CE5">
        <w:rPr>
          <w:sz w:val="22"/>
          <w:szCs w:val="22"/>
        </w:rPr>
        <w:t xml:space="preserve"> tamamlamak.</w:t>
      </w:r>
    </w:p>
    <w:p w14:paraId="72480204" w14:textId="77777777" w:rsidR="00A31CE5" w:rsidRDefault="00A31CE5" w:rsidP="00A31CE5">
      <w:pPr>
        <w:pStyle w:val="ListeParagraf"/>
        <w:rPr>
          <w:sz w:val="22"/>
          <w:szCs w:val="22"/>
        </w:rPr>
      </w:pPr>
    </w:p>
    <w:p w14:paraId="737BDFDC" w14:textId="77777777" w:rsidR="00A31CE5" w:rsidRPr="00A31CE5" w:rsidRDefault="00A31CE5" w:rsidP="00A31CE5">
      <w:pPr>
        <w:rPr>
          <w:sz w:val="22"/>
          <w:szCs w:val="22"/>
        </w:rPr>
      </w:pPr>
    </w:p>
    <w:p w14:paraId="72EE6414" w14:textId="77777777" w:rsidR="00A31CE5" w:rsidRDefault="00A31CE5" w:rsidP="00A31CE5">
      <w:pPr>
        <w:numPr>
          <w:ilvl w:val="0"/>
          <w:numId w:val="10"/>
        </w:numPr>
        <w:rPr>
          <w:sz w:val="22"/>
          <w:szCs w:val="22"/>
        </w:rPr>
      </w:pPr>
      <w:r w:rsidRPr="00A31CE5">
        <w:rPr>
          <w:sz w:val="22"/>
          <w:szCs w:val="22"/>
        </w:rPr>
        <w:t xml:space="preserve">Gerçekleştirilen ödemelerde belge eksikliği veya hatalı evrak oranını bir önceki yıla göre </w:t>
      </w:r>
      <w:r w:rsidRPr="00A31CE5">
        <w:rPr>
          <w:b/>
          <w:bCs/>
          <w:sz w:val="22"/>
          <w:szCs w:val="22"/>
        </w:rPr>
        <w:t>%15 azaltmak</w:t>
      </w:r>
      <w:r w:rsidRPr="00A31CE5">
        <w:rPr>
          <w:sz w:val="22"/>
          <w:szCs w:val="22"/>
        </w:rPr>
        <w:t>.</w:t>
      </w:r>
    </w:p>
    <w:p w14:paraId="52F046E2" w14:textId="77777777" w:rsidR="00A31CE5" w:rsidRPr="00A31CE5" w:rsidRDefault="00A31CE5" w:rsidP="00A31CE5">
      <w:pPr>
        <w:rPr>
          <w:sz w:val="22"/>
          <w:szCs w:val="22"/>
        </w:rPr>
      </w:pPr>
    </w:p>
    <w:p w14:paraId="3E823ECA" w14:textId="56AF066D" w:rsidR="00A31CE5" w:rsidRDefault="00A31CE5" w:rsidP="00A31CE5">
      <w:pPr>
        <w:numPr>
          <w:ilvl w:val="0"/>
          <w:numId w:val="10"/>
        </w:numPr>
        <w:rPr>
          <w:sz w:val="22"/>
          <w:szCs w:val="22"/>
        </w:rPr>
      </w:pPr>
      <w:r w:rsidRPr="00A31CE5">
        <w:rPr>
          <w:sz w:val="22"/>
          <w:szCs w:val="22"/>
        </w:rPr>
        <w:t>Banka hesaplarına (vadeli ve vadesiz) ait aylık mutabakat işlemlerini düzenli gerçekleştirmek</w:t>
      </w:r>
      <w:r w:rsidR="001347A7">
        <w:rPr>
          <w:sz w:val="22"/>
          <w:szCs w:val="22"/>
        </w:rPr>
        <w:t>.</w:t>
      </w:r>
    </w:p>
    <w:p w14:paraId="64D82498" w14:textId="77777777" w:rsidR="00A31CE5" w:rsidRDefault="00A31CE5" w:rsidP="00A31CE5">
      <w:pPr>
        <w:pStyle w:val="ListeParagraf"/>
        <w:rPr>
          <w:sz w:val="22"/>
          <w:szCs w:val="22"/>
        </w:rPr>
      </w:pPr>
    </w:p>
    <w:p w14:paraId="2A8253DE" w14:textId="77777777" w:rsidR="00A31CE5" w:rsidRPr="00A31CE5" w:rsidRDefault="00A31CE5" w:rsidP="00A31CE5">
      <w:pPr>
        <w:rPr>
          <w:sz w:val="22"/>
          <w:szCs w:val="22"/>
        </w:rPr>
      </w:pPr>
    </w:p>
    <w:p w14:paraId="25AF9809" w14:textId="77777777" w:rsidR="00A31CE5" w:rsidRDefault="00A31CE5" w:rsidP="00A31CE5">
      <w:pPr>
        <w:numPr>
          <w:ilvl w:val="0"/>
          <w:numId w:val="10"/>
        </w:numPr>
        <w:rPr>
          <w:sz w:val="22"/>
          <w:szCs w:val="22"/>
        </w:rPr>
      </w:pPr>
      <w:r w:rsidRPr="00A31CE5">
        <w:rPr>
          <w:sz w:val="22"/>
          <w:szCs w:val="22"/>
        </w:rPr>
        <w:t>Yıl sonu mali kapanış işlemlerini mevzuatta belirtilen süreler içerisinde ve eksiksiz tamamlamak.</w:t>
      </w:r>
    </w:p>
    <w:p w14:paraId="5D73CF04" w14:textId="77777777" w:rsidR="00A31CE5" w:rsidRPr="00A31CE5" w:rsidRDefault="00A31CE5" w:rsidP="00A31CE5">
      <w:pPr>
        <w:rPr>
          <w:sz w:val="22"/>
          <w:szCs w:val="22"/>
        </w:rPr>
      </w:pPr>
    </w:p>
    <w:p w14:paraId="5C686424" w14:textId="279F634D" w:rsidR="00A31CE5" w:rsidRPr="00A31CE5" w:rsidRDefault="00A31CE5" w:rsidP="00A31CE5">
      <w:pPr>
        <w:numPr>
          <w:ilvl w:val="0"/>
          <w:numId w:val="10"/>
        </w:numPr>
        <w:rPr>
          <w:sz w:val="22"/>
          <w:szCs w:val="22"/>
        </w:rPr>
      </w:pPr>
      <w:r w:rsidRPr="00A31CE5">
        <w:rPr>
          <w:sz w:val="22"/>
          <w:szCs w:val="22"/>
        </w:rPr>
        <w:t>Üniversiteye ait kredi kartı harcamalarının ekstre kontrollerini aylık olarak yapmak ve tespit edilen eksiklikleri ilgili birimlerden yazılı olarak talep etmek.</w:t>
      </w:r>
    </w:p>
    <w:p w14:paraId="6FB3016B" w14:textId="77777777" w:rsidR="00A31CE5" w:rsidRPr="00A31CE5" w:rsidRDefault="00A31CE5" w:rsidP="00A31CE5">
      <w:pPr>
        <w:rPr>
          <w:sz w:val="22"/>
          <w:szCs w:val="22"/>
        </w:rPr>
      </w:pPr>
    </w:p>
    <w:p w14:paraId="2BD68EDF" w14:textId="77777777" w:rsidR="00A31CE5" w:rsidRDefault="00A31CE5" w:rsidP="00A31CE5">
      <w:pPr>
        <w:numPr>
          <w:ilvl w:val="0"/>
          <w:numId w:val="10"/>
        </w:numPr>
        <w:rPr>
          <w:sz w:val="22"/>
          <w:szCs w:val="22"/>
        </w:rPr>
      </w:pPr>
      <w:r w:rsidRPr="00A31CE5">
        <w:rPr>
          <w:sz w:val="22"/>
          <w:szCs w:val="22"/>
        </w:rPr>
        <w:t>İç ve dış denetimlerde tespit edilen bulguların tamamı için iyileştirici faaliyet başlatmak ve belirlenen süre içinde sonuçlandırmak.</w:t>
      </w:r>
    </w:p>
    <w:p w14:paraId="496995B2" w14:textId="77777777" w:rsidR="00A31CE5" w:rsidRDefault="00A31CE5" w:rsidP="00A31CE5">
      <w:pPr>
        <w:pStyle w:val="ListeParagraf"/>
        <w:rPr>
          <w:sz w:val="22"/>
          <w:szCs w:val="22"/>
        </w:rPr>
      </w:pPr>
    </w:p>
    <w:p w14:paraId="5B077D95" w14:textId="77777777" w:rsidR="00A31CE5" w:rsidRPr="00A31CE5" w:rsidRDefault="00A31CE5" w:rsidP="00A31CE5">
      <w:pPr>
        <w:rPr>
          <w:sz w:val="22"/>
          <w:szCs w:val="22"/>
        </w:rPr>
      </w:pPr>
    </w:p>
    <w:p w14:paraId="6133DA06" w14:textId="0B23BC82" w:rsidR="00A31CE5" w:rsidRDefault="00A31CE5" w:rsidP="00A31CE5">
      <w:pPr>
        <w:numPr>
          <w:ilvl w:val="0"/>
          <w:numId w:val="10"/>
        </w:numPr>
        <w:rPr>
          <w:sz w:val="22"/>
          <w:szCs w:val="22"/>
        </w:rPr>
      </w:pPr>
      <w:r w:rsidRPr="00A31CE5">
        <w:rPr>
          <w:sz w:val="22"/>
          <w:szCs w:val="22"/>
        </w:rPr>
        <w:t xml:space="preserve">Mali süreçlere ilişkin risk değerlendirme çalışmalarını yılda en az </w:t>
      </w:r>
      <w:r w:rsidR="001347A7">
        <w:rPr>
          <w:b/>
          <w:bCs/>
          <w:sz w:val="22"/>
          <w:szCs w:val="22"/>
        </w:rPr>
        <w:t>4</w:t>
      </w:r>
      <w:r w:rsidRPr="00A31CE5">
        <w:rPr>
          <w:b/>
          <w:bCs/>
          <w:sz w:val="22"/>
          <w:szCs w:val="22"/>
        </w:rPr>
        <w:t xml:space="preserve"> kez gözden geçirmek</w:t>
      </w:r>
      <w:r w:rsidRPr="00A31CE5">
        <w:rPr>
          <w:sz w:val="22"/>
          <w:szCs w:val="22"/>
        </w:rPr>
        <w:t xml:space="preserve"> ve gerekli güncellemeleri yapmak.</w:t>
      </w:r>
    </w:p>
    <w:p w14:paraId="168C2574" w14:textId="77777777" w:rsidR="00A31CE5" w:rsidRPr="00A31CE5" w:rsidRDefault="00A31CE5" w:rsidP="00A31CE5">
      <w:pPr>
        <w:rPr>
          <w:sz w:val="22"/>
          <w:szCs w:val="22"/>
        </w:rPr>
      </w:pPr>
    </w:p>
    <w:p w14:paraId="1D40104B" w14:textId="77777777" w:rsidR="00A31CE5" w:rsidRDefault="00A31CE5" w:rsidP="00A31CE5">
      <w:pPr>
        <w:numPr>
          <w:ilvl w:val="0"/>
          <w:numId w:val="10"/>
        </w:numPr>
        <w:rPr>
          <w:sz w:val="22"/>
          <w:szCs w:val="22"/>
        </w:rPr>
      </w:pPr>
      <w:r w:rsidRPr="00A31CE5">
        <w:rPr>
          <w:sz w:val="22"/>
          <w:szCs w:val="22"/>
        </w:rPr>
        <w:t xml:space="preserve">Mali işlemlerle ilgili akademik ve idari birimlerden gelen taleplerin geri dönüş süresini ortalama </w:t>
      </w:r>
      <w:r w:rsidRPr="00A31CE5">
        <w:rPr>
          <w:b/>
          <w:bCs/>
          <w:sz w:val="22"/>
          <w:szCs w:val="22"/>
        </w:rPr>
        <w:t>2 iş günü</w:t>
      </w:r>
      <w:r w:rsidRPr="00A31CE5">
        <w:rPr>
          <w:sz w:val="22"/>
          <w:szCs w:val="22"/>
        </w:rPr>
        <w:t xml:space="preserve"> seviyesinde tutmak.</w:t>
      </w:r>
    </w:p>
    <w:p w14:paraId="16747137" w14:textId="77777777" w:rsidR="00A31CE5" w:rsidRDefault="00A31CE5" w:rsidP="00A31CE5">
      <w:pPr>
        <w:pStyle w:val="ListeParagraf"/>
        <w:rPr>
          <w:sz w:val="22"/>
          <w:szCs w:val="22"/>
        </w:rPr>
      </w:pPr>
    </w:p>
    <w:p w14:paraId="350185BD" w14:textId="77777777" w:rsidR="00A31CE5" w:rsidRPr="00A31CE5" w:rsidRDefault="00A31CE5" w:rsidP="00A31CE5">
      <w:pPr>
        <w:rPr>
          <w:sz w:val="22"/>
          <w:szCs w:val="22"/>
        </w:rPr>
      </w:pPr>
    </w:p>
    <w:p w14:paraId="3DBDC73E" w14:textId="77777777" w:rsidR="00A31CE5" w:rsidRPr="00A31CE5" w:rsidRDefault="00A31CE5" w:rsidP="00A31CE5">
      <w:pPr>
        <w:numPr>
          <w:ilvl w:val="0"/>
          <w:numId w:val="10"/>
        </w:numPr>
        <w:rPr>
          <w:sz w:val="22"/>
          <w:szCs w:val="22"/>
        </w:rPr>
      </w:pPr>
      <w:r w:rsidRPr="00A31CE5">
        <w:rPr>
          <w:sz w:val="22"/>
          <w:szCs w:val="22"/>
        </w:rPr>
        <w:t xml:space="preserve">Personelin mali mevzuat, vergi uygulamaları ve iç kontrol süreçleri konusunda mesleki gelişimini desteklemek amacıyla yılda en az </w:t>
      </w:r>
      <w:r w:rsidRPr="00A31CE5">
        <w:rPr>
          <w:b/>
          <w:bCs/>
          <w:sz w:val="22"/>
          <w:szCs w:val="22"/>
        </w:rPr>
        <w:t>1 hizmet içi eğitim veya bilgilendirme çalışması</w:t>
      </w:r>
      <w:r w:rsidRPr="00A31CE5">
        <w:rPr>
          <w:sz w:val="22"/>
          <w:szCs w:val="22"/>
        </w:rPr>
        <w:t xml:space="preserve"> gerçekleştirmek.</w:t>
      </w:r>
    </w:p>
    <w:p w14:paraId="1276F3DD" w14:textId="77777777" w:rsidR="00A31CE5" w:rsidRPr="00A31CE5" w:rsidRDefault="00A31CE5" w:rsidP="00A31CE5"/>
    <w:sectPr w:rsidR="00A31CE5" w:rsidRPr="00A31CE5" w:rsidSect="00B94208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53094D" w14:textId="77777777" w:rsidR="007118E8" w:rsidRDefault="007118E8" w:rsidP="0007700B">
      <w:r>
        <w:separator/>
      </w:r>
    </w:p>
  </w:endnote>
  <w:endnote w:type="continuationSeparator" w:id="0">
    <w:p w14:paraId="08244CAF" w14:textId="77777777" w:rsidR="007118E8" w:rsidRDefault="007118E8" w:rsidP="00077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"/>
      <w:tblW w:w="10395" w:type="dxa"/>
      <w:tblInd w:w="10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3257"/>
      <w:gridCol w:w="2062"/>
      <w:gridCol w:w="5076"/>
    </w:tblGrid>
    <w:tr w:rsidR="0007700B" w14:paraId="50AC2145" w14:textId="77777777" w:rsidTr="00D731F5">
      <w:trPr>
        <w:trHeight w:hRule="exact" w:val="243"/>
      </w:trPr>
      <w:tc>
        <w:tcPr>
          <w:tcW w:w="3257" w:type="dxa"/>
          <w:tcBorders>
            <w:bottom w:val="nil"/>
            <w:right w:val="nil"/>
          </w:tcBorders>
        </w:tcPr>
        <w:p w14:paraId="649772FB" w14:textId="77777777" w:rsidR="0007700B" w:rsidRDefault="0007700B" w:rsidP="0007700B">
          <w:pPr>
            <w:pStyle w:val="TableParagraph"/>
            <w:spacing w:line="228" w:lineRule="exact"/>
            <w:ind w:left="424" w:right="424"/>
            <w:jc w:val="center"/>
            <w:rPr>
              <w:b/>
              <w:sz w:val="20"/>
            </w:rPr>
          </w:pPr>
          <w:proofErr w:type="spellStart"/>
          <w:r>
            <w:rPr>
              <w:b/>
              <w:sz w:val="20"/>
            </w:rPr>
            <w:t>Hazırlayan</w:t>
          </w:r>
          <w:proofErr w:type="spellEnd"/>
        </w:p>
        <w:p w14:paraId="33ABA42A" w14:textId="77777777" w:rsidR="00AF39E0" w:rsidRDefault="00AF39E0" w:rsidP="0007700B">
          <w:pPr>
            <w:pStyle w:val="TableParagraph"/>
            <w:spacing w:line="228" w:lineRule="exact"/>
            <w:ind w:left="424" w:right="424"/>
            <w:jc w:val="center"/>
            <w:rPr>
              <w:b/>
              <w:sz w:val="20"/>
            </w:rPr>
          </w:pPr>
        </w:p>
        <w:p w14:paraId="525052A7" w14:textId="77777777" w:rsidR="00AF39E0" w:rsidRDefault="00AF39E0" w:rsidP="0007700B">
          <w:pPr>
            <w:pStyle w:val="TableParagraph"/>
            <w:spacing w:line="228" w:lineRule="exact"/>
            <w:ind w:left="424" w:right="424"/>
            <w:jc w:val="center"/>
            <w:rPr>
              <w:b/>
              <w:sz w:val="20"/>
            </w:rPr>
          </w:pPr>
        </w:p>
        <w:p w14:paraId="3018DDCE" w14:textId="77777777" w:rsidR="00AF39E0" w:rsidRDefault="00AF39E0" w:rsidP="0007700B">
          <w:pPr>
            <w:pStyle w:val="TableParagraph"/>
            <w:spacing w:line="228" w:lineRule="exact"/>
            <w:ind w:left="424" w:right="424"/>
            <w:jc w:val="center"/>
            <w:rPr>
              <w:b/>
              <w:sz w:val="20"/>
            </w:rPr>
          </w:pPr>
        </w:p>
      </w:tc>
      <w:tc>
        <w:tcPr>
          <w:tcW w:w="2062" w:type="dxa"/>
          <w:tcBorders>
            <w:left w:val="nil"/>
            <w:bottom w:val="nil"/>
            <w:right w:val="nil"/>
          </w:tcBorders>
        </w:tcPr>
        <w:p w14:paraId="4501E5E0" w14:textId="4CA1A79C" w:rsidR="0007700B" w:rsidRDefault="0007700B" w:rsidP="0007700B">
          <w:pPr>
            <w:pStyle w:val="TableParagraph"/>
            <w:spacing w:line="228" w:lineRule="exact"/>
            <w:ind w:left="430" w:right="393"/>
            <w:jc w:val="center"/>
            <w:rPr>
              <w:b/>
              <w:sz w:val="20"/>
            </w:rPr>
          </w:pPr>
          <w:proofErr w:type="spellStart"/>
          <w:r>
            <w:rPr>
              <w:b/>
              <w:sz w:val="20"/>
            </w:rPr>
            <w:t>Sistem</w:t>
          </w:r>
          <w:proofErr w:type="spellEnd"/>
          <w:r>
            <w:rPr>
              <w:b/>
              <w:sz w:val="20"/>
            </w:rPr>
            <w:t xml:space="preserve"> </w:t>
          </w:r>
          <w:proofErr w:type="spellStart"/>
          <w:r>
            <w:rPr>
              <w:b/>
              <w:sz w:val="20"/>
            </w:rPr>
            <w:t>Onayı</w:t>
          </w:r>
          <w:proofErr w:type="spellEnd"/>
        </w:p>
      </w:tc>
      <w:tc>
        <w:tcPr>
          <w:tcW w:w="5076" w:type="dxa"/>
          <w:tcBorders>
            <w:left w:val="nil"/>
            <w:bottom w:val="nil"/>
          </w:tcBorders>
        </w:tcPr>
        <w:p w14:paraId="74DCAB7F" w14:textId="77777777" w:rsidR="0007700B" w:rsidRDefault="0007700B" w:rsidP="0007700B">
          <w:pPr>
            <w:pStyle w:val="TableParagraph"/>
            <w:spacing w:line="228" w:lineRule="exact"/>
            <w:ind w:left="390" w:right="349"/>
            <w:jc w:val="center"/>
            <w:rPr>
              <w:b/>
              <w:sz w:val="20"/>
            </w:rPr>
          </w:pPr>
          <w:proofErr w:type="spellStart"/>
          <w:r>
            <w:rPr>
              <w:b/>
              <w:sz w:val="20"/>
            </w:rPr>
            <w:t>Yürürlük</w:t>
          </w:r>
          <w:proofErr w:type="spellEnd"/>
          <w:r>
            <w:rPr>
              <w:b/>
              <w:sz w:val="20"/>
            </w:rPr>
            <w:t xml:space="preserve"> </w:t>
          </w:r>
          <w:proofErr w:type="spellStart"/>
          <w:r>
            <w:rPr>
              <w:b/>
              <w:sz w:val="20"/>
            </w:rPr>
            <w:t>Onayı</w:t>
          </w:r>
          <w:proofErr w:type="spellEnd"/>
        </w:p>
      </w:tc>
    </w:tr>
    <w:tr w:rsidR="0007700B" w14:paraId="6CCEA90E" w14:textId="77777777" w:rsidTr="00D731F5">
      <w:trPr>
        <w:trHeight w:hRule="exact" w:val="1001"/>
      </w:trPr>
      <w:tc>
        <w:tcPr>
          <w:tcW w:w="3257" w:type="dxa"/>
          <w:tcBorders>
            <w:top w:val="nil"/>
            <w:right w:val="nil"/>
          </w:tcBorders>
        </w:tcPr>
        <w:p w14:paraId="6EC800D6" w14:textId="77777777" w:rsidR="00AF39E0" w:rsidRDefault="00AF39E0" w:rsidP="0007700B">
          <w:pPr>
            <w:pStyle w:val="TableParagraph"/>
            <w:spacing w:line="239" w:lineRule="exact"/>
            <w:ind w:left="424" w:right="429"/>
            <w:jc w:val="center"/>
          </w:pPr>
        </w:p>
        <w:p w14:paraId="768530E6" w14:textId="5AC5BBF1" w:rsidR="0007700B" w:rsidRDefault="00AF39E0" w:rsidP="0007700B">
          <w:pPr>
            <w:pStyle w:val="TableParagraph"/>
            <w:spacing w:line="239" w:lineRule="exact"/>
            <w:ind w:left="424" w:right="429"/>
            <w:jc w:val="center"/>
          </w:pPr>
          <w:proofErr w:type="spellStart"/>
          <w:r>
            <w:t>Birim</w:t>
          </w:r>
          <w:proofErr w:type="spellEnd"/>
          <w:r>
            <w:t xml:space="preserve"> </w:t>
          </w:r>
          <w:proofErr w:type="spellStart"/>
          <w:r>
            <w:t>Kalite</w:t>
          </w:r>
          <w:proofErr w:type="spellEnd"/>
          <w:r>
            <w:t xml:space="preserve"> </w:t>
          </w:r>
          <w:proofErr w:type="spellStart"/>
          <w:r>
            <w:t>Temsilcisi</w:t>
          </w:r>
          <w:proofErr w:type="spellEnd"/>
        </w:p>
      </w:tc>
      <w:tc>
        <w:tcPr>
          <w:tcW w:w="2062" w:type="dxa"/>
          <w:tcBorders>
            <w:top w:val="nil"/>
            <w:left w:val="nil"/>
            <w:right w:val="nil"/>
          </w:tcBorders>
        </w:tcPr>
        <w:p w14:paraId="0F376C35" w14:textId="77777777" w:rsidR="0007700B" w:rsidRDefault="0007700B" w:rsidP="0007700B">
          <w:pPr>
            <w:pStyle w:val="TableParagraph"/>
            <w:spacing w:line="239" w:lineRule="exact"/>
            <w:ind w:left="430" w:right="394"/>
            <w:jc w:val="center"/>
          </w:pPr>
        </w:p>
        <w:p w14:paraId="6EB1E9C7" w14:textId="1C8D7A08" w:rsidR="00AF39E0" w:rsidRPr="00AF39E0" w:rsidRDefault="00AF39E0" w:rsidP="00AF39E0">
          <w:pPr>
            <w:jc w:val="center"/>
            <w:rPr>
              <w:lang w:eastAsia="en-US"/>
            </w:rPr>
          </w:pPr>
          <w:proofErr w:type="spellStart"/>
          <w:r>
            <w:rPr>
              <w:lang w:eastAsia="en-US"/>
            </w:rPr>
            <w:t>Birim</w:t>
          </w:r>
          <w:proofErr w:type="spellEnd"/>
          <w:r>
            <w:rPr>
              <w:lang w:eastAsia="en-US"/>
            </w:rPr>
            <w:t xml:space="preserve"> Sorumlusu</w:t>
          </w:r>
        </w:p>
      </w:tc>
      <w:tc>
        <w:tcPr>
          <w:tcW w:w="5076" w:type="dxa"/>
          <w:tcBorders>
            <w:top w:val="nil"/>
            <w:left w:val="nil"/>
          </w:tcBorders>
        </w:tcPr>
        <w:p w14:paraId="4D9448DE" w14:textId="77777777" w:rsidR="00AF39E0" w:rsidRDefault="00D731F5" w:rsidP="00D731F5">
          <w:pPr>
            <w:pStyle w:val="TableParagraph"/>
            <w:spacing w:line="239" w:lineRule="exact"/>
            <w:ind w:right="349"/>
          </w:pPr>
          <w:r>
            <w:t xml:space="preserve">                        </w:t>
          </w:r>
        </w:p>
        <w:p w14:paraId="3A626BCF" w14:textId="28627931" w:rsidR="0007700B" w:rsidRDefault="00AF39E0" w:rsidP="00D731F5">
          <w:pPr>
            <w:pStyle w:val="TableParagraph"/>
            <w:spacing w:line="239" w:lineRule="exact"/>
            <w:ind w:right="349"/>
          </w:pPr>
          <w:r>
            <w:t xml:space="preserve">                            </w:t>
          </w:r>
          <w:r w:rsidR="00D731F5">
            <w:t xml:space="preserve"> </w:t>
          </w:r>
          <w:proofErr w:type="spellStart"/>
          <w:r>
            <w:t>Kalite</w:t>
          </w:r>
          <w:proofErr w:type="spellEnd"/>
          <w:r>
            <w:t xml:space="preserve"> </w:t>
          </w:r>
          <w:proofErr w:type="spellStart"/>
          <w:r>
            <w:t>Yönetim</w:t>
          </w:r>
          <w:proofErr w:type="spellEnd"/>
          <w:r>
            <w:t xml:space="preserve"> </w:t>
          </w:r>
          <w:proofErr w:type="spellStart"/>
          <w:r>
            <w:t>Kurulu</w:t>
          </w:r>
          <w:proofErr w:type="spellEnd"/>
        </w:p>
      </w:tc>
    </w:tr>
  </w:tbl>
  <w:p w14:paraId="4F387B84" w14:textId="77777777" w:rsidR="0007700B" w:rsidRDefault="0007700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DAA72" w14:textId="77777777" w:rsidR="007118E8" w:rsidRDefault="007118E8" w:rsidP="0007700B">
      <w:r>
        <w:separator/>
      </w:r>
    </w:p>
  </w:footnote>
  <w:footnote w:type="continuationSeparator" w:id="0">
    <w:p w14:paraId="383A683E" w14:textId="77777777" w:rsidR="007118E8" w:rsidRDefault="007118E8" w:rsidP="000770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63DE3" w14:textId="77777777" w:rsidR="0007700B" w:rsidRDefault="0007700B" w:rsidP="0007700B">
    <w:pPr>
      <w:jc w:val="center"/>
      <w:rPr>
        <w:b/>
        <w:szCs w:val="24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101"/>
      <w:gridCol w:w="5899"/>
      <w:gridCol w:w="1455"/>
      <w:gridCol w:w="1324"/>
    </w:tblGrid>
    <w:tr w:rsidR="0007700B" w:rsidRPr="00AE6D38" w14:paraId="1369E259" w14:textId="77777777" w:rsidTr="00952220">
      <w:trPr>
        <w:trHeight w:val="276"/>
      </w:trPr>
      <w:tc>
        <w:tcPr>
          <w:tcW w:w="1101" w:type="dxa"/>
          <w:vMerge w:val="restart"/>
          <w:vAlign w:val="center"/>
        </w:tcPr>
        <w:p w14:paraId="32A0E536" w14:textId="77777777" w:rsidR="0007700B" w:rsidRPr="00AE6D38" w:rsidRDefault="0007700B" w:rsidP="0007700B">
          <w:pPr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</w:rPr>
            <w:drawing>
              <wp:inline distT="0" distB="0" distL="0" distR="0" wp14:anchorId="7674BF52" wp14:editId="77DCAEF0">
                <wp:extent cx="514350" cy="514350"/>
                <wp:effectExtent l="0" t="0" r="0" b="0"/>
                <wp:docPr id="1" name="Resim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35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99" w:type="dxa"/>
          <w:vMerge w:val="restart"/>
          <w:vAlign w:val="center"/>
        </w:tcPr>
        <w:p w14:paraId="72B3AADD" w14:textId="43023E74" w:rsidR="0007700B" w:rsidRPr="00D5063C" w:rsidRDefault="00A31CE5" w:rsidP="009C3580">
          <w:pPr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MALİ İŞLER ŞUBE MÜDÜRLÜĞÜ KALİTE HEDEFLERİ</w:t>
          </w:r>
        </w:p>
        <w:p w14:paraId="71AEC3DD" w14:textId="77777777" w:rsidR="0007700B" w:rsidRPr="00FC1D8D" w:rsidRDefault="0007700B" w:rsidP="0007700B">
          <w:pPr>
            <w:jc w:val="center"/>
            <w:rPr>
              <w:b/>
              <w:sz w:val="28"/>
              <w:szCs w:val="28"/>
            </w:rPr>
          </w:pPr>
        </w:p>
      </w:tc>
      <w:tc>
        <w:tcPr>
          <w:tcW w:w="1455" w:type="dxa"/>
          <w:vAlign w:val="center"/>
        </w:tcPr>
        <w:p w14:paraId="589CDE8F" w14:textId="77777777" w:rsidR="0007700B" w:rsidRPr="00AE6D38" w:rsidRDefault="0007700B" w:rsidP="0007700B">
          <w:pPr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324" w:type="dxa"/>
          <w:vAlign w:val="center"/>
        </w:tcPr>
        <w:p w14:paraId="1512F5BC" w14:textId="55988FFE" w:rsidR="0007700B" w:rsidRPr="00FC1D8D" w:rsidRDefault="0007700B" w:rsidP="0007700B">
          <w:pPr>
            <w:rPr>
              <w:rFonts w:ascii="Arial" w:hAnsi="Arial" w:cs="Arial"/>
              <w:sz w:val="18"/>
            </w:rPr>
          </w:pPr>
          <w:r w:rsidRPr="00C23A4F">
            <w:rPr>
              <w:rFonts w:ascii="Arial" w:hAnsi="Arial" w:cs="Arial"/>
              <w:sz w:val="18"/>
            </w:rPr>
            <w:t>İMİD-</w:t>
          </w:r>
          <w:r w:rsidR="00A31CE5">
            <w:rPr>
              <w:rFonts w:ascii="Arial" w:hAnsi="Arial" w:cs="Arial"/>
              <w:sz w:val="18"/>
            </w:rPr>
            <w:t>KH</w:t>
          </w:r>
          <w:r w:rsidR="0076238F">
            <w:rPr>
              <w:rFonts w:ascii="Arial" w:hAnsi="Arial" w:cs="Arial"/>
              <w:sz w:val="18"/>
            </w:rPr>
            <w:t>-0</w:t>
          </w:r>
          <w:r w:rsidR="00A31CE5">
            <w:rPr>
              <w:rFonts w:ascii="Arial" w:hAnsi="Arial" w:cs="Arial"/>
              <w:sz w:val="18"/>
            </w:rPr>
            <w:t>02</w:t>
          </w:r>
        </w:p>
      </w:tc>
    </w:tr>
    <w:tr w:rsidR="0007700B" w:rsidRPr="00AE6D38" w14:paraId="1469F159" w14:textId="77777777" w:rsidTr="00952220">
      <w:trPr>
        <w:trHeight w:val="276"/>
      </w:trPr>
      <w:tc>
        <w:tcPr>
          <w:tcW w:w="1101" w:type="dxa"/>
          <w:vMerge/>
          <w:vAlign w:val="center"/>
        </w:tcPr>
        <w:p w14:paraId="601D3AE2" w14:textId="77777777" w:rsidR="0007700B" w:rsidRPr="00AE6D38" w:rsidRDefault="0007700B" w:rsidP="0007700B">
          <w:pPr>
            <w:jc w:val="center"/>
            <w:rPr>
              <w:rFonts w:ascii="Arial" w:hAnsi="Arial" w:cs="Arial"/>
            </w:rPr>
          </w:pPr>
        </w:p>
      </w:tc>
      <w:tc>
        <w:tcPr>
          <w:tcW w:w="5899" w:type="dxa"/>
          <w:vMerge/>
          <w:vAlign w:val="center"/>
        </w:tcPr>
        <w:p w14:paraId="5C68E60A" w14:textId="77777777" w:rsidR="0007700B" w:rsidRPr="00AE6D38" w:rsidRDefault="0007700B" w:rsidP="0007700B">
          <w:pPr>
            <w:jc w:val="center"/>
            <w:rPr>
              <w:rFonts w:ascii="Arial" w:hAnsi="Arial" w:cs="Arial"/>
            </w:rPr>
          </w:pPr>
        </w:p>
      </w:tc>
      <w:tc>
        <w:tcPr>
          <w:tcW w:w="1455" w:type="dxa"/>
          <w:vAlign w:val="center"/>
        </w:tcPr>
        <w:p w14:paraId="3F4DE3BA" w14:textId="77777777" w:rsidR="0007700B" w:rsidRPr="00AE6D38" w:rsidRDefault="0007700B" w:rsidP="0007700B">
          <w:pPr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324" w:type="dxa"/>
          <w:vAlign w:val="center"/>
        </w:tcPr>
        <w:p w14:paraId="2A262519" w14:textId="3B03A573" w:rsidR="0007700B" w:rsidRPr="009C3580" w:rsidRDefault="00AF39E0" w:rsidP="0007700B">
          <w:pPr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>05.03.2025</w:t>
          </w:r>
        </w:p>
      </w:tc>
    </w:tr>
    <w:tr w:rsidR="0007700B" w:rsidRPr="00AE6D38" w14:paraId="0A32BB2E" w14:textId="77777777" w:rsidTr="00952220">
      <w:trPr>
        <w:trHeight w:val="276"/>
      </w:trPr>
      <w:tc>
        <w:tcPr>
          <w:tcW w:w="1101" w:type="dxa"/>
          <w:vMerge/>
          <w:vAlign w:val="center"/>
        </w:tcPr>
        <w:p w14:paraId="3F5C9ED3" w14:textId="77777777" w:rsidR="0007700B" w:rsidRPr="00AE6D38" w:rsidRDefault="0007700B" w:rsidP="0007700B">
          <w:pPr>
            <w:jc w:val="center"/>
            <w:rPr>
              <w:rFonts w:ascii="Arial" w:hAnsi="Arial" w:cs="Arial"/>
            </w:rPr>
          </w:pPr>
        </w:p>
      </w:tc>
      <w:tc>
        <w:tcPr>
          <w:tcW w:w="5899" w:type="dxa"/>
          <w:vMerge/>
          <w:vAlign w:val="center"/>
        </w:tcPr>
        <w:p w14:paraId="5F45E708" w14:textId="77777777" w:rsidR="0007700B" w:rsidRPr="00AE6D38" w:rsidRDefault="0007700B" w:rsidP="0007700B">
          <w:pPr>
            <w:jc w:val="center"/>
            <w:rPr>
              <w:rFonts w:ascii="Arial" w:hAnsi="Arial" w:cs="Arial"/>
            </w:rPr>
          </w:pPr>
        </w:p>
      </w:tc>
      <w:tc>
        <w:tcPr>
          <w:tcW w:w="1455" w:type="dxa"/>
          <w:vAlign w:val="center"/>
        </w:tcPr>
        <w:p w14:paraId="17BD0AB4" w14:textId="77777777" w:rsidR="0007700B" w:rsidRPr="00AE6D38" w:rsidRDefault="0007700B" w:rsidP="0007700B">
          <w:pPr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324" w:type="dxa"/>
          <w:vAlign w:val="center"/>
        </w:tcPr>
        <w:p w14:paraId="4A506B57" w14:textId="552DE504" w:rsidR="0007700B" w:rsidRPr="009C3580" w:rsidRDefault="00A31CE5" w:rsidP="0007700B">
          <w:pPr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>25.02.2026</w:t>
          </w:r>
        </w:p>
      </w:tc>
    </w:tr>
    <w:tr w:rsidR="0007700B" w:rsidRPr="00AE6D38" w14:paraId="41E2569F" w14:textId="77777777" w:rsidTr="00952220">
      <w:trPr>
        <w:trHeight w:val="276"/>
      </w:trPr>
      <w:tc>
        <w:tcPr>
          <w:tcW w:w="1101" w:type="dxa"/>
          <w:vMerge/>
          <w:vAlign w:val="center"/>
        </w:tcPr>
        <w:p w14:paraId="57438DA1" w14:textId="77777777" w:rsidR="0007700B" w:rsidRPr="00AE6D38" w:rsidRDefault="0007700B" w:rsidP="0007700B">
          <w:pPr>
            <w:jc w:val="center"/>
            <w:rPr>
              <w:rFonts w:ascii="Arial" w:hAnsi="Arial" w:cs="Arial"/>
            </w:rPr>
          </w:pPr>
        </w:p>
      </w:tc>
      <w:tc>
        <w:tcPr>
          <w:tcW w:w="5899" w:type="dxa"/>
          <w:vMerge/>
          <w:vAlign w:val="center"/>
        </w:tcPr>
        <w:p w14:paraId="559D42FC" w14:textId="77777777" w:rsidR="0007700B" w:rsidRPr="00AE6D38" w:rsidRDefault="0007700B" w:rsidP="0007700B">
          <w:pPr>
            <w:jc w:val="center"/>
            <w:rPr>
              <w:rFonts w:ascii="Arial" w:hAnsi="Arial" w:cs="Arial"/>
            </w:rPr>
          </w:pPr>
        </w:p>
      </w:tc>
      <w:tc>
        <w:tcPr>
          <w:tcW w:w="1455" w:type="dxa"/>
          <w:vAlign w:val="center"/>
        </w:tcPr>
        <w:p w14:paraId="0D1FB429" w14:textId="77777777" w:rsidR="0007700B" w:rsidRPr="00AE6D38" w:rsidRDefault="0007700B" w:rsidP="0007700B">
          <w:pPr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324" w:type="dxa"/>
          <w:vAlign w:val="center"/>
        </w:tcPr>
        <w:p w14:paraId="144F50FB" w14:textId="364C039F" w:rsidR="0007700B" w:rsidRPr="009C3580" w:rsidRDefault="0076238F" w:rsidP="0007700B">
          <w:pPr>
            <w:rPr>
              <w:rFonts w:ascii="Arial" w:hAnsi="Arial" w:cs="Arial"/>
              <w:sz w:val="18"/>
            </w:rPr>
          </w:pPr>
          <w:r w:rsidRPr="009C3580">
            <w:rPr>
              <w:rFonts w:ascii="Arial" w:hAnsi="Arial" w:cs="Arial"/>
              <w:sz w:val="18"/>
            </w:rPr>
            <w:t>0</w:t>
          </w:r>
          <w:r w:rsidR="00AF39E0">
            <w:rPr>
              <w:rFonts w:ascii="Arial" w:hAnsi="Arial" w:cs="Arial"/>
              <w:sz w:val="18"/>
            </w:rPr>
            <w:t>1</w:t>
          </w:r>
        </w:p>
      </w:tc>
    </w:tr>
    <w:tr w:rsidR="0007700B" w:rsidRPr="00AE6D38" w14:paraId="514287FF" w14:textId="77777777" w:rsidTr="00952220">
      <w:trPr>
        <w:trHeight w:val="276"/>
      </w:trPr>
      <w:tc>
        <w:tcPr>
          <w:tcW w:w="1101" w:type="dxa"/>
          <w:vMerge/>
          <w:vAlign w:val="center"/>
        </w:tcPr>
        <w:p w14:paraId="2321D666" w14:textId="77777777" w:rsidR="0007700B" w:rsidRPr="00AE6D38" w:rsidRDefault="0007700B" w:rsidP="0007700B">
          <w:pPr>
            <w:jc w:val="center"/>
            <w:rPr>
              <w:rFonts w:ascii="Arial" w:hAnsi="Arial" w:cs="Arial"/>
            </w:rPr>
          </w:pPr>
        </w:p>
      </w:tc>
      <w:tc>
        <w:tcPr>
          <w:tcW w:w="5899" w:type="dxa"/>
          <w:vMerge/>
          <w:vAlign w:val="center"/>
        </w:tcPr>
        <w:p w14:paraId="642AC937" w14:textId="77777777" w:rsidR="0007700B" w:rsidRPr="00AE6D38" w:rsidRDefault="0007700B" w:rsidP="0007700B">
          <w:pPr>
            <w:jc w:val="center"/>
            <w:rPr>
              <w:rFonts w:ascii="Arial" w:hAnsi="Arial" w:cs="Arial"/>
            </w:rPr>
          </w:pPr>
        </w:p>
      </w:tc>
      <w:tc>
        <w:tcPr>
          <w:tcW w:w="1455" w:type="dxa"/>
          <w:vAlign w:val="center"/>
        </w:tcPr>
        <w:p w14:paraId="58762BBB" w14:textId="77777777" w:rsidR="0007700B" w:rsidRPr="00AE6D38" w:rsidRDefault="0007700B" w:rsidP="0007700B">
          <w:pPr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Sayfa</w:t>
          </w:r>
        </w:p>
      </w:tc>
      <w:tc>
        <w:tcPr>
          <w:tcW w:w="1324" w:type="dxa"/>
          <w:vAlign w:val="center"/>
        </w:tcPr>
        <w:p w14:paraId="48787C3A" w14:textId="77777777" w:rsidR="0007700B" w:rsidRPr="009C3580" w:rsidRDefault="000F6A74" w:rsidP="0007700B">
          <w:pPr>
            <w:rPr>
              <w:rFonts w:ascii="Arial" w:hAnsi="Arial" w:cs="Arial"/>
              <w:sz w:val="18"/>
            </w:rPr>
          </w:pPr>
          <w:r w:rsidRPr="009C3580">
            <w:rPr>
              <w:rFonts w:ascii="Arial" w:hAnsi="Arial" w:cs="Arial"/>
              <w:sz w:val="18"/>
            </w:rPr>
            <w:t>1/1</w:t>
          </w:r>
        </w:p>
      </w:tc>
    </w:tr>
  </w:tbl>
  <w:p w14:paraId="0068340E" w14:textId="77777777" w:rsidR="0007700B" w:rsidRDefault="0007700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621E0"/>
    <w:multiLevelType w:val="hybridMultilevel"/>
    <w:tmpl w:val="E558EAB4"/>
    <w:lvl w:ilvl="0" w:tplc="173EE5B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8E7075"/>
    <w:multiLevelType w:val="hybridMultilevel"/>
    <w:tmpl w:val="0C2C3CBA"/>
    <w:lvl w:ilvl="0" w:tplc="3D1837F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9C7016"/>
    <w:multiLevelType w:val="hybridMultilevel"/>
    <w:tmpl w:val="640E0D06"/>
    <w:lvl w:ilvl="0" w:tplc="F796D678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7F4493"/>
    <w:multiLevelType w:val="hybridMultilevel"/>
    <w:tmpl w:val="F42253FE"/>
    <w:lvl w:ilvl="0" w:tplc="443C36A6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9B3E43"/>
    <w:multiLevelType w:val="singleLevel"/>
    <w:tmpl w:val="041F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 w15:restartNumberingAfterBreak="0">
    <w:nsid w:val="50673908"/>
    <w:multiLevelType w:val="singleLevel"/>
    <w:tmpl w:val="041F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6" w15:restartNumberingAfterBreak="0">
    <w:nsid w:val="527D4DEF"/>
    <w:multiLevelType w:val="hybridMultilevel"/>
    <w:tmpl w:val="41B89D42"/>
    <w:lvl w:ilvl="0" w:tplc="2752BE4E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0B15AC"/>
    <w:multiLevelType w:val="hybridMultilevel"/>
    <w:tmpl w:val="8B3ACFBE"/>
    <w:lvl w:ilvl="0" w:tplc="C66E183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085875"/>
    <w:multiLevelType w:val="multilevel"/>
    <w:tmpl w:val="A55EA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AD9329C"/>
    <w:multiLevelType w:val="hybridMultilevel"/>
    <w:tmpl w:val="B13CFC70"/>
    <w:lvl w:ilvl="0" w:tplc="D3FAC06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3647144">
    <w:abstractNumId w:val="5"/>
  </w:num>
  <w:num w:numId="2" w16cid:durableId="919095784">
    <w:abstractNumId w:val="4"/>
  </w:num>
  <w:num w:numId="3" w16cid:durableId="2077819716">
    <w:abstractNumId w:val="3"/>
  </w:num>
  <w:num w:numId="4" w16cid:durableId="846989042">
    <w:abstractNumId w:val="6"/>
  </w:num>
  <w:num w:numId="5" w16cid:durableId="143083319">
    <w:abstractNumId w:val="2"/>
  </w:num>
  <w:num w:numId="6" w16cid:durableId="627978688">
    <w:abstractNumId w:val="0"/>
  </w:num>
  <w:num w:numId="7" w16cid:durableId="905529757">
    <w:abstractNumId w:val="7"/>
  </w:num>
  <w:num w:numId="8" w16cid:durableId="977761912">
    <w:abstractNumId w:val="1"/>
  </w:num>
  <w:num w:numId="9" w16cid:durableId="1486623736">
    <w:abstractNumId w:val="9"/>
  </w:num>
  <w:num w:numId="10" w16cid:durableId="15901914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6FE5"/>
    <w:rsid w:val="0000662D"/>
    <w:rsid w:val="00007A34"/>
    <w:rsid w:val="0001164E"/>
    <w:rsid w:val="00022B32"/>
    <w:rsid w:val="00025BDF"/>
    <w:rsid w:val="0007700B"/>
    <w:rsid w:val="000A1EB8"/>
    <w:rsid w:val="000B67C5"/>
    <w:rsid w:val="000D5513"/>
    <w:rsid w:val="000E3817"/>
    <w:rsid w:val="000F31D0"/>
    <w:rsid w:val="000F6255"/>
    <w:rsid w:val="000F6A74"/>
    <w:rsid w:val="00117590"/>
    <w:rsid w:val="001347A7"/>
    <w:rsid w:val="00171530"/>
    <w:rsid w:val="00186E08"/>
    <w:rsid w:val="00192519"/>
    <w:rsid w:val="001A2FC2"/>
    <w:rsid w:val="001B1295"/>
    <w:rsid w:val="001B6CB6"/>
    <w:rsid w:val="001C6C5E"/>
    <w:rsid w:val="001D1332"/>
    <w:rsid w:val="001F6419"/>
    <w:rsid w:val="002723D4"/>
    <w:rsid w:val="002B6803"/>
    <w:rsid w:val="002C55A4"/>
    <w:rsid w:val="002D0681"/>
    <w:rsid w:val="0033249A"/>
    <w:rsid w:val="00336E7B"/>
    <w:rsid w:val="00337DA0"/>
    <w:rsid w:val="00356FE5"/>
    <w:rsid w:val="00366A9A"/>
    <w:rsid w:val="003B0C8C"/>
    <w:rsid w:val="003C1F40"/>
    <w:rsid w:val="003C61B1"/>
    <w:rsid w:val="003F3F18"/>
    <w:rsid w:val="00406FF8"/>
    <w:rsid w:val="004253AC"/>
    <w:rsid w:val="00446116"/>
    <w:rsid w:val="00471417"/>
    <w:rsid w:val="004945C1"/>
    <w:rsid w:val="00495F1A"/>
    <w:rsid w:val="00496B65"/>
    <w:rsid w:val="004A6624"/>
    <w:rsid w:val="00511B43"/>
    <w:rsid w:val="00582226"/>
    <w:rsid w:val="005A6EB9"/>
    <w:rsid w:val="005E1104"/>
    <w:rsid w:val="0062585D"/>
    <w:rsid w:val="00692E4B"/>
    <w:rsid w:val="006A21ED"/>
    <w:rsid w:val="006A5C78"/>
    <w:rsid w:val="006E0147"/>
    <w:rsid w:val="007044C7"/>
    <w:rsid w:val="007118E8"/>
    <w:rsid w:val="0076238F"/>
    <w:rsid w:val="007720A6"/>
    <w:rsid w:val="007852E6"/>
    <w:rsid w:val="007A3A36"/>
    <w:rsid w:val="00820C01"/>
    <w:rsid w:val="008F5DE1"/>
    <w:rsid w:val="00907DEA"/>
    <w:rsid w:val="00927218"/>
    <w:rsid w:val="009432DE"/>
    <w:rsid w:val="00964637"/>
    <w:rsid w:val="00977987"/>
    <w:rsid w:val="009B10A3"/>
    <w:rsid w:val="009C21B6"/>
    <w:rsid w:val="009C3580"/>
    <w:rsid w:val="009C5B70"/>
    <w:rsid w:val="00A31CE5"/>
    <w:rsid w:val="00AC20AA"/>
    <w:rsid w:val="00AF39E0"/>
    <w:rsid w:val="00B94208"/>
    <w:rsid w:val="00BA6456"/>
    <w:rsid w:val="00BE142E"/>
    <w:rsid w:val="00C12FE7"/>
    <w:rsid w:val="00C450D3"/>
    <w:rsid w:val="00C53FF5"/>
    <w:rsid w:val="00C614A5"/>
    <w:rsid w:val="00C7562B"/>
    <w:rsid w:val="00CF295E"/>
    <w:rsid w:val="00D63EB4"/>
    <w:rsid w:val="00D731F5"/>
    <w:rsid w:val="00DE63F3"/>
    <w:rsid w:val="00E343C8"/>
    <w:rsid w:val="00E958F3"/>
    <w:rsid w:val="00EB7D5E"/>
    <w:rsid w:val="00F27ADC"/>
    <w:rsid w:val="00F32E07"/>
    <w:rsid w:val="00FB56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7B8769"/>
  <w15:docId w15:val="{D339D2A0-7BF1-47EB-9F07-E70E67EA4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42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nhideWhenUsed/>
    <w:rsid w:val="00B94208"/>
    <w:pPr>
      <w:pBdr>
        <w:bottom w:val="single" w:sz="12" w:space="1" w:color="auto"/>
      </w:pBdr>
      <w:jc w:val="both"/>
    </w:pPr>
    <w:rPr>
      <w:b/>
    </w:rPr>
  </w:style>
  <w:style w:type="character" w:customStyle="1" w:styleId="GvdeMetniChar">
    <w:name w:val="Gövde Metni Char"/>
    <w:basedOn w:val="VarsaylanParagrafYazTipi"/>
    <w:link w:val="GvdeMetni"/>
    <w:rsid w:val="00B94208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styleId="stBilgi">
    <w:name w:val="header"/>
    <w:basedOn w:val="Normal"/>
    <w:link w:val="stBilgiChar"/>
    <w:uiPriority w:val="99"/>
    <w:rsid w:val="00366A9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66A9A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B10A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B10A3"/>
    <w:rPr>
      <w:rFonts w:ascii="Segoe UI" w:eastAsia="Times New Roman" w:hAnsi="Segoe UI" w:cs="Segoe UI"/>
      <w:sz w:val="18"/>
      <w:szCs w:val="18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07700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7700B"/>
    <w:rPr>
      <w:rFonts w:ascii="Times New Roman" w:eastAsia="Times New Roman" w:hAnsi="Times New Roman" w:cs="Times New Roman"/>
      <w:sz w:val="20"/>
      <w:szCs w:val="20"/>
      <w:lang w:eastAsia="tr-TR"/>
    </w:rPr>
  </w:style>
  <w:style w:type="table" w:customStyle="1" w:styleId="TableNormal">
    <w:name w:val="Table Normal"/>
    <w:uiPriority w:val="2"/>
    <w:semiHidden/>
    <w:unhideWhenUsed/>
    <w:qFormat/>
    <w:rsid w:val="0007700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7700B"/>
    <w:pPr>
      <w:widowControl w:val="0"/>
      <w:autoSpaceDE w:val="0"/>
      <w:autoSpaceDN w:val="0"/>
      <w:spacing w:line="202" w:lineRule="exact"/>
    </w:pPr>
    <w:rPr>
      <w:sz w:val="22"/>
      <w:szCs w:val="22"/>
      <w:lang w:val="en-US" w:eastAsia="en-US"/>
    </w:rPr>
  </w:style>
  <w:style w:type="paragraph" w:styleId="ListeParagraf">
    <w:name w:val="List Paragraph"/>
    <w:basedOn w:val="Normal"/>
    <w:uiPriority w:val="34"/>
    <w:qFormat/>
    <w:rsid w:val="00A31C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815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FAKULTE</dc:creator>
  <cp:lastModifiedBy>EFE YAZ</cp:lastModifiedBy>
  <cp:revision>81</cp:revision>
  <cp:lastPrinted>2019-01-14T13:49:00Z</cp:lastPrinted>
  <dcterms:created xsi:type="dcterms:W3CDTF">2015-01-16T14:27:00Z</dcterms:created>
  <dcterms:modified xsi:type="dcterms:W3CDTF">2026-02-25T11:36:00Z</dcterms:modified>
</cp:coreProperties>
</file>