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97" w:rsidRPr="004F1A83" w:rsidRDefault="00600FE5" w:rsidP="00445A7E">
      <w:pPr>
        <w:spacing w:after="0"/>
        <w:jc w:val="center"/>
        <w:rPr>
          <w:rFonts w:ascii="Arial" w:hAnsi="Arial" w:cs="Arial"/>
          <w:b/>
          <w:sz w:val="24"/>
          <w:szCs w:val="24"/>
        </w:rPr>
      </w:pPr>
      <w:r w:rsidRPr="004F1A83">
        <w:rPr>
          <w:rFonts w:ascii="Arial" w:hAnsi="Arial" w:cs="Arial"/>
          <w:b/>
          <w:sz w:val="24"/>
          <w:szCs w:val="24"/>
        </w:rPr>
        <w:t>TOROS</w:t>
      </w:r>
      <w:r w:rsidR="00561A97" w:rsidRPr="004F1A83">
        <w:rPr>
          <w:rFonts w:ascii="Arial" w:hAnsi="Arial" w:cs="Arial"/>
          <w:b/>
          <w:sz w:val="24"/>
          <w:szCs w:val="24"/>
        </w:rPr>
        <w:t xml:space="preserve"> ÜNİVERSİTESİ</w:t>
      </w:r>
    </w:p>
    <w:p w:rsidR="00485DF0" w:rsidRPr="004F1A83" w:rsidRDefault="00BB209C" w:rsidP="00445A7E">
      <w:pPr>
        <w:spacing w:after="0"/>
        <w:jc w:val="center"/>
        <w:rPr>
          <w:rFonts w:ascii="Arial" w:hAnsi="Arial" w:cs="Arial"/>
          <w:b/>
          <w:sz w:val="24"/>
          <w:szCs w:val="24"/>
        </w:rPr>
      </w:pPr>
      <w:r>
        <w:rPr>
          <w:rFonts w:ascii="Arial" w:hAnsi="Arial" w:cs="Arial"/>
          <w:b/>
          <w:sz w:val="24"/>
          <w:szCs w:val="24"/>
        </w:rPr>
        <w:t>FEN</w:t>
      </w:r>
      <w:r w:rsidR="003A32FE" w:rsidRPr="004F1A83">
        <w:rPr>
          <w:rFonts w:ascii="Arial" w:hAnsi="Arial" w:cs="Arial"/>
          <w:b/>
          <w:sz w:val="24"/>
          <w:szCs w:val="24"/>
        </w:rPr>
        <w:t xml:space="preserve"> BİLİMLER</w:t>
      </w:r>
      <w:r w:rsidR="001F06CE">
        <w:rPr>
          <w:rFonts w:ascii="Arial" w:hAnsi="Arial" w:cs="Arial"/>
          <w:b/>
          <w:sz w:val="24"/>
          <w:szCs w:val="24"/>
        </w:rPr>
        <w:t>İ</w:t>
      </w:r>
      <w:r w:rsidR="003A32FE" w:rsidRPr="004F1A83">
        <w:rPr>
          <w:rFonts w:ascii="Arial" w:hAnsi="Arial" w:cs="Arial"/>
          <w:b/>
          <w:sz w:val="24"/>
          <w:szCs w:val="24"/>
        </w:rPr>
        <w:t xml:space="preserve"> ENSTİTÜSÜ</w:t>
      </w:r>
    </w:p>
    <w:p w:rsidR="00561A97" w:rsidRPr="004F1A83" w:rsidRDefault="003A32FE" w:rsidP="00445A7E">
      <w:pPr>
        <w:spacing w:after="0"/>
        <w:jc w:val="center"/>
        <w:rPr>
          <w:rFonts w:ascii="Arial" w:hAnsi="Arial" w:cs="Arial"/>
          <w:b/>
          <w:sz w:val="24"/>
          <w:szCs w:val="24"/>
        </w:rPr>
      </w:pPr>
      <w:r w:rsidRPr="004F1A83">
        <w:rPr>
          <w:rFonts w:ascii="Arial" w:hAnsi="Arial" w:cs="Arial"/>
          <w:b/>
          <w:sz w:val="24"/>
          <w:szCs w:val="24"/>
        </w:rPr>
        <w:t xml:space="preserve">LİSANSÜSTÜ </w:t>
      </w:r>
      <w:r w:rsidRPr="00852AD2">
        <w:rPr>
          <w:rFonts w:ascii="Arial" w:hAnsi="Arial" w:cs="Arial"/>
          <w:b/>
          <w:sz w:val="24"/>
          <w:szCs w:val="24"/>
        </w:rPr>
        <w:t xml:space="preserve">TEZ </w:t>
      </w:r>
      <w:r w:rsidRPr="0017752D">
        <w:rPr>
          <w:rFonts w:ascii="Arial" w:hAnsi="Arial" w:cs="Arial"/>
          <w:b/>
          <w:sz w:val="24"/>
          <w:szCs w:val="24"/>
        </w:rPr>
        <w:t>DANIŞMANI</w:t>
      </w:r>
      <w:r w:rsidR="006624B7" w:rsidRPr="0017752D">
        <w:rPr>
          <w:rFonts w:ascii="Arial" w:hAnsi="Arial" w:cs="Arial"/>
          <w:b/>
          <w:sz w:val="24"/>
          <w:szCs w:val="24"/>
        </w:rPr>
        <w:t>/ÖĞRENCİ</w:t>
      </w:r>
      <w:r w:rsidR="00485DF0" w:rsidRPr="004F1A83">
        <w:rPr>
          <w:rFonts w:ascii="Arial" w:hAnsi="Arial" w:cs="Arial"/>
          <w:b/>
          <w:sz w:val="24"/>
          <w:szCs w:val="24"/>
        </w:rPr>
        <w:t xml:space="preserve"> UYGULAMA </w:t>
      </w:r>
      <w:r w:rsidR="00EB11BA">
        <w:rPr>
          <w:rFonts w:ascii="Arial" w:hAnsi="Arial" w:cs="Arial"/>
          <w:b/>
          <w:sz w:val="24"/>
          <w:szCs w:val="24"/>
        </w:rPr>
        <w:t>İLKELERİ</w:t>
      </w:r>
    </w:p>
    <w:p w:rsidR="00600FE5" w:rsidRPr="004F1A83" w:rsidRDefault="00600FE5" w:rsidP="00445A7E">
      <w:pPr>
        <w:spacing w:after="0"/>
        <w:ind w:firstLine="566"/>
        <w:jc w:val="both"/>
        <w:rPr>
          <w:rFonts w:ascii="Arial" w:hAnsi="Arial" w:cs="Arial"/>
          <w:sz w:val="24"/>
          <w:szCs w:val="24"/>
        </w:rPr>
      </w:pPr>
    </w:p>
    <w:p w:rsidR="00561A97" w:rsidRPr="004F1A83" w:rsidRDefault="00561A97" w:rsidP="00445A7E">
      <w:pPr>
        <w:spacing w:after="0"/>
        <w:ind w:firstLine="708"/>
        <w:jc w:val="both"/>
        <w:rPr>
          <w:rFonts w:ascii="Arial" w:hAnsi="Arial" w:cs="Arial"/>
          <w:sz w:val="24"/>
          <w:szCs w:val="24"/>
        </w:rPr>
      </w:pPr>
      <w:r w:rsidRPr="004F1A83">
        <w:rPr>
          <w:rFonts w:ascii="Arial" w:hAnsi="Arial" w:cs="Arial"/>
          <w:b/>
          <w:bCs/>
          <w:sz w:val="24"/>
          <w:szCs w:val="24"/>
        </w:rPr>
        <w:t>Amaç</w:t>
      </w:r>
    </w:p>
    <w:p w:rsidR="00561A97" w:rsidRPr="00844159" w:rsidRDefault="009663E4" w:rsidP="00445A7E">
      <w:pPr>
        <w:spacing w:after="0"/>
        <w:ind w:firstLine="708"/>
        <w:jc w:val="both"/>
        <w:rPr>
          <w:rFonts w:ascii="Arial" w:hAnsi="Arial" w:cs="Arial"/>
          <w:sz w:val="24"/>
          <w:szCs w:val="24"/>
        </w:rPr>
      </w:pPr>
      <w:r w:rsidRPr="00844159">
        <w:rPr>
          <w:rFonts w:ascii="Arial" w:hAnsi="Arial" w:cs="Arial"/>
          <w:b/>
          <w:bCs/>
          <w:sz w:val="24"/>
          <w:szCs w:val="24"/>
        </w:rPr>
        <w:t xml:space="preserve">Madde </w:t>
      </w:r>
      <w:r w:rsidR="00553851" w:rsidRPr="00844159">
        <w:rPr>
          <w:rFonts w:ascii="Arial" w:hAnsi="Arial" w:cs="Arial"/>
          <w:b/>
          <w:bCs/>
          <w:sz w:val="24"/>
          <w:szCs w:val="24"/>
        </w:rPr>
        <w:t>1</w:t>
      </w:r>
      <w:r w:rsidRPr="00844159">
        <w:rPr>
          <w:rFonts w:ascii="Arial" w:hAnsi="Arial" w:cs="Arial"/>
          <w:b/>
          <w:bCs/>
          <w:sz w:val="24"/>
          <w:szCs w:val="24"/>
        </w:rPr>
        <w:t>-</w:t>
      </w:r>
      <w:r w:rsidR="00600FE5" w:rsidRPr="00844159">
        <w:rPr>
          <w:rFonts w:ascii="Arial" w:hAnsi="Arial" w:cs="Arial"/>
          <w:bCs/>
          <w:sz w:val="24"/>
          <w:szCs w:val="24"/>
        </w:rPr>
        <w:t>(</w:t>
      </w:r>
      <w:r w:rsidR="00561A97" w:rsidRPr="00844159">
        <w:rPr>
          <w:rFonts w:ascii="Arial" w:hAnsi="Arial" w:cs="Arial"/>
          <w:bCs/>
          <w:sz w:val="24"/>
          <w:szCs w:val="24"/>
        </w:rPr>
        <w:t>1</w:t>
      </w:r>
      <w:r w:rsidR="00600FE5" w:rsidRPr="00844159">
        <w:rPr>
          <w:rFonts w:ascii="Arial" w:hAnsi="Arial" w:cs="Arial"/>
          <w:bCs/>
          <w:sz w:val="24"/>
          <w:szCs w:val="24"/>
        </w:rPr>
        <w:t>)</w:t>
      </w:r>
      <w:r w:rsidR="00561A97" w:rsidRPr="00844159">
        <w:rPr>
          <w:rFonts w:ascii="Arial" w:hAnsi="Arial" w:cs="Arial"/>
          <w:sz w:val="24"/>
          <w:szCs w:val="24"/>
        </w:rPr>
        <w:t xml:space="preserve"> Bu</w:t>
      </w:r>
      <w:r w:rsidR="00351AF1">
        <w:rPr>
          <w:rFonts w:ascii="Arial" w:hAnsi="Arial" w:cs="Arial"/>
          <w:sz w:val="24"/>
          <w:szCs w:val="24"/>
        </w:rPr>
        <w:t>ilkelerin</w:t>
      </w:r>
      <w:r w:rsidR="00561A97" w:rsidRPr="00844159">
        <w:rPr>
          <w:rFonts w:ascii="Arial" w:hAnsi="Arial" w:cs="Arial"/>
          <w:sz w:val="24"/>
          <w:szCs w:val="24"/>
        </w:rPr>
        <w:t>amacı; </w:t>
      </w:r>
      <w:r w:rsidR="00E75834" w:rsidRPr="00844159">
        <w:rPr>
          <w:rFonts w:ascii="Arial" w:hAnsi="Arial" w:cs="Arial"/>
          <w:sz w:val="24"/>
          <w:szCs w:val="24"/>
        </w:rPr>
        <w:t xml:space="preserve">Toros </w:t>
      </w:r>
      <w:r w:rsidR="00561A97" w:rsidRPr="00844159">
        <w:rPr>
          <w:rFonts w:ascii="Arial" w:hAnsi="Arial" w:cs="Arial"/>
          <w:sz w:val="24"/>
          <w:szCs w:val="24"/>
        </w:rPr>
        <w:t xml:space="preserve">Üniversitesi </w:t>
      </w:r>
      <w:r w:rsidR="00BB209C">
        <w:rPr>
          <w:rFonts w:ascii="Arial" w:hAnsi="Arial" w:cs="Arial"/>
          <w:sz w:val="24"/>
          <w:szCs w:val="24"/>
        </w:rPr>
        <w:t>F</w:t>
      </w:r>
      <w:r w:rsidR="00093A53">
        <w:rPr>
          <w:rFonts w:ascii="Arial" w:hAnsi="Arial" w:cs="Arial"/>
          <w:sz w:val="24"/>
          <w:szCs w:val="24"/>
        </w:rPr>
        <w:t>en</w:t>
      </w:r>
      <w:r w:rsidR="00BB209C">
        <w:rPr>
          <w:rFonts w:ascii="Arial" w:hAnsi="Arial" w:cs="Arial"/>
          <w:sz w:val="24"/>
          <w:szCs w:val="24"/>
        </w:rPr>
        <w:t xml:space="preserve"> B</w:t>
      </w:r>
      <w:r w:rsidR="00093A53">
        <w:rPr>
          <w:rFonts w:ascii="Arial" w:hAnsi="Arial" w:cs="Arial"/>
          <w:sz w:val="24"/>
          <w:szCs w:val="24"/>
        </w:rPr>
        <w:t>ilimleri</w:t>
      </w:r>
      <w:r w:rsidR="003A32FE" w:rsidRPr="00844159">
        <w:rPr>
          <w:rFonts w:ascii="Arial" w:hAnsi="Arial" w:cs="Arial"/>
          <w:sz w:val="24"/>
          <w:szCs w:val="24"/>
        </w:rPr>
        <w:t>Enstitüsü</w:t>
      </w:r>
      <w:r w:rsidR="00485DF0" w:rsidRPr="00844159">
        <w:rPr>
          <w:rFonts w:ascii="Arial" w:hAnsi="Arial" w:cs="Arial"/>
          <w:sz w:val="24"/>
          <w:szCs w:val="24"/>
        </w:rPr>
        <w:t xml:space="preserve">’nde </w:t>
      </w:r>
      <w:r w:rsidR="003A32FE" w:rsidRPr="00844159">
        <w:rPr>
          <w:rFonts w:ascii="Arial" w:hAnsi="Arial" w:cs="Arial"/>
          <w:sz w:val="24"/>
          <w:szCs w:val="24"/>
        </w:rPr>
        <w:t xml:space="preserve">öğrenim gören yüksek lisans ve doktora </w:t>
      </w:r>
      <w:r w:rsidR="00796E50" w:rsidRPr="00844159">
        <w:rPr>
          <w:rFonts w:ascii="Arial" w:hAnsi="Arial" w:cs="Arial"/>
          <w:sz w:val="24"/>
          <w:szCs w:val="24"/>
        </w:rPr>
        <w:t>öğrencileri ile</w:t>
      </w:r>
      <w:r w:rsidR="003A32FE" w:rsidRPr="00844159">
        <w:rPr>
          <w:rFonts w:ascii="Arial" w:hAnsi="Arial" w:cs="Arial"/>
          <w:sz w:val="24"/>
          <w:szCs w:val="24"/>
        </w:rPr>
        <w:t xml:space="preserve"> tez danışmanları</w:t>
      </w:r>
      <w:r w:rsidR="00796E50" w:rsidRPr="00844159">
        <w:rPr>
          <w:rFonts w:ascii="Arial" w:hAnsi="Arial" w:cs="Arial"/>
          <w:sz w:val="24"/>
          <w:szCs w:val="24"/>
        </w:rPr>
        <w:t>nın</w:t>
      </w:r>
      <w:r w:rsidR="003A32FE" w:rsidRPr="00844159">
        <w:rPr>
          <w:rFonts w:ascii="Arial" w:hAnsi="Arial" w:cs="Arial"/>
          <w:sz w:val="24"/>
          <w:szCs w:val="24"/>
        </w:rPr>
        <w:t xml:space="preserve"> tez yazım ve onay süreci boyunca </w:t>
      </w:r>
      <w:r w:rsidR="00796E50" w:rsidRPr="00844159">
        <w:rPr>
          <w:rFonts w:ascii="Arial" w:hAnsi="Arial" w:cs="Arial"/>
          <w:sz w:val="24"/>
          <w:szCs w:val="24"/>
        </w:rPr>
        <w:t xml:space="preserve">izleyecekleri </w:t>
      </w:r>
      <w:r w:rsidR="003A32FE" w:rsidRPr="00844159">
        <w:rPr>
          <w:rFonts w:ascii="Arial" w:hAnsi="Arial" w:cs="Arial"/>
          <w:sz w:val="24"/>
          <w:szCs w:val="24"/>
        </w:rPr>
        <w:t>h</w:t>
      </w:r>
      <w:r w:rsidR="00485DF0" w:rsidRPr="00844159">
        <w:rPr>
          <w:rFonts w:ascii="Arial" w:hAnsi="Arial" w:cs="Arial"/>
          <w:sz w:val="24"/>
          <w:szCs w:val="24"/>
        </w:rPr>
        <w:t>ususları</w:t>
      </w:r>
      <w:r w:rsidR="00561A97" w:rsidRPr="00844159">
        <w:rPr>
          <w:rFonts w:ascii="Arial" w:hAnsi="Arial" w:cs="Arial"/>
          <w:sz w:val="24"/>
          <w:szCs w:val="24"/>
        </w:rPr>
        <w:t xml:space="preserve"> düzenlemektir.</w:t>
      </w:r>
    </w:p>
    <w:p w:rsidR="00496618" w:rsidRPr="00EB184F" w:rsidRDefault="00361740" w:rsidP="00445A7E">
      <w:pPr>
        <w:spacing w:after="0"/>
        <w:ind w:firstLine="708"/>
        <w:jc w:val="both"/>
        <w:rPr>
          <w:rFonts w:ascii="Arial" w:hAnsi="Arial" w:cs="Arial"/>
          <w:b/>
          <w:bCs/>
          <w:sz w:val="24"/>
          <w:szCs w:val="24"/>
        </w:rPr>
      </w:pPr>
      <w:r w:rsidRPr="00EB184F">
        <w:rPr>
          <w:rFonts w:ascii="Arial" w:hAnsi="Arial" w:cs="Arial"/>
          <w:b/>
          <w:bCs/>
          <w:sz w:val="24"/>
          <w:szCs w:val="24"/>
        </w:rPr>
        <w:t>Kapsam</w:t>
      </w:r>
    </w:p>
    <w:p w:rsidR="00361740" w:rsidRPr="004F1A83" w:rsidRDefault="00361740" w:rsidP="00445A7E">
      <w:pPr>
        <w:spacing w:after="0"/>
        <w:ind w:firstLine="708"/>
        <w:jc w:val="both"/>
        <w:rPr>
          <w:rFonts w:ascii="Arial" w:hAnsi="Arial" w:cs="Arial"/>
          <w:bCs/>
          <w:sz w:val="24"/>
          <w:szCs w:val="24"/>
        </w:rPr>
      </w:pPr>
      <w:r w:rsidRPr="00EB184F">
        <w:rPr>
          <w:rFonts w:ascii="Arial" w:hAnsi="Arial" w:cs="Arial"/>
          <w:b/>
          <w:bCs/>
          <w:sz w:val="24"/>
          <w:szCs w:val="24"/>
        </w:rPr>
        <w:t>Madde 2-</w:t>
      </w:r>
      <w:r w:rsidRPr="004F1A83">
        <w:rPr>
          <w:rFonts w:ascii="Arial" w:hAnsi="Arial" w:cs="Arial"/>
          <w:bCs/>
          <w:sz w:val="24"/>
          <w:szCs w:val="24"/>
        </w:rPr>
        <w:t xml:space="preserve"> (1) </w:t>
      </w:r>
      <w:r w:rsidRPr="004237C6">
        <w:rPr>
          <w:rFonts w:ascii="Arial" w:hAnsi="Arial" w:cs="Arial"/>
          <w:color w:val="000000" w:themeColor="text1"/>
          <w:sz w:val="24"/>
          <w:szCs w:val="24"/>
        </w:rPr>
        <w:t xml:space="preserve">Bu Uygulama </w:t>
      </w:r>
      <w:r w:rsidR="00351AF1">
        <w:rPr>
          <w:rFonts w:ascii="Arial" w:hAnsi="Arial" w:cs="Arial"/>
          <w:color w:val="000000" w:themeColor="text1"/>
          <w:sz w:val="24"/>
          <w:szCs w:val="24"/>
        </w:rPr>
        <w:t>İlkeleri</w:t>
      </w:r>
      <w:r w:rsidRPr="004237C6">
        <w:rPr>
          <w:rFonts w:ascii="Arial" w:hAnsi="Arial" w:cs="Arial"/>
          <w:color w:val="000000" w:themeColor="text1"/>
          <w:sz w:val="24"/>
          <w:szCs w:val="24"/>
        </w:rPr>
        <w:t xml:space="preserve"> ile belirlenen ölçütler, lisansüstü </w:t>
      </w:r>
      <w:r w:rsidR="00EB184F" w:rsidRPr="004237C6">
        <w:rPr>
          <w:rFonts w:ascii="Arial" w:hAnsi="Arial" w:cs="Arial"/>
          <w:color w:val="000000" w:themeColor="text1"/>
          <w:sz w:val="24"/>
          <w:szCs w:val="24"/>
        </w:rPr>
        <w:t xml:space="preserve">tez </w:t>
      </w:r>
      <w:r w:rsidRPr="004237C6">
        <w:rPr>
          <w:rFonts w:ascii="Arial" w:hAnsi="Arial" w:cs="Arial"/>
          <w:color w:val="000000" w:themeColor="text1"/>
          <w:sz w:val="24"/>
          <w:szCs w:val="24"/>
        </w:rPr>
        <w:t xml:space="preserve">danışmanlığı </w:t>
      </w:r>
      <w:r w:rsidR="004563B5" w:rsidRPr="004237C6">
        <w:rPr>
          <w:rFonts w:ascii="Arial" w:hAnsi="Arial" w:cs="Arial"/>
          <w:color w:val="000000" w:themeColor="text1"/>
          <w:sz w:val="24"/>
          <w:szCs w:val="24"/>
        </w:rPr>
        <w:t xml:space="preserve">ve öğrenciler </w:t>
      </w:r>
      <w:r w:rsidRPr="004237C6">
        <w:rPr>
          <w:rFonts w:ascii="Arial" w:hAnsi="Arial" w:cs="Arial"/>
          <w:color w:val="000000" w:themeColor="text1"/>
          <w:sz w:val="24"/>
          <w:szCs w:val="24"/>
        </w:rPr>
        <w:t>ile sınırlıdır.</w:t>
      </w:r>
    </w:p>
    <w:p w:rsidR="00561A97" w:rsidRPr="004F1A83" w:rsidRDefault="00561A97" w:rsidP="00445A7E">
      <w:pPr>
        <w:spacing w:after="0"/>
        <w:ind w:firstLine="708"/>
        <w:jc w:val="both"/>
        <w:rPr>
          <w:rFonts w:ascii="Arial" w:hAnsi="Arial" w:cs="Arial"/>
          <w:sz w:val="24"/>
          <w:szCs w:val="24"/>
        </w:rPr>
      </w:pPr>
      <w:r w:rsidRPr="004F1A83">
        <w:rPr>
          <w:rFonts w:ascii="Arial" w:hAnsi="Arial" w:cs="Arial"/>
          <w:b/>
          <w:bCs/>
          <w:sz w:val="24"/>
          <w:szCs w:val="24"/>
        </w:rPr>
        <w:t>Dayanak</w:t>
      </w:r>
    </w:p>
    <w:p w:rsidR="00496618" w:rsidRPr="004F1A83" w:rsidRDefault="009663E4" w:rsidP="00445A7E">
      <w:pPr>
        <w:spacing w:after="0"/>
        <w:ind w:firstLine="708"/>
        <w:jc w:val="both"/>
        <w:rPr>
          <w:rFonts w:ascii="Arial" w:hAnsi="Arial" w:cs="Arial"/>
          <w:sz w:val="24"/>
          <w:szCs w:val="24"/>
        </w:rPr>
      </w:pPr>
      <w:r w:rsidRPr="00EB184F">
        <w:rPr>
          <w:rFonts w:ascii="Arial" w:hAnsi="Arial" w:cs="Arial"/>
          <w:b/>
          <w:bCs/>
          <w:sz w:val="24"/>
          <w:szCs w:val="24"/>
        </w:rPr>
        <w:t xml:space="preserve">Madde </w:t>
      </w:r>
      <w:r w:rsidR="00E30789">
        <w:rPr>
          <w:rFonts w:ascii="Arial" w:hAnsi="Arial" w:cs="Arial"/>
          <w:b/>
          <w:bCs/>
          <w:sz w:val="24"/>
          <w:szCs w:val="24"/>
        </w:rPr>
        <w:t>3</w:t>
      </w:r>
      <w:r w:rsidRPr="00EB184F">
        <w:rPr>
          <w:rFonts w:ascii="Arial" w:hAnsi="Arial" w:cs="Arial"/>
          <w:b/>
          <w:bCs/>
          <w:sz w:val="24"/>
          <w:szCs w:val="24"/>
        </w:rPr>
        <w:t xml:space="preserve">- </w:t>
      </w:r>
      <w:r w:rsidR="00361740" w:rsidRPr="00EB184F">
        <w:rPr>
          <w:rFonts w:ascii="Arial" w:hAnsi="Arial" w:cs="Arial"/>
          <w:sz w:val="24"/>
          <w:szCs w:val="24"/>
        </w:rPr>
        <w:t>(</w:t>
      </w:r>
      <w:r w:rsidR="00361740" w:rsidRPr="004F1A83">
        <w:rPr>
          <w:rFonts w:ascii="Arial" w:hAnsi="Arial" w:cs="Arial"/>
          <w:sz w:val="24"/>
          <w:szCs w:val="24"/>
        </w:rPr>
        <w:t xml:space="preserve">1) Bu Uygulama </w:t>
      </w:r>
      <w:r w:rsidR="00351AF1">
        <w:rPr>
          <w:rFonts w:ascii="Arial" w:hAnsi="Arial" w:cs="Arial"/>
          <w:sz w:val="24"/>
          <w:szCs w:val="24"/>
        </w:rPr>
        <w:t>İlkeleri</w:t>
      </w:r>
      <w:r w:rsidR="00361740" w:rsidRPr="004F1A83">
        <w:rPr>
          <w:rFonts w:ascii="Arial" w:hAnsi="Arial" w:cs="Arial"/>
          <w:sz w:val="24"/>
          <w:szCs w:val="24"/>
        </w:rPr>
        <w:t>; Toros Üniversitesi Lisansüstü Eğitim-Öğretim ve Sınav Yönetmeliği”nin ilgili maddelerine dayanılarak hazırlanmıştır.</w:t>
      </w:r>
    </w:p>
    <w:p w:rsidR="00361740" w:rsidRPr="00EB184F" w:rsidRDefault="00361740" w:rsidP="00445A7E">
      <w:pPr>
        <w:spacing w:after="0"/>
        <w:ind w:firstLine="708"/>
        <w:jc w:val="both"/>
        <w:rPr>
          <w:rFonts w:ascii="Arial" w:hAnsi="Arial" w:cs="Arial"/>
          <w:b/>
          <w:sz w:val="24"/>
          <w:szCs w:val="24"/>
        </w:rPr>
      </w:pPr>
      <w:r w:rsidRPr="00EB184F">
        <w:rPr>
          <w:rFonts w:ascii="Arial" w:hAnsi="Arial" w:cs="Arial"/>
          <w:b/>
          <w:sz w:val="24"/>
          <w:szCs w:val="24"/>
        </w:rPr>
        <w:t xml:space="preserve">Tanımlar </w:t>
      </w:r>
    </w:p>
    <w:p w:rsidR="00361740" w:rsidRPr="004F1A83" w:rsidRDefault="00361740" w:rsidP="00445A7E">
      <w:pPr>
        <w:spacing w:after="0"/>
        <w:ind w:firstLine="708"/>
        <w:jc w:val="both"/>
        <w:rPr>
          <w:rFonts w:ascii="Arial" w:hAnsi="Arial" w:cs="Arial"/>
          <w:sz w:val="24"/>
          <w:szCs w:val="24"/>
        </w:rPr>
      </w:pPr>
      <w:r w:rsidRPr="00EB184F">
        <w:rPr>
          <w:rFonts w:ascii="Arial" w:hAnsi="Arial" w:cs="Arial"/>
          <w:b/>
          <w:sz w:val="24"/>
          <w:szCs w:val="24"/>
        </w:rPr>
        <w:t>Madde 4 –</w:t>
      </w:r>
      <w:r w:rsidRPr="004F1A83">
        <w:rPr>
          <w:rFonts w:ascii="Arial" w:hAnsi="Arial" w:cs="Arial"/>
          <w:sz w:val="24"/>
          <w:szCs w:val="24"/>
        </w:rPr>
        <w:t xml:space="preserve"> (1) Bu Uygulama </w:t>
      </w:r>
      <w:r w:rsidR="00351AF1">
        <w:rPr>
          <w:rFonts w:ascii="Arial" w:hAnsi="Arial" w:cs="Arial"/>
          <w:sz w:val="24"/>
          <w:szCs w:val="24"/>
        </w:rPr>
        <w:t>İlkelerinde</w:t>
      </w:r>
      <w:r w:rsidRPr="004F1A83">
        <w:rPr>
          <w:rFonts w:ascii="Arial" w:hAnsi="Arial" w:cs="Arial"/>
          <w:sz w:val="24"/>
          <w:szCs w:val="24"/>
        </w:rPr>
        <w:t xml:space="preserve"> geçen; </w:t>
      </w:r>
    </w:p>
    <w:p w:rsidR="00361740" w:rsidRPr="00605F26" w:rsidRDefault="00526319" w:rsidP="00605F26">
      <w:pPr>
        <w:pStyle w:val="ListeParagraf"/>
        <w:numPr>
          <w:ilvl w:val="0"/>
          <w:numId w:val="6"/>
        </w:numPr>
        <w:spacing w:after="0"/>
        <w:jc w:val="both"/>
        <w:rPr>
          <w:rFonts w:ascii="Arial" w:hAnsi="Arial" w:cs="Arial"/>
          <w:sz w:val="24"/>
          <w:szCs w:val="24"/>
        </w:rPr>
      </w:pPr>
      <w:r w:rsidRPr="00605F26">
        <w:rPr>
          <w:rFonts w:ascii="Arial" w:hAnsi="Arial" w:cs="Arial"/>
          <w:sz w:val="24"/>
          <w:szCs w:val="24"/>
        </w:rPr>
        <w:t xml:space="preserve">ABD: </w:t>
      </w:r>
      <w:r w:rsidR="00361740" w:rsidRPr="00605F26">
        <w:rPr>
          <w:rFonts w:ascii="Arial" w:hAnsi="Arial" w:cs="Arial"/>
          <w:sz w:val="24"/>
          <w:szCs w:val="24"/>
        </w:rPr>
        <w:t xml:space="preserve">Ana Bilim Dalını, </w:t>
      </w:r>
    </w:p>
    <w:p w:rsidR="00E73E7C" w:rsidRPr="00605F26" w:rsidRDefault="00E73E7C" w:rsidP="00605F26">
      <w:pPr>
        <w:pStyle w:val="ListeParagraf"/>
        <w:numPr>
          <w:ilvl w:val="0"/>
          <w:numId w:val="6"/>
        </w:numPr>
        <w:spacing w:after="0"/>
        <w:jc w:val="both"/>
        <w:rPr>
          <w:rFonts w:ascii="Arial" w:hAnsi="Arial" w:cs="Arial"/>
          <w:sz w:val="24"/>
          <w:szCs w:val="24"/>
        </w:rPr>
      </w:pPr>
      <w:r w:rsidRPr="00605F26">
        <w:rPr>
          <w:rFonts w:ascii="Arial" w:hAnsi="Arial" w:cs="Arial"/>
          <w:sz w:val="24"/>
          <w:szCs w:val="24"/>
        </w:rPr>
        <w:t xml:space="preserve">CD : </w:t>
      </w:r>
      <w:r w:rsidR="00B949D9" w:rsidRPr="00605F26">
        <w:rPr>
          <w:rFonts w:ascii="Arial" w:hAnsi="Arial" w:cs="Arial"/>
          <w:sz w:val="24"/>
          <w:szCs w:val="24"/>
        </w:rPr>
        <w:t>Kompakt Disk</w:t>
      </w:r>
    </w:p>
    <w:p w:rsidR="00361740" w:rsidRDefault="00D27AEB" w:rsidP="008F5978">
      <w:pPr>
        <w:spacing w:after="0"/>
        <w:ind w:firstLine="567"/>
        <w:jc w:val="both"/>
        <w:rPr>
          <w:rFonts w:ascii="Arial" w:hAnsi="Arial" w:cs="Arial"/>
          <w:sz w:val="24"/>
          <w:szCs w:val="24"/>
        </w:rPr>
      </w:pPr>
      <w:r>
        <w:rPr>
          <w:rFonts w:ascii="Arial" w:hAnsi="Arial" w:cs="Arial"/>
          <w:sz w:val="24"/>
          <w:szCs w:val="24"/>
        </w:rPr>
        <w:t>c</w:t>
      </w:r>
      <w:r w:rsidR="00361740" w:rsidRPr="004F1A83">
        <w:rPr>
          <w:rFonts w:ascii="Arial" w:hAnsi="Arial" w:cs="Arial"/>
          <w:sz w:val="24"/>
          <w:szCs w:val="24"/>
        </w:rPr>
        <w:t xml:space="preserve">)EK: Enstitü Kurulunu, </w:t>
      </w:r>
    </w:p>
    <w:p w:rsidR="00D27AEB" w:rsidRDefault="00D27AEB" w:rsidP="008F5978">
      <w:pPr>
        <w:spacing w:after="0"/>
        <w:ind w:firstLine="567"/>
        <w:jc w:val="both"/>
        <w:rPr>
          <w:rFonts w:ascii="Arial" w:hAnsi="Arial" w:cs="Arial"/>
          <w:sz w:val="24"/>
          <w:szCs w:val="24"/>
        </w:rPr>
      </w:pPr>
      <w:r>
        <w:rPr>
          <w:rFonts w:ascii="Arial" w:hAnsi="Arial" w:cs="Arial"/>
          <w:sz w:val="24"/>
          <w:szCs w:val="24"/>
        </w:rPr>
        <w:t>ç) EYK: Enstitü Yönetim Kurulunu,</w:t>
      </w:r>
    </w:p>
    <w:p w:rsidR="00361740" w:rsidRDefault="00D27AEB" w:rsidP="008F5978">
      <w:pPr>
        <w:spacing w:after="0"/>
        <w:ind w:firstLine="567"/>
        <w:jc w:val="both"/>
        <w:rPr>
          <w:rFonts w:ascii="Arial" w:hAnsi="Arial" w:cs="Arial"/>
          <w:sz w:val="24"/>
          <w:szCs w:val="24"/>
        </w:rPr>
      </w:pPr>
      <w:r>
        <w:rPr>
          <w:rFonts w:ascii="Arial" w:hAnsi="Arial" w:cs="Arial"/>
          <w:sz w:val="24"/>
          <w:szCs w:val="24"/>
        </w:rPr>
        <w:t>d</w:t>
      </w:r>
      <w:r w:rsidR="00361740" w:rsidRPr="004F1A83">
        <w:rPr>
          <w:rFonts w:ascii="Arial" w:hAnsi="Arial" w:cs="Arial"/>
          <w:sz w:val="24"/>
          <w:szCs w:val="24"/>
        </w:rPr>
        <w:t xml:space="preserve">)TÜ: Toros Üniversitesini, </w:t>
      </w:r>
    </w:p>
    <w:p w:rsidR="005F1F9D" w:rsidRPr="004F1A83" w:rsidRDefault="00D27AEB" w:rsidP="008F5978">
      <w:pPr>
        <w:tabs>
          <w:tab w:val="left" w:pos="993"/>
        </w:tabs>
        <w:spacing w:after="0" w:line="240" w:lineRule="auto"/>
        <w:ind w:firstLine="567"/>
        <w:jc w:val="both"/>
        <w:rPr>
          <w:rFonts w:ascii="Arial" w:hAnsi="Arial" w:cs="Arial"/>
          <w:sz w:val="24"/>
          <w:szCs w:val="24"/>
        </w:rPr>
      </w:pPr>
      <w:r>
        <w:rPr>
          <w:rFonts w:ascii="Arial" w:hAnsi="Arial" w:cs="Arial"/>
          <w:sz w:val="24"/>
          <w:szCs w:val="24"/>
        </w:rPr>
        <w:t>e</w:t>
      </w:r>
      <w:r w:rsidR="00C00F91">
        <w:rPr>
          <w:rFonts w:ascii="Arial" w:hAnsi="Arial" w:cs="Arial"/>
          <w:sz w:val="24"/>
          <w:szCs w:val="24"/>
        </w:rPr>
        <w:t>)</w:t>
      </w:r>
      <w:r w:rsidR="00C53991" w:rsidRPr="00C53991">
        <w:rPr>
          <w:rFonts w:ascii="Arial" w:hAnsi="Arial" w:cs="Arial"/>
          <w:sz w:val="24"/>
          <w:szCs w:val="24"/>
        </w:rPr>
        <w:tab/>
        <w:t>İ</w:t>
      </w:r>
      <w:r w:rsidR="00C00F91" w:rsidRPr="00C53991">
        <w:rPr>
          <w:rFonts w:ascii="Arial" w:hAnsi="Arial" w:cs="Arial"/>
          <w:sz w:val="24"/>
          <w:szCs w:val="24"/>
        </w:rPr>
        <w:t xml:space="preserve">kinci Tez Danışmanı: Tez çalışmasının niteliğinin birden fazla tez danışmanı </w:t>
      </w:r>
      <w:r w:rsidR="0096108E" w:rsidRPr="00C53991">
        <w:rPr>
          <w:rFonts w:ascii="Arial" w:hAnsi="Arial" w:cs="Arial"/>
          <w:sz w:val="24"/>
          <w:szCs w:val="24"/>
        </w:rPr>
        <w:t>gerektirdiği</w:t>
      </w:r>
      <w:r w:rsidR="00C00F91" w:rsidRPr="00C53991">
        <w:rPr>
          <w:rFonts w:ascii="Arial" w:hAnsi="Arial" w:cs="Arial"/>
          <w:sz w:val="24"/>
          <w:szCs w:val="24"/>
        </w:rPr>
        <w:t xml:space="preserve"> durumlarda atanacak, üniversite veya üniversite kadrosu dışından en az doktora derecesine sahip ikinci danışmanı,</w:t>
      </w:r>
    </w:p>
    <w:p w:rsidR="005F1F9D" w:rsidRPr="004F1A83" w:rsidRDefault="00D27AEB" w:rsidP="008F5978">
      <w:pPr>
        <w:widowControl w:val="0"/>
        <w:spacing w:after="0" w:line="240" w:lineRule="atLeast"/>
        <w:ind w:left="-148" w:firstLine="715"/>
        <w:jc w:val="both"/>
        <w:rPr>
          <w:rFonts w:ascii="Arial" w:hAnsi="Arial" w:cs="Arial"/>
          <w:sz w:val="24"/>
          <w:szCs w:val="24"/>
          <w:lang w:eastAsia="tr-TR"/>
        </w:rPr>
      </w:pPr>
      <w:r>
        <w:rPr>
          <w:rFonts w:ascii="Arial" w:hAnsi="Arial" w:cs="Arial"/>
          <w:sz w:val="24"/>
          <w:szCs w:val="24"/>
          <w:lang w:eastAsia="tr-TR"/>
        </w:rPr>
        <w:t>f</w:t>
      </w:r>
      <w:r w:rsidR="005F1F9D" w:rsidRPr="004F1A83">
        <w:rPr>
          <w:rFonts w:ascii="Arial" w:hAnsi="Arial" w:cs="Arial"/>
          <w:sz w:val="24"/>
          <w:szCs w:val="24"/>
          <w:lang w:eastAsia="tr-TR"/>
        </w:rPr>
        <w:t>)İntihal: Başkalarının</w:t>
      </w:r>
      <w:r w:rsidR="00B949D9">
        <w:rPr>
          <w:rFonts w:ascii="Arial" w:hAnsi="Arial" w:cs="Arial"/>
          <w:sz w:val="24"/>
          <w:szCs w:val="24"/>
          <w:lang w:eastAsia="tr-TR"/>
        </w:rPr>
        <w:t xml:space="preserve"> özgün</w:t>
      </w:r>
      <w:r w:rsidR="005F1F9D" w:rsidRPr="004F1A83">
        <w:rPr>
          <w:rFonts w:ascii="Arial" w:hAnsi="Arial" w:cs="Arial"/>
          <w:sz w:val="24"/>
          <w:szCs w:val="24"/>
          <w:lang w:eastAsia="tr-TR"/>
        </w:rPr>
        <w:t xml:space="preserve"> fikirlerini, metotlarını, verilerini veya eserlerini bilimsel kurallara uygun biçimde atıf yapmadan kısmen veya tamamen kendi eseri gibi göstermeyi,</w:t>
      </w:r>
    </w:p>
    <w:p w:rsidR="005F1F9D" w:rsidRPr="004F1A83" w:rsidRDefault="008F5978" w:rsidP="005F1F9D">
      <w:pPr>
        <w:pStyle w:val="GvdeMetni"/>
        <w:ind w:left="-148"/>
        <w:jc w:val="both"/>
        <w:rPr>
          <w:rFonts w:ascii="Arial" w:hAnsi="Arial" w:cs="Arial"/>
          <w:spacing w:val="-1"/>
          <w:lang w:val="tr-TR"/>
        </w:rPr>
      </w:pPr>
      <w:r>
        <w:rPr>
          <w:rFonts w:ascii="Arial" w:hAnsi="Arial" w:cs="Arial"/>
          <w:lang w:val="tr-TR"/>
        </w:rPr>
        <w:tab/>
      </w:r>
      <w:r w:rsidR="00D27AEB">
        <w:rPr>
          <w:rFonts w:ascii="Arial" w:hAnsi="Arial" w:cs="Arial"/>
          <w:lang w:val="tr-TR"/>
        </w:rPr>
        <w:t>g</w:t>
      </w:r>
      <w:r w:rsidR="00C00F91" w:rsidRPr="003B2A7A">
        <w:rPr>
          <w:rFonts w:ascii="Arial" w:hAnsi="Arial" w:cs="Arial"/>
          <w:lang w:val="tr-TR"/>
        </w:rPr>
        <w:t>)</w:t>
      </w:r>
      <w:r w:rsidR="005F1F9D" w:rsidRPr="003B2A7A">
        <w:rPr>
          <w:rFonts w:ascii="Arial" w:hAnsi="Arial" w:cs="Arial"/>
          <w:lang w:val="tr-TR"/>
        </w:rPr>
        <w:t>İntihal</w:t>
      </w:r>
      <w:r w:rsidR="005F1F9D" w:rsidRPr="003B2A7A">
        <w:rPr>
          <w:rFonts w:ascii="Arial" w:hAnsi="Arial" w:cs="Arial"/>
          <w:spacing w:val="-1"/>
          <w:lang w:val="tr-TR"/>
        </w:rPr>
        <w:t>TespitProgramı: Toros Üniversitesi Kütüphane ve Dokümantasyon Daire Başkanlığı</w:t>
      </w:r>
      <w:r w:rsidR="004D47FB" w:rsidRPr="003B2A7A">
        <w:rPr>
          <w:rFonts w:ascii="Arial" w:hAnsi="Arial" w:cs="Arial"/>
          <w:spacing w:val="-1"/>
          <w:lang w:val="tr-TR"/>
        </w:rPr>
        <w:t xml:space="preserve"> veya başka kaynaktan sağlanan ve tezin benzerlik oranını</w:t>
      </w:r>
      <w:r w:rsidR="00FF75DE" w:rsidRPr="003B2A7A">
        <w:rPr>
          <w:rFonts w:ascii="Arial" w:hAnsi="Arial" w:cs="Arial"/>
          <w:spacing w:val="-1"/>
          <w:lang w:val="tr-TR"/>
        </w:rPr>
        <w:t xml:space="preserve"> belirlemede kullanılan </w:t>
      </w:r>
      <w:r w:rsidR="005F1F9D" w:rsidRPr="003B2A7A">
        <w:rPr>
          <w:rFonts w:ascii="Arial" w:hAnsi="Arial" w:cs="Arial"/>
          <w:spacing w:val="-1"/>
          <w:lang w:val="tr-TR"/>
        </w:rPr>
        <w:t>İntihal Tespit Programını</w:t>
      </w:r>
      <w:r w:rsidR="00FC7596" w:rsidRPr="003B2A7A">
        <w:rPr>
          <w:rFonts w:ascii="Arial" w:hAnsi="Arial" w:cs="Arial"/>
          <w:spacing w:val="-1"/>
          <w:lang w:val="tr-TR"/>
        </w:rPr>
        <w:t>,</w:t>
      </w:r>
    </w:p>
    <w:p w:rsidR="00361740" w:rsidRDefault="00D27AEB" w:rsidP="008F5978">
      <w:pPr>
        <w:spacing w:after="0"/>
        <w:ind w:firstLine="567"/>
        <w:jc w:val="both"/>
        <w:rPr>
          <w:rFonts w:ascii="Arial" w:hAnsi="Arial" w:cs="Arial"/>
          <w:sz w:val="24"/>
          <w:szCs w:val="24"/>
        </w:rPr>
      </w:pPr>
      <w:r>
        <w:rPr>
          <w:rFonts w:ascii="Arial" w:hAnsi="Arial" w:cs="Arial"/>
          <w:sz w:val="24"/>
          <w:szCs w:val="24"/>
        </w:rPr>
        <w:t>ğ</w:t>
      </w:r>
      <w:r w:rsidR="00361740" w:rsidRPr="004F1A83">
        <w:rPr>
          <w:rFonts w:ascii="Arial" w:hAnsi="Arial" w:cs="Arial"/>
          <w:sz w:val="24"/>
          <w:szCs w:val="24"/>
        </w:rPr>
        <w:t>)Tez Danışmanı: Enstitüde kayıtlı öğrenciye ders, yüksek lisans tezi ve doktora tez çalışması dönemlerinde rehberlik etmek üzere, YÖK Lisansüstü Eğitim-Öğretim Yönetmeliği’nde belirtilen esaslar dâhilinde</w:t>
      </w:r>
      <w:r w:rsidR="002863C1" w:rsidRPr="003B2A7A">
        <w:rPr>
          <w:rFonts w:ascii="Arial" w:hAnsi="Arial" w:cs="Arial"/>
          <w:sz w:val="24"/>
          <w:szCs w:val="24"/>
        </w:rPr>
        <w:t>görevlendirilmiş</w:t>
      </w:r>
      <w:r w:rsidR="00361740" w:rsidRPr="004F1A83">
        <w:rPr>
          <w:rFonts w:ascii="Arial" w:hAnsi="Arial" w:cs="Arial"/>
          <w:sz w:val="24"/>
          <w:szCs w:val="24"/>
        </w:rPr>
        <w:t xml:space="preserve">öğretim </w:t>
      </w:r>
      <w:r w:rsidR="003B2A7A" w:rsidRPr="00DA6AC5">
        <w:rPr>
          <w:rFonts w:ascii="Arial" w:hAnsi="Arial" w:cs="Arial"/>
          <w:sz w:val="24"/>
          <w:szCs w:val="24"/>
        </w:rPr>
        <w:t>üyelerini</w:t>
      </w:r>
      <w:r w:rsidR="00361740" w:rsidRPr="00DA6AC5">
        <w:rPr>
          <w:rFonts w:ascii="Arial" w:hAnsi="Arial" w:cs="Arial"/>
          <w:sz w:val="24"/>
          <w:szCs w:val="24"/>
        </w:rPr>
        <w:t>,</w:t>
      </w:r>
    </w:p>
    <w:p w:rsidR="00844159" w:rsidRDefault="00D27AEB" w:rsidP="008F5978">
      <w:pPr>
        <w:spacing w:after="0"/>
        <w:ind w:firstLine="567"/>
        <w:jc w:val="both"/>
        <w:rPr>
          <w:rFonts w:ascii="Arial" w:hAnsi="Arial" w:cs="Arial"/>
          <w:sz w:val="24"/>
          <w:szCs w:val="24"/>
        </w:rPr>
      </w:pPr>
      <w:r>
        <w:rPr>
          <w:rFonts w:ascii="Arial" w:hAnsi="Arial" w:cs="Arial"/>
          <w:sz w:val="24"/>
          <w:szCs w:val="24"/>
        </w:rPr>
        <w:t>h</w:t>
      </w:r>
      <w:r w:rsidR="00844159">
        <w:rPr>
          <w:rFonts w:ascii="Arial" w:hAnsi="Arial" w:cs="Arial"/>
          <w:sz w:val="24"/>
          <w:szCs w:val="24"/>
        </w:rPr>
        <w:t>) ÖBS : Toros Üni</w:t>
      </w:r>
      <w:r w:rsidR="005D0C2C">
        <w:rPr>
          <w:rFonts w:ascii="Arial" w:hAnsi="Arial" w:cs="Arial"/>
          <w:sz w:val="24"/>
          <w:szCs w:val="24"/>
        </w:rPr>
        <w:t>versitesi Öğrenci Bilgi Sistemi</w:t>
      </w:r>
      <w:r w:rsidR="00844159">
        <w:rPr>
          <w:rFonts w:ascii="Arial" w:hAnsi="Arial" w:cs="Arial"/>
          <w:sz w:val="24"/>
          <w:szCs w:val="24"/>
        </w:rPr>
        <w:t>ni,</w:t>
      </w:r>
    </w:p>
    <w:p w:rsidR="00844159" w:rsidRPr="004F1A83" w:rsidRDefault="00D27AEB" w:rsidP="008F5978">
      <w:pPr>
        <w:spacing w:after="0"/>
        <w:ind w:firstLine="567"/>
        <w:jc w:val="both"/>
        <w:rPr>
          <w:rFonts w:ascii="Arial" w:hAnsi="Arial" w:cs="Arial"/>
          <w:sz w:val="24"/>
          <w:szCs w:val="24"/>
        </w:rPr>
      </w:pPr>
      <w:r>
        <w:rPr>
          <w:rFonts w:ascii="Arial" w:hAnsi="Arial" w:cs="Arial"/>
          <w:sz w:val="24"/>
          <w:szCs w:val="24"/>
        </w:rPr>
        <w:t>ı</w:t>
      </w:r>
      <w:r w:rsidR="005D0C2C">
        <w:rPr>
          <w:rFonts w:ascii="Arial" w:hAnsi="Arial" w:cs="Arial"/>
          <w:sz w:val="24"/>
          <w:szCs w:val="24"/>
        </w:rPr>
        <w:t>) TİK : Tez İzleme Komitesi</w:t>
      </w:r>
      <w:r w:rsidR="00844159">
        <w:rPr>
          <w:rFonts w:ascii="Arial" w:hAnsi="Arial" w:cs="Arial"/>
          <w:sz w:val="24"/>
          <w:szCs w:val="24"/>
        </w:rPr>
        <w:t>ni</w:t>
      </w:r>
    </w:p>
    <w:p w:rsidR="00361740" w:rsidRDefault="00D27AEB" w:rsidP="008F5978">
      <w:pPr>
        <w:spacing w:after="0"/>
        <w:ind w:firstLine="567"/>
        <w:jc w:val="both"/>
        <w:rPr>
          <w:rFonts w:ascii="Arial" w:hAnsi="Arial" w:cs="Arial"/>
          <w:sz w:val="24"/>
          <w:szCs w:val="24"/>
        </w:rPr>
      </w:pPr>
      <w:r>
        <w:rPr>
          <w:rFonts w:ascii="Arial" w:hAnsi="Arial" w:cs="Arial"/>
          <w:sz w:val="24"/>
          <w:szCs w:val="24"/>
        </w:rPr>
        <w:t>i</w:t>
      </w:r>
      <w:r w:rsidR="00361740" w:rsidRPr="004F1A83">
        <w:rPr>
          <w:rFonts w:ascii="Arial" w:hAnsi="Arial" w:cs="Arial"/>
          <w:sz w:val="24"/>
          <w:szCs w:val="24"/>
        </w:rPr>
        <w:t xml:space="preserve">)YÖK: Yükseköğretim Kurulunu, </w:t>
      </w:r>
    </w:p>
    <w:p w:rsidR="00710B1F" w:rsidRDefault="00710B1F" w:rsidP="00710B1F">
      <w:pPr>
        <w:spacing w:after="0"/>
        <w:ind w:firstLine="567"/>
        <w:jc w:val="both"/>
        <w:rPr>
          <w:rFonts w:ascii="Arial" w:hAnsi="Arial" w:cs="Arial"/>
          <w:b/>
          <w:sz w:val="24"/>
          <w:szCs w:val="24"/>
        </w:rPr>
      </w:pPr>
      <w:r w:rsidRPr="00710B1F">
        <w:rPr>
          <w:rFonts w:ascii="Arial" w:hAnsi="Arial" w:cs="Arial"/>
          <w:b/>
          <w:sz w:val="24"/>
          <w:szCs w:val="24"/>
        </w:rPr>
        <w:t>j) Bilimsel makale:</w:t>
      </w:r>
      <w:r>
        <w:rPr>
          <w:rFonts w:ascii="Arial" w:hAnsi="Arial" w:cs="Arial"/>
          <w:b/>
          <w:sz w:val="24"/>
          <w:szCs w:val="24"/>
        </w:rPr>
        <w:t xml:space="preserve">Editöre </w:t>
      </w:r>
      <w:r w:rsidRPr="00710B1F">
        <w:rPr>
          <w:rFonts w:ascii="Arial" w:hAnsi="Arial" w:cs="Arial"/>
          <w:b/>
          <w:sz w:val="24"/>
          <w:szCs w:val="24"/>
        </w:rPr>
        <w:t>mektup, özet, derle</w:t>
      </w:r>
      <w:r>
        <w:rPr>
          <w:rFonts w:ascii="Arial" w:hAnsi="Arial" w:cs="Arial"/>
          <w:b/>
          <w:sz w:val="24"/>
          <w:szCs w:val="24"/>
        </w:rPr>
        <w:t xml:space="preserve">me, teknik not ve kitap kritiği </w:t>
      </w:r>
      <w:r w:rsidRPr="00710B1F">
        <w:rPr>
          <w:rFonts w:ascii="Arial" w:hAnsi="Arial" w:cs="Arial"/>
          <w:b/>
          <w:sz w:val="24"/>
          <w:szCs w:val="24"/>
        </w:rPr>
        <w:t>hariç</w:t>
      </w:r>
      <w:r>
        <w:rPr>
          <w:rFonts w:ascii="Arial" w:hAnsi="Arial" w:cs="Arial"/>
          <w:b/>
          <w:sz w:val="24"/>
          <w:szCs w:val="24"/>
        </w:rPr>
        <w:t xml:space="preserve"> u</w:t>
      </w:r>
      <w:r w:rsidRPr="00710B1F">
        <w:rPr>
          <w:rFonts w:ascii="Arial" w:hAnsi="Arial" w:cs="Arial"/>
          <w:b/>
          <w:sz w:val="24"/>
          <w:szCs w:val="24"/>
        </w:rPr>
        <w:t xml:space="preserve">lusal veya uluslararası hakemli </w:t>
      </w:r>
      <w:r>
        <w:rPr>
          <w:rFonts w:ascii="Arial" w:hAnsi="Arial" w:cs="Arial"/>
          <w:b/>
          <w:sz w:val="24"/>
          <w:szCs w:val="24"/>
        </w:rPr>
        <w:t xml:space="preserve">dergilerde yayınlanan araştırmaya dayalı yayınlar olup, </w:t>
      </w:r>
      <w:r w:rsidR="00C330EE">
        <w:rPr>
          <w:rFonts w:ascii="Arial" w:hAnsi="Arial" w:cs="Arial"/>
          <w:b/>
          <w:sz w:val="24"/>
          <w:szCs w:val="24"/>
        </w:rPr>
        <w:t xml:space="preserve">makale kabulü için </w:t>
      </w:r>
      <w:r w:rsidRPr="00710B1F">
        <w:rPr>
          <w:rFonts w:ascii="Arial" w:hAnsi="Arial" w:cs="Arial"/>
          <w:b/>
          <w:sz w:val="24"/>
          <w:szCs w:val="24"/>
        </w:rPr>
        <w:t>ödeme almayan dergilerde basıl</w:t>
      </w:r>
      <w:r>
        <w:rPr>
          <w:rFonts w:ascii="Arial" w:hAnsi="Arial" w:cs="Arial"/>
          <w:b/>
          <w:sz w:val="24"/>
          <w:szCs w:val="24"/>
        </w:rPr>
        <w:t>ı</w:t>
      </w:r>
      <w:r w:rsidR="00567303">
        <w:rPr>
          <w:rFonts w:ascii="Arial" w:hAnsi="Arial" w:cs="Arial"/>
          <w:b/>
          <w:sz w:val="24"/>
          <w:szCs w:val="24"/>
        </w:rPr>
        <w:t>rlar</w:t>
      </w:r>
      <w:r w:rsidR="007A03AE">
        <w:rPr>
          <w:rFonts w:ascii="Arial" w:hAnsi="Arial" w:cs="Arial"/>
          <w:b/>
          <w:sz w:val="24"/>
          <w:szCs w:val="24"/>
        </w:rPr>
        <w:t xml:space="preserve"> koşulunu</w:t>
      </w:r>
    </w:p>
    <w:p w:rsidR="00EA5EEE" w:rsidRDefault="00EA5EEE" w:rsidP="00710B1F">
      <w:pPr>
        <w:spacing w:after="0"/>
        <w:ind w:firstLine="567"/>
        <w:jc w:val="both"/>
        <w:rPr>
          <w:rFonts w:ascii="Arial" w:hAnsi="Arial" w:cs="Arial"/>
          <w:b/>
          <w:sz w:val="24"/>
          <w:szCs w:val="24"/>
        </w:rPr>
      </w:pPr>
    </w:p>
    <w:p w:rsidR="00361740" w:rsidRDefault="00361740" w:rsidP="002863C1">
      <w:pPr>
        <w:spacing w:after="0"/>
        <w:jc w:val="both"/>
        <w:rPr>
          <w:rFonts w:ascii="Arial" w:hAnsi="Arial" w:cs="Arial"/>
          <w:sz w:val="24"/>
          <w:szCs w:val="24"/>
        </w:rPr>
      </w:pPr>
      <w:r w:rsidRPr="003B2A7A">
        <w:rPr>
          <w:rFonts w:ascii="Arial" w:hAnsi="Arial" w:cs="Arial"/>
          <w:sz w:val="24"/>
          <w:szCs w:val="24"/>
        </w:rPr>
        <w:t>tanımlar</w:t>
      </w:r>
      <w:r w:rsidR="003B2A7A" w:rsidRPr="003B2A7A">
        <w:rPr>
          <w:rFonts w:ascii="Arial" w:hAnsi="Arial" w:cs="Arial"/>
          <w:sz w:val="24"/>
          <w:szCs w:val="24"/>
        </w:rPr>
        <w:t>.</w:t>
      </w:r>
    </w:p>
    <w:p w:rsidR="00EA6227" w:rsidRPr="003B2A7A" w:rsidRDefault="00EA6227" w:rsidP="002863C1">
      <w:pPr>
        <w:spacing w:after="0"/>
        <w:jc w:val="both"/>
        <w:rPr>
          <w:rFonts w:ascii="Arial" w:hAnsi="Arial" w:cs="Arial"/>
          <w:sz w:val="24"/>
          <w:szCs w:val="24"/>
        </w:rPr>
      </w:pPr>
    </w:p>
    <w:p w:rsidR="00E30789" w:rsidRDefault="00E30789" w:rsidP="00E30789">
      <w:pPr>
        <w:spacing w:after="0"/>
        <w:ind w:firstLine="708"/>
        <w:jc w:val="both"/>
        <w:rPr>
          <w:rFonts w:ascii="Arial" w:hAnsi="Arial" w:cs="Arial"/>
          <w:b/>
          <w:sz w:val="24"/>
          <w:szCs w:val="24"/>
        </w:rPr>
      </w:pPr>
      <w:r>
        <w:rPr>
          <w:rFonts w:ascii="Arial" w:hAnsi="Arial" w:cs="Arial"/>
          <w:b/>
          <w:sz w:val="24"/>
          <w:szCs w:val="24"/>
        </w:rPr>
        <w:t>Yüksek Lisans ve Doktora Programının Amacı</w:t>
      </w:r>
    </w:p>
    <w:p w:rsidR="00387F49" w:rsidRPr="00EB184F" w:rsidRDefault="00387F49" w:rsidP="00E30789">
      <w:pPr>
        <w:spacing w:after="0"/>
        <w:ind w:firstLine="708"/>
        <w:jc w:val="both"/>
        <w:rPr>
          <w:rFonts w:ascii="Arial" w:hAnsi="Arial" w:cs="Arial"/>
          <w:b/>
          <w:sz w:val="24"/>
          <w:szCs w:val="24"/>
        </w:rPr>
      </w:pPr>
    </w:p>
    <w:p w:rsidR="000C2F3C" w:rsidRPr="004F1A83" w:rsidRDefault="00E30789" w:rsidP="000C2F3C">
      <w:pPr>
        <w:spacing w:after="0"/>
        <w:ind w:firstLine="708"/>
        <w:jc w:val="both"/>
        <w:rPr>
          <w:rFonts w:ascii="Arial" w:hAnsi="Arial" w:cs="Arial"/>
          <w:sz w:val="24"/>
          <w:szCs w:val="24"/>
        </w:rPr>
      </w:pPr>
      <w:r w:rsidRPr="00EB184F">
        <w:rPr>
          <w:rFonts w:ascii="Arial" w:hAnsi="Arial" w:cs="Arial"/>
          <w:b/>
          <w:sz w:val="24"/>
          <w:szCs w:val="24"/>
        </w:rPr>
        <w:lastRenderedPageBreak/>
        <w:t xml:space="preserve">Madde </w:t>
      </w:r>
      <w:r>
        <w:rPr>
          <w:rFonts w:ascii="Arial" w:hAnsi="Arial" w:cs="Arial"/>
          <w:b/>
          <w:sz w:val="24"/>
          <w:szCs w:val="24"/>
        </w:rPr>
        <w:t>5</w:t>
      </w:r>
      <w:r w:rsidRPr="00EB184F">
        <w:rPr>
          <w:rFonts w:ascii="Arial" w:hAnsi="Arial" w:cs="Arial"/>
          <w:b/>
          <w:sz w:val="24"/>
          <w:szCs w:val="24"/>
        </w:rPr>
        <w:t xml:space="preserve"> –</w:t>
      </w:r>
      <w:r w:rsidRPr="004F1A83">
        <w:rPr>
          <w:rFonts w:ascii="Arial" w:hAnsi="Arial" w:cs="Arial"/>
          <w:sz w:val="24"/>
          <w:szCs w:val="24"/>
        </w:rPr>
        <w:t xml:space="preserve"> (1)</w:t>
      </w:r>
      <w:r w:rsidR="000C2F3C" w:rsidRPr="004F1A83">
        <w:rPr>
          <w:rFonts w:ascii="Arial" w:hAnsi="Arial" w:cs="Arial"/>
          <w:sz w:val="24"/>
          <w:szCs w:val="24"/>
        </w:rPr>
        <w:t xml:space="preserve">Tezli Yüksek Lisans Programının amacı, ilgili alanda öğrencinin; kuramsal ve uygulamaya dönük bilgilerini geliştirmek, bilimsel araştırma yaparak yeni bilgiler üretme, bilgiyi değerlendirme ve yorumlama yeteneğini, sorunlara ve çözümlerine yönelik bir bilimsel bakış becerisini kazandırmaktır. Öğrenci bu düzeye ulaştığını, derslerini başararak ve kabul edilebilir bir </w:t>
      </w:r>
      <w:r w:rsidR="00983624" w:rsidRPr="004F1A83">
        <w:rPr>
          <w:rFonts w:ascii="Arial" w:hAnsi="Arial" w:cs="Arial"/>
          <w:sz w:val="24"/>
          <w:szCs w:val="24"/>
        </w:rPr>
        <w:t xml:space="preserve">yüksek lisans tezini </w:t>
      </w:r>
      <w:r w:rsidR="000C2F3C" w:rsidRPr="004F1A83">
        <w:rPr>
          <w:rFonts w:ascii="Arial" w:hAnsi="Arial" w:cs="Arial"/>
          <w:sz w:val="24"/>
          <w:szCs w:val="24"/>
        </w:rPr>
        <w:t xml:space="preserve">sunarak kanıtlar. Yüksek </w:t>
      </w:r>
      <w:r w:rsidR="00983624" w:rsidRPr="004F1A83">
        <w:rPr>
          <w:rFonts w:ascii="Arial" w:hAnsi="Arial" w:cs="Arial"/>
          <w:sz w:val="24"/>
          <w:szCs w:val="24"/>
        </w:rPr>
        <w:t xml:space="preserve">lisans tezi, </w:t>
      </w:r>
      <w:r w:rsidR="000C2F3C" w:rsidRPr="004F1A83">
        <w:rPr>
          <w:rFonts w:ascii="Arial" w:hAnsi="Arial" w:cs="Arial"/>
          <w:sz w:val="24"/>
          <w:szCs w:val="24"/>
        </w:rPr>
        <w:t xml:space="preserve">öğrencinin edinmiş olduğu kuramsal ve uygulamaya dönük bilgi ve becerilerini kullanarak yeni bilgiler üretmek, değerlendirmek ve yorumlamak amacıyla yaptığı bilimsel bir araştırmayı içeren yazılı olarak sunulan bir bilimsel çalışmadır. Bir </w:t>
      </w:r>
      <w:r w:rsidR="00983624" w:rsidRPr="004F1A83">
        <w:rPr>
          <w:rFonts w:ascii="Arial" w:hAnsi="Arial" w:cs="Arial"/>
          <w:sz w:val="24"/>
          <w:szCs w:val="24"/>
        </w:rPr>
        <w:t xml:space="preserve">yüksek lisans tezi </w:t>
      </w:r>
      <w:r w:rsidR="000C2F3C" w:rsidRPr="004F1A83">
        <w:rPr>
          <w:rFonts w:ascii="Arial" w:hAnsi="Arial" w:cs="Arial"/>
          <w:sz w:val="24"/>
          <w:szCs w:val="24"/>
        </w:rPr>
        <w:t xml:space="preserve">için asgari beklenti, tezin belli bir alana ait bilimsel bir araştırmaya dayalı olması, olgular arasındaki ilişkilerin araştırılması, sorun alanlarının belirlenmesi ve bunlara özgün çözüm ve öneriler getirilmesidir. Yüksek </w:t>
      </w:r>
      <w:r w:rsidR="00983624" w:rsidRPr="004F1A83">
        <w:rPr>
          <w:rFonts w:ascii="Arial" w:hAnsi="Arial" w:cs="Arial"/>
          <w:sz w:val="24"/>
          <w:szCs w:val="24"/>
        </w:rPr>
        <w:t>lisan</w:t>
      </w:r>
      <w:r w:rsidR="00983624">
        <w:rPr>
          <w:rFonts w:ascii="Arial" w:hAnsi="Arial" w:cs="Arial"/>
          <w:sz w:val="24"/>
          <w:szCs w:val="24"/>
        </w:rPr>
        <w:t>s</w:t>
      </w:r>
      <w:r w:rsidR="00983624" w:rsidRPr="004F1A83">
        <w:rPr>
          <w:rFonts w:ascii="Arial" w:hAnsi="Arial" w:cs="Arial"/>
          <w:sz w:val="24"/>
          <w:szCs w:val="24"/>
        </w:rPr>
        <w:t xml:space="preserve"> t</w:t>
      </w:r>
      <w:r w:rsidR="000C2F3C" w:rsidRPr="004F1A83">
        <w:rPr>
          <w:rFonts w:ascii="Arial" w:hAnsi="Arial" w:cs="Arial"/>
          <w:sz w:val="24"/>
          <w:szCs w:val="24"/>
        </w:rPr>
        <w:t xml:space="preserve">ezinin nitelik ve akademik bakımdan ayırt edici özelliği tezin bilimsel bir araştırmaya dayandırılmasıdır. Yüksek </w:t>
      </w:r>
      <w:r w:rsidR="00983624" w:rsidRPr="004F1A83">
        <w:rPr>
          <w:rFonts w:ascii="Arial" w:hAnsi="Arial" w:cs="Arial"/>
          <w:sz w:val="24"/>
          <w:szCs w:val="24"/>
        </w:rPr>
        <w:t xml:space="preserve">lisans tezinin </w:t>
      </w:r>
      <w:r w:rsidR="000C2F3C" w:rsidRPr="004F1A83">
        <w:rPr>
          <w:rFonts w:ascii="Arial" w:hAnsi="Arial" w:cs="Arial"/>
          <w:sz w:val="24"/>
          <w:szCs w:val="24"/>
        </w:rPr>
        <w:t xml:space="preserve">bir </w:t>
      </w:r>
      <w:r w:rsidR="000C2F3C" w:rsidRPr="00EA5EEE">
        <w:rPr>
          <w:rFonts w:ascii="Arial" w:hAnsi="Arial" w:cs="Arial"/>
          <w:b/>
          <w:sz w:val="24"/>
          <w:szCs w:val="24"/>
        </w:rPr>
        <w:t>bilimsel</w:t>
      </w:r>
      <w:r w:rsidR="00E930FB" w:rsidRPr="00E930FB">
        <w:rPr>
          <w:rFonts w:ascii="Arial" w:hAnsi="Arial" w:cs="Arial"/>
          <w:b/>
          <w:sz w:val="24"/>
          <w:szCs w:val="24"/>
        </w:rPr>
        <w:t>bildiri</w:t>
      </w:r>
      <w:r w:rsidR="000C2F3C" w:rsidRPr="004F1A83">
        <w:rPr>
          <w:rFonts w:ascii="Arial" w:hAnsi="Arial" w:cs="Arial"/>
          <w:sz w:val="24"/>
          <w:szCs w:val="24"/>
        </w:rPr>
        <w:t xml:space="preserve"> üretebilecek standartlara sahip olması </w:t>
      </w:r>
      <w:r w:rsidR="001907DA" w:rsidRPr="00DC5232">
        <w:rPr>
          <w:rFonts w:ascii="Arial" w:hAnsi="Arial" w:cs="Arial"/>
          <w:b/>
          <w:sz w:val="24"/>
          <w:szCs w:val="24"/>
        </w:rPr>
        <w:t>esastır</w:t>
      </w:r>
      <w:r w:rsidR="000C2F3C" w:rsidRPr="00DC5232">
        <w:rPr>
          <w:rFonts w:ascii="Arial" w:hAnsi="Arial" w:cs="Arial"/>
          <w:b/>
          <w:sz w:val="24"/>
          <w:szCs w:val="24"/>
        </w:rPr>
        <w:t>.</w:t>
      </w:r>
      <w:r w:rsidR="00E930FB" w:rsidRPr="00E930FB">
        <w:rPr>
          <w:rFonts w:ascii="Arial" w:hAnsi="Arial" w:cs="Arial"/>
          <w:b/>
          <w:sz w:val="24"/>
          <w:szCs w:val="24"/>
        </w:rPr>
        <w:t xml:space="preserve">Yüksek lisans tezinin bir bilimsel </w:t>
      </w:r>
      <w:r w:rsidR="00221268">
        <w:rPr>
          <w:rFonts w:ascii="Arial" w:hAnsi="Arial" w:cs="Arial"/>
          <w:b/>
          <w:sz w:val="24"/>
          <w:szCs w:val="24"/>
        </w:rPr>
        <w:t>makale</w:t>
      </w:r>
      <w:r w:rsidR="00E930FB" w:rsidRPr="00E930FB">
        <w:rPr>
          <w:rFonts w:ascii="Arial" w:hAnsi="Arial" w:cs="Arial"/>
          <w:b/>
          <w:sz w:val="24"/>
          <w:szCs w:val="24"/>
        </w:rPr>
        <w:t xml:space="preserve"> üretebilecek standartlara sahip olması </w:t>
      </w:r>
      <w:r w:rsidR="00E930FB">
        <w:rPr>
          <w:rFonts w:ascii="Arial" w:hAnsi="Arial" w:cs="Arial"/>
          <w:b/>
          <w:sz w:val="24"/>
          <w:szCs w:val="24"/>
        </w:rPr>
        <w:t>arzu edilir</w:t>
      </w:r>
      <w:r w:rsidR="00E930FB" w:rsidRPr="00E930FB">
        <w:rPr>
          <w:rFonts w:ascii="Arial" w:hAnsi="Arial" w:cs="Arial"/>
          <w:b/>
          <w:sz w:val="24"/>
          <w:szCs w:val="24"/>
        </w:rPr>
        <w:t xml:space="preserve">. </w:t>
      </w:r>
    </w:p>
    <w:p w:rsidR="000C2F3C" w:rsidRPr="004F1A83" w:rsidRDefault="00E30789" w:rsidP="000C2F3C">
      <w:pPr>
        <w:spacing w:after="0"/>
        <w:ind w:firstLine="708"/>
        <w:jc w:val="both"/>
        <w:rPr>
          <w:rFonts w:ascii="Arial" w:hAnsi="Arial" w:cs="Arial"/>
          <w:sz w:val="24"/>
          <w:szCs w:val="24"/>
        </w:rPr>
      </w:pPr>
      <w:r>
        <w:rPr>
          <w:rFonts w:ascii="Arial" w:hAnsi="Arial" w:cs="Arial"/>
          <w:sz w:val="24"/>
          <w:szCs w:val="24"/>
        </w:rPr>
        <w:t xml:space="preserve">(2) </w:t>
      </w:r>
      <w:r w:rsidR="000C2F3C" w:rsidRPr="004F1A83">
        <w:rPr>
          <w:rFonts w:ascii="Arial" w:hAnsi="Arial" w:cs="Arial"/>
          <w:sz w:val="24"/>
          <w:szCs w:val="24"/>
        </w:rPr>
        <w:t xml:space="preserve">Doktora Programının amacı, öğrenciye bağımsız bilimsel araştırma yapabilmesini, bilimsel olayları irdeleyerek yorum yapabilmesini, yeni bilgiler ve özgün alternatif çözümler üretebilmesini sağlamak için gereken kuramsal ve uygulamalı en derin ve geniş bilimsel bilgi ve becerileri kazandırmaktır. Süreç başarıyla sonuçlanırsa öğrenci “Alanının Doktoru” kabul edilir. Öğrenci bu düzeye ulaştığını, derslerini başararak ve kabul edilebilir bir Doktora Tezini sunarak kanıtlar. Bir </w:t>
      </w:r>
      <w:r w:rsidR="00983624" w:rsidRPr="004F1A83">
        <w:rPr>
          <w:rFonts w:ascii="Arial" w:hAnsi="Arial" w:cs="Arial"/>
          <w:sz w:val="24"/>
          <w:szCs w:val="24"/>
        </w:rPr>
        <w:t xml:space="preserve">doktora tezi </w:t>
      </w:r>
      <w:r w:rsidR="000C2F3C" w:rsidRPr="004F1A83">
        <w:rPr>
          <w:rFonts w:ascii="Arial" w:hAnsi="Arial" w:cs="Arial"/>
          <w:sz w:val="24"/>
          <w:szCs w:val="24"/>
        </w:rPr>
        <w:t xml:space="preserve">için asgari beklenti, bilime yenilik getirmesi, yeni bilimsel yöntemler geliştirmesi ya da bilinen bir yöntemin yeni alanlara uygulanabilmesinin sağlanmasıdır. Doktora </w:t>
      </w:r>
      <w:r w:rsidR="00983624" w:rsidRPr="004F1A83">
        <w:rPr>
          <w:rFonts w:ascii="Arial" w:hAnsi="Arial" w:cs="Arial"/>
          <w:sz w:val="24"/>
          <w:szCs w:val="24"/>
        </w:rPr>
        <w:t>tezi</w:t>
      </w:r>
      <w:r w:rsidR="0061532D">
        <w:rPr>
          <w:rFonts w:ascii="Arial" w:hAnsi="Arial" w:cs="Arial"/>
          <w:sz w:val="24"/>
          <w:szCs w:val="24"/>
        </w:rPr>
        <w:t>nin</w:t>
      </w:r>
      <w:r w:rsidR="00212A78">
        <w:rPr>
          <w:rFonts w:ascii="Arial" w:hAnsi="Arial" w:cs="Arial"/>
          <w:sz w:val="24"/>
          <w:szCs w:val="24"/>
        </w:rPr>
        <w:t>,</w:t>
      </w:r>
      <w:r w:rsidR="00983624" w:rsidRPr="004F1A83">
        <w:rPr>
          <w:rFonts w:ascii="Arial" w:hAnsi="Arial" w:cs="Arial"/>
          <w:sz w:val="24"/>
          <w:szCs w:val="24"/>
        </w:rPr>
        <w:t xml:space="preserve"> yüksek lisan</w:t>
      </w:r>
      <w:r w:rsidR="00983624">
        <w:rPr>
          <w:rFonts w:ascii="Arial" w:hAnsi="Arial" w:cs="Arial"/>
          <w:sz w:val="24"/>
          <w:szCs w:val="24"/>
        </w:rPr>
        <w:t>s</w:t>
      </w:r>
      <w:r w:rsidR="00983624" w:rsidRPr="004F1A83">
        <w:rPr>
          <w:rFonts w:ascii="Arial" w:hAnsi="Arial" w:cs="Arial"/>
          <w:sz w:val="24"/>
          <w:szCs w:val="24"/>
        </w:rPr>
        <w:t xml:space="preserve"> tezi </w:t>
      </w:r>
      <w:r w:rsidR="000C2F3C" w:rsidRPr="004F1A83">
        <w:rPr>
          <w:rFonts w:ascii="Arial" w:hAnsi="Arial" w:cs="Arial"/>
          <w:sz w:val="24"/>
          <w:szCs w:val="24"/>
        </w:rPr>
        <w:t xml:space="preserve">ile karşılaştırıldığında nitelik bakımından ayırt edici özelliği; Doktora </w:t>
      </w:r>
      <w:r w:rsidR="00983624" w:rsidRPr="004F1A83">
        <w:rPr>
          <w:rFonts w:ascii="Arial" w:hAnsi="Arial" w:cs="Arial"/>
          <w:sz w:val="24"/>
          <w:szCs w:val="24"/>
        </w:rPr>
        <w:t>t</w:t>
      </w:r>
      <w:r w:rsidR="000C2F3C" w:rsidRPr="004F1A83">
        <w:rPr>
          <w:rFonts w:ascii="Arial" w:hAnsi="Arial" w:cs="Arial"/>
          <w:sz w:val="24"/>
          <w:szCs w:val="24"/>
        </w:rPr>
        <w:t xml:space="preserve">ezinin dar ve belirli bir alanda yapılan derin bir bilimsel araştırmaya dayandırılmasıdır. Doktora </w:t>
      </w:r>
      <w:r w:rsidR="00983624" w:rsidRPr="004F1A83">
        <w:rPr>
          <w:rFonts w:ascii="Arial" w:hAnsi="Arial" w:cs="Arial"/>
          <w:sz w:val="24"/>
          <w:szCs w:val="24"/>
        </w:rPr>
        <w:t>t</w:t>
      </w:r>
      <w:r w:rsidR="000C2F3C" w:rsidRPr="004F1A83">
        <w:rPr>
          <w:rFonts w:ascii="Arial" w:hAnsi="Arial" w:cs="Arial"/>
          <w:sz w:val="24"/>
          <w:szCs w:val="24"/>
        </w:rPr>
        <w:t xml:space="preserve">ezinin en az </w:t>
      </w:r>
      <w:r w:rsidR="00DC5232" w:rsidRPr="00DC5232">
        <w:rPr>
          <w:rFonts w:ascii="Arial" w:hAnsi="Arial" w:cs="Arial"/>
          <w:b/>
          <w:sz w:val="24"/>
          <w:szCs w:val="24"/>
        </w:rPr>
        <w:t>iki</w:t>
      </w:r>
      <w:r w:rsidR="000C2F3C" w:rsidRPr="004F1A83">
        <w:rPr>
          <w:rFonts w:ascii="Arial" w:hAnsi="Arial" w:cs="Arial"/>
          <w:sz w:val="24"/>
          <w:szCs w:val="24"/>
        </w:rPr>
        <w:t xml:space="preserve"> bilimsel makale üretebilecek düzeyde olması esastır.</w:t>
      </w:r>
    </w:p>
    <w:p w:rsidR="00FC7596" w:rsidRPr="004F1A83" w:rsidRDefault="00FC7596" w:rsidP="00FC7596">
      <w:pPr>
        <w:spacing w:after="0"/>
        <w:ind w:firstLine="708"/>
        <w:jc w:val="both"/>
        <w:rPr>
          <w:rFonts w:ascii="Arial" w:hAnsi="Arial" w:cs="Arial"/>
          <w:b/>
          <w:sz w:val="24"/>
          <w:szCs w:val="24"/>
        </w:rPr>
      </w:pPr>
      <w:r w:rsidRPr="004F1A83">
        <w:rPr>
          <w:rFonts w:ascii="Arial" w:hAnsi="Arial" w:cs="Arial"/>
          <w:b/>
          <w:sz w:val="24"/>
          <w:szCs w:val="24"/>
        </w:rPr>
        <w:t>Tez Danışmanı Atanması ve Görevleri</w:t>
      </w:r>
    </w:p>
    <w:p w:rsidR="00542E11" w:rsidRDefault="00FC7596" w:rsidP="00FC7596">
      <w:pPr>
        <w:spacing w:after="0"/>
        <w:ind w:firstLine="708"/>
        <w:jc w:val="both"/>
        <w:rPr>
          <w:rFonts w:ascii="Arial" w:hAnsi="Arial" w:cs="Arial"/>
          <w:sz w:val="24"/>
          <w:szCs w:val="24"/>
        </w:rPr>
      </w:pPr>
      <w:r w:rsidRPr="004F1A83">
        <w:rPr>
          <w:rFonts w:ascii="Arial" w:hAnsi="Arial" w:cs="Arial"/>
          <w:b/>
          <w:sz w:val="24"/>
          <w:szCs w:val="24"/>
        </w:rPr>
        <w:t xml:space="preserve">Madde </w:t>
      </w:r>
      <w:r w:rsidR="00E30789">
        <w:rPr>
          <w:rFonts w:ascii="Arial" w:hAnsi="Arial" w:cs="Arial"/>
          <w:b/>
          <w:sz w:val="24"/>
          <w:szCs w:val="24"/>
        </w:rPr>
        <w:t>6</w:t>
      </w:r>
      <w:r w:rsidRPr="004F1A83">
        <w:rPr>
          <w:rFonts w:ascii="Arial" w:hAnsi="Arial" w:cs="Arial"/>
          <w:b/>
          <w:sz w:val="24"/>
          <w:szCs w:val="24"/>
        </w:rPr>
        <w:t xml:space="preserve">- </w:t>
      </w:r>
      <w:r w:rsidRPr="004F1A83">
        <w:rPr>
          <w:rFonts w:ascii="Arial" w:hAnsi="Arial" w:cs="Arial"/>
          <w:sz w:val="24"/>
          <w:szCs w:val="24"/>
        </w:rPr>
        <w:t>(1) Tezli yüksek lisans programındaki öğrencilere</w:t>
      </w:r>
      <w:r>
        <w:rPr>
          <w:rFonts w:ascii="Arial" w:hAnsi="Arial" w:cs="Arial"/>
          <w:sz w:val="24"/>
          <w:szCs w:val="24"/>
        </w:rPr>
        <w:t>,</w:t>
      </w:r>
      <w:r w:rsidRPr="004F1A83">
        <w:rPr>
          <w:rFonts w:ascii="Arial" w:hAnsi="Arial" w:cs="Arial"/>
          <w:sz w:val="24"/>
          <w:szCs w:val="24"/>
        </w:rPr>
        <w:t xml:space="preserve"> birinci yarıyılın sonuna kadar, doktora programındaki öğrencilere is</w:t>
      </w:r>
      <w:r w:rsidR="00CD0B69">
        <w:rPr>
          <w:rFonts w:ascii="Arial" w:hAnsi="Arial" w:cs="Arial"/>
          <w:sz w:val="24"/>
          <w:szCs w:val="24"/>
        </w:rPr>
        <w:t xml:space="preserve">e ikinci yarıyılın sonuna kadar, </w:t>
      </w:r>
      <w:r w:rsidR="00773EC1" w:rsidRPr="007A6370">
        <w:rPr>
          <w:rFonts w:ascii="Arial" w:hAnsi="Arial" w:cs="Arial"/>
          <w:sz w:val="24"/>
          <w:szCs w:val="24"/>
        </w:rPr>
        <w:t>öğrencinin çalı</w:t>
      </w:r>
      <w:r w:rsidR="00CD0B69" w:rsidRPr="007A6370">
        <w:rPr>
          <w:rFonts w:ascii="Arial" w:hAnsi="Arial" w:cs="Arial"/>
          <w:sz w:val="24"/>
          <w:szCs w:val="24"/>
        </w:rPr>
        <w:t xml:space="preserve">şma alanı da göz önüne alınarak, </w:t>
      </w:r>
      <w:r w:rsidR="002540DF" w:rsidRPr="007A6370">
        <w:rPr>
          <w:rFonts w:ascii="Arial" w:hAnsi="Arial" w:cs="Arial"/>
          <w:sz w:val="24"/>
          <w:szCs w:val="24"/>
        </w:rPr>
        <w:t xml:space="preserve">ilgili </w:t>
      </w:r>
      <w:r w:rsidRPr="007A6370">
        <w:rPr>
          <w:rFonts w:ascii="Arial" w:hAnsi="Arial" w:cs="Arial"/>
          <w:sz w:val="24"/>
          <w:szCs w:val="24"/>
        </w:rPr>
        <w:t>ABD önerisi ve EYK kararıyla</w:t>
      </w:r>
      <w:r w:rsidR="00CD0B69" w:rsidRPr="007A6370">
        <w:rPr>
          <w:rFonts w:ascii="Arial" w:hAnsi="Arial" w:cs="Arial"/>
          <w:sz w:val="24"/>
          <w:szCs w:val="24"/>
        </w:rPr>
        <w:t xml:space="preserve">, </w:t>
      </w:r>
      <w:r w:rsidR="000C2F3C" w:rsidRPr="007A6370">
        <w:rPr>
          <w:rFonts w:ascii="Arial" w:hAnsi="Arial" w:cs="Arial"/>
          <w:sz w:val="24"/>
          <w:szCs w:val="24"/>
          <w:lang w:eastAsia="tr-TR"/>
        </w:rPr>
        <w:t xml:space="preserve">kendi üniversitesinin kadrosunda bulunan </w:t>
      </w:r>
      <w:r w:rsidR="00CD0B69" w:rsidRPr="007A6370">
        <w:rPr>
          <w:rFonts w:ascii="Arial" w:hAnsi="Arial" w:cs="Arial"/>
          <w:sz w:val="24"/>
          <w:szCs w:val="24"/>
          <w:lang w:eastAsia="tr-TR"/>
        </w:rPr>
        <w:t xml:space="preserve">bir öğretim üyesi </w:t>
      </w:r>
      <w:r w:rsidRPr="007A6370">
        <w:rPr>
          <w:rFonts w:ascii="Arial" w:hAnsi="Arial" w:cs="Arial"/>
          <w:sz w:val="24"/>
          <w:szCs w:val="24"/>
        </w:rPr>
        <w:t xml:space="preserve">tez danışmanı </w:t>
      </w:r>
      <w:r w:rsidR="00CD0B69" w:rsidRPr="007A6370">
        <w:rPr>
          <w:rFonts w:ascii="Arial" w:hAnsi="Arial" w:cs="Arial"/>
          <w:sz w:val="24"/>
          <w:szCs w:val="24"/>
        </w:rPr>
        <w:t xml:space="preserve">olarak </w:t>
      </w:r>
      <w:r w:rsidRPr="004F1A83">
        <w:rPr>
          <w:rFonts w:ascii="Arial" w:hAnsi="Arial" w:cs="Arial"/>
          <w:sz w:val="24"/>
          <w:szCs w:val="24"/>
        </w:rPr>
        <w:t>atanır. Tez danışmanı belirlenirken</w:t>
      </w:r>
      <w:r w:rsidRPr="007F644F">
        <w:rPr>
          <w:rFonts w:ascii="Arial" w:hAnsi="Arial" w:cs="Arial"/>
          <w:sz w:val="24"/>
          <w:szCs w:val="24"/>
        </w:rPr>
        <w:t xml:space="preserve">aday öğretim üyesinin de </w:t>
      </w:r>
      <w:r w:rsidR="007F644F" w:rsidRPr="007F644F">
        <w:rPr>
          <w:rFonts w:ascii="Arial" w:hAnsi="Arial" w:cs="Arial"/>
          <w:sz w:val="24"/>
          <w:szCs w:val="24"/>
        </w:rPr>
        <w:t>onayı</w:t>
      </w:r>
      <w:r w:rsidRPr="007F644F">
        <w:rPr>
          <w:rFonts w:ascii="Arial" w:hAnsi="Arial" w:cs="Arial"/>
          <w:sz w:val="24"/>
          <w:szCs w:val="24"/>
        </w:rPr>
        <w:t xml:space="preserve"> alınır. </w:t>
      </w:r>
      <w:r w:rsidR="004772E7">
        <w:rPr>
          <w:rFonts w:ascii="Arial" w:hAnsi="Arial" w:cs="Arial"/>
          <w:sz w:val="24"/>
          <w:szCs w:val="24"/>
          <w:lang w:eastAsia="tr-TR"/>
        </w:rPr>
        <w:t>Tezli yüksek lisans programı öğrencisinin</w:t>
      </w:r>
      <w:r w:rsidR="000C2F3C" w:rsidRPr="00B51FD6">
        <w:rPr>
          <w:rFonts w:ascii="Arial" w:hAnsi="Arial" w:cs="Arial"/>
          <w:sz w:val="24"/>
          <w:szCs w:val="24"/>
          <w:lang w:eastAsia="tr-TR"/>
        </w:rPr>
        <w:t xml:space="preserve"> danışmanı ile beraber belirlediği tez </w:t>
      </w:r>
      <w:r w:rsidR="00E404AA">
        <w:rPr>
          <w:rFonts w:ascii="Arial" w:hAnsi="Arial" w:cs="Arial"/>
          <w:sz w:val="24"/>
          <w:szCs w:val="24"/>
          <w:lang w:eastAsia="tr-TR"/>
        </w:rPr>
        <w:t>önerisi</w:t>
      </w:r>
      <w:r w:rsidR="000C2F3C" w:rsidRPr="00B51FD6">
        <w:rPr>
          <w:rFonts w:ascii="Arial" w:hAnsi="Arial" w:cs="Arial"/>
          <w:sz w:val="24"/>
          <w:szCs w:val="24"/>
          <w:lang w:eastAsia="tr-TR"/>
        </w:rPr>
        <w:t xml:space="preserve"> en geç ikinci yarıyılın sonuna kadar ABD kurulu kararı ile enstitüye önerilir.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 xml:space="preserve">(2) </w:t>
      </w:r>
      <w:r w:rsidR="000D139F" w:rsidRPr="00B51FD6">
        <w:rPr>
          <w:rFonts w:ascii="Arial" w:hAnsi="Arial" w:cs="Arial"/>
          <w:sz w:val="24"/>
          <w:szCs w:val="24"/>
          <w:lang w:eastAsia="tr-TR"/>
        </w:rPr>
        <w:t>Belirlenen niteliğe sahip öğretim üyesi bulunmaması halinde, ABD kurulunun gerekçeli önerisi ve EYK kararı ile başka bir yükseköğretim kurumundan öğretim üyesi danışman olarak seçilebilir.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0A0124">
        <w:rPr>
          <w:rFonts w:ascii="Arial" w:hAnsi="Arial" w:cs="Arial"/>
          <w:sz w:val="24"/>
          <w:szCs w:val="24"/>
          <w:lang w:eastAsia="tr-TR"/>
        </w:rPr>
        <w:t>3</w:t>
      </w:r>
      <w:r w:rsidRPr="006E7A40">
        <w:rPr>
          <w:rFonts w:ascii="Arial" w:hAnsi="Arial" w:cs="Arial"/>
          <w:sz w:val="24"/>
          <w:szCs w:val="24"/>
          <w:lang w:eastAsia="tr-TR"/>
        </w:rPr>
        <w:t>) Danışman atanıncaya kadar, danışmanlık görevini ABD başkanı veya program koordinatörü/başkanı yürütür. Öğrenci, her yarıyıl başında alacağı dersleri danışmanı, danışmanı atanmadığı takdirde danışmanlık görevini yürüten başkan veya koordinatör ile birlikte belirler.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0A0124">
        <w:rPr>
          <w:rFonts w:ascii="Arial" w:hAnsi="Arial" w:cs="Arial"/>
          <w:sz w:val="24"/>
          <w:szCs w:val="24"/>
          <w:lang w:eastAsia="tr-TR"/>
        </w:rPr>
        <w:t>4</w:t>
      </w:r>
      <w:r w:rsidRPr="006E7A40">
        <w:rPr>
          <w:rFonts w:ascii="Arial" w:hAnsi="Arial" w:cs="Arial"/>
          <w:sz w:val="24"/>
          <w:szCs w:val="24"/>
          <w:lang w:eastAsia="tr-TR"/>
        </w:rPr>
        <w:t>) Yüksek lisans programlarında öğretim üyelerinin tez yönetebilmesi için en az iki yarıyıl boyunca herhangi bir lisans programında ders vermiş olmaları gerekir.</w:t>
      </w:r>
    </w:p>
    <w:p w:rsidR="001C65CE" w:rsidRDefault="001C65CE" w:rsidP="001C65CE">
      <w:pPr>
        <w:spacing w:after="0"/>
        <w:ind w:firstLine="708"/>
        <w:jc w:val="both"/>
        <w:rPr>
          <w:rFonts w:ascii="Arial" w:hAnsi="Arial" w:cs="Arial"/>
          <w:sz w:val="24"/>
          <w:szCs w:val="24"/>
          <w:lang w:eastAsia="tr-TR"/>
        </w:rPr>
      </w:pPr>
      <w:r w:rsidRPr="006E7A40">
        <w:rPr>
          <w:rFonts w:ascii="Arial" w:hAnsi="Arial" w:cs="Arial"/>
          <w:sz w:val="24"/>
          <w:szCs w:val="24"/>
          <w:lang w:eastAsia="tr-TR"/>
        </w:rPr>
        <w:lastRenderedPageBreak/>
        <w:t>(</w:t>
      </w:r>
      <w:r>
        <w:rPr>
          <w:rFonts w:ascii="Arial" w:hAnsi="Arial" w:cs="Arial"/>
          <w:sz w:val="24"/>
          <w:szCs w:val="24"/>
          <w:lang w:eastAsia="tr-TR"/>
        </w:rPr>
        <w:t>5</w:t>
      </w:r>
      <w:r w:rsidRPr="006E7A40">
        <w:rPr>
          <w:rFonts w:ascii="Arial" w:hAnsi="Arial" w:cs="Arial"/>
          <w:sz w:val="24"/>
          <w:szCs w:val="24"/>
          <w:lang w:eastAsia="tr-TR"/>
        </w:rPr>
        <w:t xml:space="preserve">) </w:t>
      </w:r>
      <w:r>
        <w:rPr>
          <w:rFonts w:ascii="Arial" w:hAnsi="Arial" w:cs="Arial"/>
          <w:sz w:val="24"/>
          <w:szCs w:val="24"/>
          <w:lang w:eastAsia="tr-TR"/>
        </w:rPr>
        <w:t>D</w:t>
      </w:r>
      <w:r w:rsidRPr="006E7A40">
        <w:rPr>
          <w:rFonts w:ascii="Arial" w:hAnsi="Arial" w:cs="Arial"/>
          <w:sz w:val="24"/>
          <w:szCs w:val="24"/>
          <w:lang w:eastAsia="tr-TR"/>
        </w:rPr>
        <w:t>oktora programlarında öğretim üyelerinin tez yönetebilmesi için, başarıyla tamamlanmış en az bir yüksek lisans tezi yönetmiş ve en az dört yarıyıl herhangi bir lisans ya da iki yarıyıl boyunca tezli yüksek lisans programında ders vermiş olmaları gerekir.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BC08F5">
        <w:rPr>
          <w:rFonts w:ascii="Arial" w:hAnsi="Arial" w:cs="Arial"/>
          <w:sz w:val="24"/>
          <w:szCs w:val="24"/>
          <w:lang w:eastAsia="tr-TR"/>
        </w:rPr>
        <w:t>6</w:t>
      </w:r>
      <w:r w:rsidRPr="006E7A40">
        <w:rPr>
          <w:rFonts w:ascii="Arial" w:hAnsi="Arial" w:cs="Arial"/>
          <w:sz w:val="24"/>
          <w:szCs w:val="24"/>
          <w:lang w:eastAsia="tr-TR"/>
        </w:rPr>
        <w:t xml:space="preserve">) Gerekli durumlarda öğrenci veya danışmanın talebi doğrultusunda gerekçeli ABD kurulu kararına dayanarak EYK danışman değişikliği yapabilir. </w:t>
      </w:r>
      <w:r w:rsidRPr="00497DAA">
        <w:rPr>
          <w:rFonts w:ascii="Arial" w:hAnsi="Arial" w:cs="Arial"/>
          <w:sz w:val="24"/>
          <w:szCs w:val="24"/>
          <w:lang w:eastAsia="tr-TR"/>
        </w:rPr>
        <w:t>Ancak</w:t>
      </w:r>
      <w:r w:rsidR="003843AE" w:rsidRPr="00497DAA">
        <w:rPr>
          <w:rFonts w:ascii="Arial" w:hAnsi="Arial" w:cs="Arial"/>
          <w:sz w:val="24"/>
          <w:szCs w:val="24"/>
          <w:lang w:eastAsia="tr-TR"/>
        </w:rPr>
        <w:t xml:space="preserve">, </w:t>
      </w:r>
      <w:r w:rsidRPr="00497DAA">
        <w:rPr>
          <w:rFonts w:ascii="Arial" w:hAnsi="Arial" w:cs="Arial"/>
          <w:sz w:val="24"/>
          <w:szCs w:val="24"/>
          <w:lang w:eastAsia="tr-TR"/>
        </w:rPr>
        <w:t>önceki danışmanın yazılı oluru olmaksızın yeni danışman tarafından öğrenciye</w:t>
      </w:r>
      <w:r w:rsidR="00497DAA" w:rsidRPr="00497DAA">
        <w:rPr>
          <w:rFonts w:ascii="Arial" w:hAnsi="Arial" w:cs="Arial"/>
          <w:sz w:val="24"/>
          <w:szCs w:val="24"/>
          <w:lang w:eastAsia="tr-TR"/>
        </w:rPr>
        <w:t>, tez öneri formu kapsamında eski danışmanıyla gerçekleştirmiş olduğu çalışma ile</w:t>
      </w:r>
      <w:r w:rsidRPr="00497DAA">
        <w:rPr>
          <w:rFonts w:ascii="Arial" w:hAnsi="Arial" w:cs="Arial"/>
          <w:sz w:val="24"/>
          <w:szCs w:val="24"/>
          <w:lang w:eastAsia="tr-TR"/>
        </w:rPr>
        <w:t xml:space="preserve"> aynılisansüstü tez çalışması yaptırılamaz.</w:t>
      </w:r>
      <w:r w:rsidR="00FF09E6">
        <w:rPr>
          <w:rFonts w:ascii="Arial" w:hAnsi="Arial" w:cs="Arial"/>
          <w:sz w:val="24"/>
          <w:szCs w:val="24"/>
          <w:lang w:eastAsia="tr-TR"/>
        </w:rPr>
        <w:t xml:space="preserve"> Eski danışmanın görevden alınması/ayrılması durumlarında </w:t>
      </w:r>
      <w:r w:rsidR="008C536F" w:rsidRPr="008C536F">
        <w:rPr>
          <w:rFonts w:ascii="Arial" w:hAnsi="Arial" w:cs="Arial"/>
          <w:sz w:val="24"/>
          <w:szCs w:val="24"/>
          <w:lang w:eastAsia="tr-TR"/>
        </w:rPr>
        <w:t xml:space="preserve">Yükseköğretim Kurulunun 26.10.2016 tarihli </w:t>
      </w:r>
      <w:r w:rsidR="00FF09E6" w:rsidRPr="008C536F">
        <w:rPr>
          <w:rFonts w:ascii="Arial" w:hAnsi="Arial" w:cs="Arial"/>
          <w:sz w:val="24"/>
          <w:szCs w:val="24"/>
          <w:lang w:eastAsia="tr-TR"/>
        </w:rPr>
        <w:t>kararı</w:t>
      </w:r>
      <w:r w:rsidR="00FF09E6">
        <w:rPr>
          <w:rFonts w:ascii="Arial" w:hAnsi="Arial" w:cs="Arial"/>
          <w:sz w:val="24"/>
          <w:szCs w:val="24"/>
          <w:lang w:eastAsia="tr-TR"/>
        </w:rPr>
        <w:t xml:space="preserve"> çerçevesinde, bu yazılı olurun alınmasına gerek yoktur.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w:t>
      </w:r>
      <w:r w:rsidR="00BC08F5">
        <w:rPr>
          <w:rFonts w:ascii="Arial" w:hAnsi="Arial" w:cs="Arial"/>
          <w:sz w:val="24"/>
          <w:szCs w:val="24"/>
          <w:lang w:eastAsia="tr-TR"/>
        </w:rPr>
        <w:t>7</w:t>
      </w:r>
      <w:r w:rsidR="00833FA8" w:rsidRPr="006E7A40">
        <w:rPr>
          <w:rFonts w:ascii="Arial" w:hAnsi="Arial" w:cs="Arial"/>
          <w:sz w:val="24"/>
          <w:szCs w:val="24"/>
          <w:lang w:eastAsia="tr-TR"/>
        </w:rPr>
        <w:t xml:space="preserve">) Lisansüstü araştırmanın ya da çalışmanın niteliği birden fazla danışmanı gerektirdiği durumlarda, </w:t>
      </w:r>
      <w:r w:rsidR="000D139F">
        <w:rPr>
          <w:rFonts w:ascii="Arial" w:hAnsi="Arial" w:cs="Arial"/>
          <w:sz w:val="24"/>
          <w:szCs w:val="24"/>
          <w:lang w:eastAsia="tr-TR"/>
        </w:rPr>
        <w:t>i</w:t>
      </w:r>
      <w:r w:rsidR="000D139F" w:rsidRPr="00B51FD6">
        <w:rPr>
          <w:rFonts w:ascii="Arial" w:hAnsi="Arial" w:cs="Arial"/>
          <w:sz w:val="24"/>
          <w:szCs w:val="24"/>
          <w:lang w:eastAsia="tr-TR"/>
        </w:rPr>
        <w:t xml:space="preserve">kinci tez danışmanı, danışmanın gerekçeli talebi, </w:t>
      </w:r>
      <w:r w:rsidR="00833FA8" w:rsidRPr="006E7A40">
        <w:rPr>
          <w:rFonts w:ascii="Arial" w:hAnsi="Arial" w:cs="Arial"/>
          <w:sz w:val="24"/>
          <w:szCs w:val="24"/>
          <w:lang w:eastAsia="tr-TR"/>
        </w:rPr>
        <w:t xml:space="preserve">ABD kurulunun önerisi ve EYK kararı ile Üniversiteden veya yurtiçindeki veya yurtdışındaki bir yükseköğretim kurumundan aynı veya farklı bir ABD’den ikinci bir danışman atanabilir. İkinci danışmanlar, üniversite kadrosu dışındaki </w:t>
      </w:r>
      <w:r w:rsidR="000D139F" w:rsidRPr="00B51FD6">
        <w:rPr>
          <w:rFonts w:ascii="Arial" w:hAnsi="Arial" w:cs="Arial"/>
          <w:sz w:val="24"/>
          <w:szCs w:val="24"/>
          <w:lang w:eastAsia="tr-TR"/>
        </w:rPr>
        <w:t>en az doktora derecesine sahip kişilerden olabilir.</w:t>
      </w:r>
      <w:r w:rsidR="00833FA8" w:rsidRPr="006E7A40">
        <w:rPr>
          <w:rFonts w:ascii="Arial" w:hAnsi="Arial" w:cs="Arial"/>
          <w:sz w:val="24"/>
          <w:szCs w:val="24"/>
          <w:lang w:eastAsia="tr-TR"/>
        </w:rPr>
        <w:t>İkinci danışman ataması sadece öğrencinin tez aşamasında olması durumunda yapılır.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BC08F5">
        <w:rPr>
          <w:rFonts w:ascii="Arial" w:hAnsi="Arial" w:cs="Arial"/>
          <w:sz w:val="24"/>
          <w:szCs w:val="24"/>
          <w:lang w:eastAsia="tr-TR"/>
        </w:rPr>
        <w:t>8</w:t>
      </w:r>
      <w:r w:rsidRPr="006E7A40">
        <w:rPr>
          <w:rFonts w:ascii="Arial" w:hAnsi="Arial" w:cs="Arial"/>
          <w:sz w:val="24"/>
          <w:szCs w:val="24"/>
          <w:lang w:eastAsia="tr-TR"/>
        </w:rPr>
        <w:t>) İstifa eden, ilişiği kesilen, altı aydan fazla süreyle yükseköğretim kurumları dışında başka bir kurumda görevlendirilen veya kadrosuyla geçen öğretim üyesinin danışmanlığı kendiliğinden sona erer. Ancak, ilişiği kesilen tez danışmanları hariç tezini bitirme aşamasındaki yüksek lisans öğrencileri için öğrencinin ve danışmanın birlikte talebi halinde üç aya kadar EYK kararıyla danışmanlık görevi uzatılabilir. Yükseköğretim kurumu ya da üst kurullarında yer değiştiren ve emekliye ayrılan öğretim üyelerinin başlamış olan danışmanlıkları, istemeleri halinde, süreç tamamlanıncaya kadar devam eder.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w:t>
      </w:r>
      <w:r w:rsidR="00BC08F5">
        <w:rPr>
          <w:rFonts w:ascii="Arial" w:hAnsi="Arial" w:cs="Arial"/>
          <w:sz w:val="24"/>
          <w:szCs w:val="24"/>
          <w:lang w:eastAsia="tr-TR"/>
        </w:rPr>
        <w:t>9</w:t>
      </w:r>
      <w:r w:rsidR="00833FA8" w:rsidRPr="006E7A40">
        <w:rPr>
          <w:rFonts w:ascii="Arial" w:hAnsi="Arial" w:cs="Arial"/>
          <w:sz w:val="24"/>
          <w:szCs w:val="24"/>
          <w:lang w:eastAsia="tr-TR"/>
        </w:rPr>
        <w:t>) EYK, ABD başkanlığı tarafından süresi içerisinde tez danışmanı teklifi yapılmaması halinde ilgili ABD’deki  öğretim üyelerinden bir tez danışmanı atar.</w:t>
      </w:r>
    </w:p>
    <w:p w:rsidR="00542E11"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BC08F5">
        <w:rPr>
          <w:rFonts w:ascii="Arial" w:hAnsi="Arial" w:cs="Arial"/>
          <w:sz w:val="24"/>
          <w:szCs w:val="24"/>
        </w:rPr>
        <w:t>0</w:t>
      </w:r>
      <w:r w:rsidRPr="004F1A83">
        <w:rPr>
          <w:rFonts w:ascii="Arial" w:hAnsi="Arial" w:cs="Arial"/>
          <w:sz w:val="24"/>
          <w:szCs w:val="24"/>
        </w:rPr>
        <w:t xml:space="preserve">) </w:t>
      </w:r>
      <w:r w:rsidR="00833FA8">
        <w:rPr>
          <w:rFonts w:ascii="Arial" w:hAnsi="Arial" w:cs="Arial"/>
          <w:sz w:val="24"/>
          <w:szCs w:val="24"/>
        </w:rPr>
        <w:t>Bilimsel</w:t>
      </w:r>
      <w:r w:rsidRPr="004F1A83">
        <w:rPr>
          <w:rFonts w:ascii="Arial" w:hAnsi="Arial" w:cs="Arial"/>
          <w:sz w:val="24"/>
          <w:szCs w:val="24"/>
        </w:rPr>
        <w:t xml:space="preserve"> hazırlık aşamasında olan öğrenciler için tez danışmanı ataması yapılmaz. </w:t>
      </w:r>
    </w:p>
    <w:p w:rsidR="00542E11"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BC08F5">
        <w:rPr>
          <w:rFonts w:ascii="Arial" w:hAnsi="Arial" w:cs="Arial"/>
          <w:sz w:val="24"/>
          <w:szCs w:val="24"/>
        </w:rPr>
        <w:t>1</w:t>
      </w:r>
      <w:r w:rsidRPr="004F1A83">
        <w:rPr>
          <w:rFonts w:ascii="Arial" w:hAnsi="Arial" w:cs="Arial"/>
          <w:sz w:val="24"/>
          <w:szCs w:val="24"/>
        </w:rPr>
        <w:t xml:space="preserve">) Öğretim üyeleri birinci dereceden yakını oldukları lisansüstü öğrencilerine tez danışmanı ve/veya eş danışman olarak atanamazlar. </w:t>
      </w:r>
    </w:p>
    <w:p w:rsidR="00FC7596" w:rsidRPr="004F1A83"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F46160">
        <w:rPr>
          <w:rFonts w:ascii="Arial" w:hAnsi="Arial" w:cs="Arial"/>
          <w:sz w:val="24"/>
          <w:szCs w:val="24"/>
        </w:rPr>
        <w:t>2</w:t>
      </w:r>
      <w:r w:rsidRPr="004F1A83">
        <w:rPr>
          <w:rFonts w:ascii="Arial" w:hAnsi="Arial" w:cs="Arial"/>
          <w:sz w:val="24"/>
          <w:szCs w:val="24"/>
        </w:rPr>
        <w:t>) Aşağıda belirtilen hususlar gereğince danışman değişikliği; danışmanın veya öğrencinin başv</w:t>
      </w:r>
      <w:r w:rsidR="002540DF">
        <w:rPr>
          <w:rFonts w:ascii="Arial" w:hAnsi="Arial" w:cs="Arial"/>
          <w:sz w:val="24"/>
          <w:szCs w:val="24"/>
        </w:rPr>
        <w:t xml:space="preserve">urusu, danışmanın görüşü ve </w:t>
      </w:r>
      <w:r w:rsidRPr="004F1A83">
        <w:rPr>
          <w:rFonts w:ascii="Arial" w:hAnsi="Arial" w:cs="Arial"/>
          <w:sz w:val="24"/>
          <w:szCs w:val="24"/>
        </w:rPr>
        <w:t xml:space="preserve">ABD önerisi alınarak EYK kararı ile gerçekleştirilebilir.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a)   </w:t>
      </w:r>
      <w:r w:rsidR="00FC7596" w:rsidRPr="004F1A83">
        <w:rPr>
          <w:rFonts w:ascii="Arial" w:hAnsi="Arial" w:cs="Arial"/>
          <w:sz w:val="24"/>
          <w:szCs w:val="24"/>
        </w:rPr>
        <w:t xml:space="preserve">Öğrencinin danışman değişikliğine yönelik yazılı başvurusu üzerine,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b)   </w:t>
      </w:r>
      <w:r w:rsidR="00FC7596" w:rsidRPr="004F1A83">
        <w:rPr>
          <w:rFonts w:ascii="Arial" w:hAnsi="Arial" w:cs="Arial"/>
          <w:sz w:val="24"/>
          <w:szCs w:val="24"/>
        </w:rPr>
        <w:t xml:space="preserve">Tez danışmanının, danışmanlık görevinden çekilme talebi hâlinde,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c) </w:t>
      </w:r>
      <w:r w:rsidR="00FC7596" w:rsidRPr="004F1A83">
        <w:rPr>
          <w:rFonts w:ascii="Arial" w:hAnsi="Arial" w:cs="Arial"/>
          <w:sz w:val="24"/>
          <w:szCs w:val="24"/>
        </w:rPr>
        <w:t>Tez konusunda bir değişiklik gerektiğinde, önerilen tez konusunun danışmanın uzmanlık alanına uygun olmaması durumunda,</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ç)  </w:t>
      </w:r>
      <w:r w:rsidR="00FC7596" w:rsidRPr="004F1A83">
        <w:rPr>
          <w:rFonts w:ascii="Arial" w:hAnsi="Arial" w:cs="Arial"/>
          <w:sz w:val="24"/>
          <w:szCs w:val="24"/>
        </w:rPr>
        <w:t>Tez danışmanlarından kaynaklanan öğrencinin faaliyetlerinde meydana gelen aksaklıkların somut bilgi ve belgelerle</w:t>
      </w:r>
      <w:r w:rsidR="00462520">
        <w:rPr>
          <w:rFonts w:ascii="Arial" w:hAnsi="Arial" w:cs="Arial"/>
          <w:sz w:val="24"/>
          <w:szCs w:val="24"/>
        </w:rPr>
        <w:t>,</w:t>
      </w:r>
      <w:r w:rsidR="00FC7596" w:rsidRPr="004F1A83">
        <w:rPr>
          <w:rFonts w:ascii="Arial" w:hAnsi="Arial" w:cs="Arial"/>
          <w:sz w:val="24"/>
          <w:szCs w:val="24"/>
        </w:rPr>
        <w:t xml:space="preserve"> ilgili Enstitü Müdürlüğünce tespiti hâlinde, </w:t>
      </w:r>
    </w:p>
    <w:p w:rsidR="00FC7596" w:rsidRPr="004F1A83" w:rsidRDefault="00FC7596" w:rsidP="00FC7596">
      <w:pPr>
        <w:spacing w:after="0"/>
        <w:ind w:firstLine="708"/>
        <w:jc w:val="both"/>
        <w:rPr>
          <w:rFonts w:ascii="Arial" w:hAnsi="Arial" w:cs="Arial"/>
          <w:sz w:val="24"/>
          <w:szCs w:val="24"/>
        </w:rPr>
      </w:pPr>
      <w:r w:rsidRPr="004F1A83">
        <w:rPr>
          <w:rFonts w:ascii="Arial" w:hAnsi="Arial" w:cs="Arial"/>
          <w:sz w:val="24"/>
          <w:szCs w:val="24"/>
        </w:rPr>
        <w:t xml:space="preserve">d) Danışmanın emekliye ayrılması, başka bir yükseköğretim kurumuna nakli, hastalık ve uzun süreli şehir dışı veya yurt dışı görevi gibi bir mazereti nedeniyle 1 </w:t>
      </w:r>
      <w:r w:rsidRPr="004F1A83">
        <w:rPr>
          <w:rFonts w:ascii="Arial" w:hAnsi="Arial" w:cs="Arial"/>
          <w:sz w:val="24"/>
          <w:szCs w:val="24"/>
        </w:rPr>
        <w:lastRenderedPageBreak/>
        <w:t>(bir) yıldan fazla görevini yapamaması veya görevden uzaklaştırılması durumlarında, öğrencinin ders aşamasında veya derslerini henüz tamamlamış olması durumunda danışman değişikliği yapılır. Tez önerisinde bulunulmuş ve/veya tez çalışmasının</w:t>
      </w:r>
      <w:r w:rsidR="002540DF">
        <w:rPr>
          <w:rFonts w:ascii="Arial" w:hAnsi="Arial" w:cs="Arial"/>
          <w:sz w:val="24"/>
          <w:szCs w:val="24"/>
        </w:rPr>
        <w:t xml:space="preserve"> devam ettiği durumlarda ise, </w:t>
      </w:r>
      <w:r w:rsidRPr="004F1A83">
        <w:rPr>
          <w:rFonts w:ascii="Arial" w:hAnsi="Arial" w:cs="Arial"/>
          <w:sz w:val="24"/>
          <w:szCs w:val="24"/>
        </w:rPr>
        <w:t>ABD’nin olumlu önerisi ve EYK onayı ile danı</w:t>
      </w:r>
      <w:r w:rsidR="00493815">
        <w:rPr>
          <w:rFonts w:ascii="Arial" w:hAnsi="Arial" w:cs="Arial"/>
          <w:sz w:val="24"/>
          <w:szCs w:val="24"/>
        </w:rPr>
        <w:t>şmanlık görevi devam edebilir.</w:t>
      </w:r>
    </w:p>
    <w:p w:rsidR="00542E11" w:rsidRDefault="00FC7596" w:rsidP="00FC7596">
      <w:pPr>
        <w:spacing w:after="0"/>
        <w:ind w:firstLine="708"/>
        <w:jc w:val="both"/>
        <w:rPr>
          <w:rFonts w:ascii="Arial" w:hAnsi="Arial" w:cs="Arial"/>
          <w:sz w:val="24"/>
          <w:szCs w:val="24"/>
        </w:rPr>
      </w:pPr>
      <w:r w:rsidRPr="004F1A83">
        <w:rPr>
          <w:rFonts w:ascii="Arial" w:hAnsi="Arial" w:cs="Arial"/>
          <w:sz w:val="24"/>
          <w:szCs w:val="24"/>
        </w:rPr>
        <w:t xml:space="preserve">e) </w:t>
      </w:r>
      <w:r w:rsidR="00493815">
        <w:rPr>
          <w:rFonts w:ascii="Arial" w:hAnsi="Arial" w:cs="Arial"/>
          <w:sz w:val="24"/>
          <w:szCs w:val="24"/>
        </w:rPr>
        <w:t>Yukarıda d) bendinde belirtilen zorunlu haller dışında kalan durumlarda, gerek görülmesi halinde</w:t>
      </w:r>
      <w:r w:rsidRPr="004F1A83">
        <w:rPr>
          <w:rFonts w:ascii="Arial" w:hAnsi="Arial" w:cs="Arial"/>
          <w:sz w:val="24"/>
          <w:szCs w:val="24"/>
        </w:rPr>
        <w:t xml:space="preserve"> EYK, danışman değişikliği yapma yetkisine sahiptir.</w:t>
      </w:r>
    </w:p>
    <w:p w:rsidR="006C1327" w:rsidRDefault="006C1327" w:rsidP="006C1327">
      <w:pPr>
        <w:spacing w:after="0"/>
        <w:ind w:firstLine="708"/>
        <w:jc w:val="both"/>
        <w:rPr>
          <w:rFonts w:ascii="Arial" w:hAnsi="Arial" w:cs="Arial"/>
          <w:sz w:val="24"/>
          <w:szCs w:val="24"/>
        </w:rPr>
      </w:pPr>
      <w:r w:rsidRPr="000A0124">
        <w:rPr>
          <w:rFonts w:ascii="Arial" w:hAnsi="Arial" w:cs="Arial"/>
          <w:sz w:val="24"/>
          <w:szCs w:val="24"/>
          <w:lang w:eastAsia="tr-TR"/>
        </w:rPr>
        <w:t>(</w:t>
      </w:r>
      <w:r w:rsidR="000A0124" w:rsidRPr="000A0124">
        <w:rPr>
          <w:rFonts w:ascii="Arial" w:hAnsi="Arial" w:cs="Arial"/>
          <w:sz w:val="24"/>
          <w:szCs w:val="24"/>
          <w:lang w:eastAsia="tr-TR"/>
        </w:rPr>
        <w:t>1</w:t>
      </w:r>
      <w:r w:rsidR="00F46160">
        <w:rPr>
          <w:rFonts w:ascii="Arial" w:hAnsi="Arial" w:cs="Arial"/>
          <w:sz w:val="24"/>
          <w:szCs w:val="24"/>
          <w:lang w:eastAsia="tr-TR"/>
        </w:rPr>
        <w:t>3</w:t>
      </w:r>
      <w:r w:rsidRPr="000A0124">
        <w:rPr>
          <w:rFonts w:ascii="Arial" w:hAnsi="Arial" w:cs="Arial"/>
          <w:sz w:val="24"/>
          <w:szCs w:val="24"/>
          <w:lang w:eastAsia="tr-TR"/>
        </w:rPr>
        <w:t>)</w:t>
      </w:r>
      <w:r w:rsidRPr="006C1327">
        <w:rPr>
          <w:rFonts w:ascii="Arial" w:hAnsi="Arial" w:cs="Arial"/>
          <w:sz w:val="24"/>
          <w:szCs w:val="24"/>
          <w:lang w:eastAsia="tr-TR"/>
        </w:rPr>
        <w:t xml:space="preserve"> 2547 sayılı Kanunun amaç ve ilkeleri gereğince tez danışmanı, öğrencinin alacağı dersleri belirlemek, devam ve başarı durumunu izlemek, yönetim ile ilişkilerinde aracı olmak, bilim etiği ve ahlaki konularda yol gösterici olmak ve gerekli durumlarda öğrenciyi uyarmak ve benzeri görevler ile yükümlüdür. </w:t>
      </w:r>
      <w:r w:rsidRPr="006C1327">
        <w:rPr>
          <w:rFonts w:ascii="Arial" w:hAnsi="Arial" w:cs="Arial"/>
          <w:sz w:val="24"/>
          <w:szCs w:val="24"/>
        </w:rPr>
        <w:t xml:space="preserve">Tez Danışmanı, tez çalışmasının konu seçme aşamasından, savunulmasına kadar olan tüm süreçte deneyimi, bilgi düzeyi ve rol model oluşuyla öğrenciyi yönlendiren ve akademik ilkeler bakımından denetleyen atanmış öğretim üyesidir. Danışman öğrencisine, programını zamanında bitirmesini sağlayacak şekilde çalışmanın gerektirdiği ilgiyi göstermek ve zamanı ayırmakla yükümlüdür. </w:t>
      </w:r>
      <w:r w:rsidR="00B0595C">
        <w:rPr>
          <w:rFonts w:ascii="Arial" w:hAnsi="Arial" w:cs="Arial"/>
          <w:sz w:val="24"/>
          <w:szCs w:val="24"/>
        </w:rPr>
        <w:t>Danışman, ö</w:t>
      </w:r>
      <w:r w:rsidRPr="006C1327">
        <w:rPr>
          <w:rFonts w:ascii="Arial" w:hAnsi="Arial" w:cs="Arial"/>
          <w:sz w:val="24"/>
          <w:szCs w:val="24"/>
        </w:rPr>
        <w:t>ğrenci</w:t>
      </w:r>
      <w:r w:rsidR="00B0595C">
        <w:rPr>
          <w:rFonts w:ascii="Arial" w:hAnsi="Arial" w:cs="Arial"/>
          <w:sz w:val="24"/>
          <w:szCs w:val="24"/>
        </w:rPr>
        <w:t xml:space="preserve"> ile</w:t>
      </w:r>
      <w:r w:rsidRPr="006C1327">
        <w:rPr>
          <w:rFonts w:ascii="Arial" w:hAnsi="Arial" w:cs="Arial"/>
          <w:sz w:val="24"/>
          <w:szCs w:val="24"/>
        </w:rPr>
        <w:t xml:space="preserve"> tez hazırla</w:t>
      </w:r>
      <w:r w:rsidR="00B0595C">
        <w:rPr>
          <w:rFonts w:ascii="Arial" w:hAnsi="Arial" w:cs="Arial"/>
          <w:sz w:val="24"/>
          <w:szCs w:val="24"/>
        </w:rPr>
        <w:t>ma sürecinde</w:t>
      </w:r>
      <w:r w:rsidR="00B0595C" w:rsidRPr="005F0736">
        <w:rPr>
          <w:rFonts w:ascii="Arial" w:hAnsi="Arial" w:cs="Arial"/>
          <w:sz w:val="24"/>
          <w:szCs w:val="24"/>
        </w:rPr>
        <w:t xml:space="preserve">,EK-A’da sunulan formata uygun şekilde </w:t>
      </w:r>
      <w:r w:rsidRPr="005F0736">
        <w:rPr>
          <w:rFonts w:ascii="Arial" w:hAnsi="Arial" w:cs="Arial"/>
          <w:sz w:val="24"/>
          <w:szCs w:val="24"/>
        </w:rPr>
        <w:t>kayıt altına alınan</w:t>
      </w:r>
      <w:r w:rsidR="00B0595C" w:rsidRPr="005F0736">
        <w:rPr>
          <w:rFonts w:ascii="Arial" w:hAnsi="Arial" w:cs="Arial"/>
          <w:sz w:val="24"/>
          <w:szCs w:val="24"/>
        </w:rPr>
        <w:t xml:space="preserve"> tez görüşmelerini yürütür.</w:t>
      </w:r>
    </w:p>
    <w:p w:rsidR="00542E11" w:rsidRDefault="00FC7596" w:rsidP="00FC7596">
      <w:pPr>
        <w:spacing w:after="0"/>
        <w:ind w:firstLine="708"/>
        <w:jc w:val="both"/>
        <w:rPr>
          <w:rFonts w:ascii="Arial" w:hAnsi="Arial" w:cs="Arial"/>
          <w:sz w:val="24"/>
          <w:szCs w:val="24"/>
        </w:rPr>
      </w:pPr>
      <w:r w:rsidRPr="004F1A83">
        <w:rPr>
          <w:rFonts w:ascii="Arial" w:hAnsi="Arial" w:cs="Arial"/>
          <w:bCs/>
          <w:sz w:val="24"/>
          <w:szCs w:val="24"/>
        </w:rPr>
        <w:t>(1</w:t>
      </w:r>
      <w:r w:rsidR="00F46160">
        <w:rPr>
          <w:rFonts w:ascii="Arial" w:hAnsi="Arial" w:cs="Arial"/>
          <w:bCs/>
          <w:sz w:val="24"/>
          <w:szCs w:val="24"/>
        </w:rPr>
        <w:t>4</w:t>
      </w:r>
      <w:r w:rsidRPr="004F1A83">
        <w:rPr>
          <w:rFonts w:ascii="Arial" w:hAnsi="Arial" w:cs="Arial"/>
          <w:bCs/>
          <w:sz w:val="24"/>
          <w:szCs w:val="24"/>
        </w:rPr>
        <w:t>)</w:t>
      </w:r>
      <w:r w:rsidRPr="004F1A83">
        <w:rPr>
          <w:rFonts w:ascii="Arial" w:hAnsi="Arial" w:cs="Arial"/>
          <w:sz w:val="24"/>
          <w:szCs w:val="24"/>
        </w:rPr>
        <w:t xml:space="preserve">Yüksek lisans </w:t>
      </w:r>
      <w:r w:rsidR="00FF050D">
        <w:rPr>
          <w:rFonts w:ascii="Arial" w:hAnsi="Arial" w:cs="Arial"/>
          <w:sz w:val="24"/>
          <w:szCs w:val="24"/>
        </w:rPr>
        <w:t xml:space="preserve">tez </w:t>
      </w:r>
      <w:r w:rsidRPr="004F1A83">
        <w:rPr>
          <w:rFonts w:ascii="Arial" w:hAnsi="Arial" w:cs="Arial"/>
          <w:sz w:val="24"/>
          <w:szCs w:val="24"/>
        </w:rPr>
        <w:t>konusu</w:t>
      </w:r>
      <w:r w:rsidR="00462520">
        <w:rPr>
          <w:rFonts w:ascii="Arial" w:hAnsi="Arial" w:cs="Arial"/>
          <w:sz w:val="24"/>
          <w:szCs w:val="24"/>
        </w:rPr>
        <w:t xml:space="preserve"> öğrenci ve/veya danışman ile birlikte seçilir. </w:t>
      </w:r>
      <w:r w:rsidRPr="004F1A83">
        <w:rPr>
          <w:rFonts w:ascii="Arial" w:hAnsi="Arial" w:cs="Arial"/>
          <w:sz w:val="24"/>
          <w:szCs w:val="24"/>
        </w:rPr>
        <w:t xml:space="preserve">Danışmanın görevi öğrencinin </w:t>
      </w:r>
      <w:r w:rsidR="00462520">
        <w:rPr>
          <w:rFonts w:ascii="Arial" w:hAnsi="Arial" w:cs="Arial"/>
          <w:sz w:val="24"/>
          <w:szCs w:val="24"/>
        </w:rPr>
        <w:t>önerdiği</w:t>
      </w:r>
      <w:r w:rsidRPr="004F1A83">
        <w:rPr>
          <w:rFonts w:ascii="Arial" w:hAnsi="Arial" w:cs="Arial"/>
          <w:sz w:val="24"/>
          <w:szCs w:val="24"/>
        </w:rPr>
        <w:t xml:space="preserve"> konunun tez konusu olup olamayacağı hakkında gerekli açıklamaları yapmaktır.</w:t>
      </w:r>
    </w:p>
    <w:p w:rsidR="00542E11" w:rsidRPr="00515186" w:rsidRDefault="00FC7596" w:rsidP="00FC7596">
      <w:pPr>
        <w:spacing w:after="0"/>
        <w:ind w:firstLine="708"/>
        <w:jc w:val="both"/>
        <w:rPr>
          <w:rFonts w:ascii="Arial" w:hAnsi="Arial" w:cs="Arial"/>
          <w:sz w:val="24"/>
          <w:szCs w:val="24"/>
        </w:rPr>
      </w:pPr>
      <w:r w:rsidRPr="00341D39">
        <w:rPr>
          <w:rFonts w:ascii="Arial" w:hAnsi="Arial" w:cs="Arial"/>
          <w:bCs/>
          <w:sz w:val="24"/>
          <w:szCs w:val="24"/>
        </w:rPr>
        <w:t>(</w:t>
      </w:r>
      <w:r w:rsidR="00586390" w:rsidRPr="00341D39">
        <w:rPr>
          <w:rFonts w:ascii="Arial" w:hAnsi="Arial" w:cs="Arial"/>
          <w:bCs/>
          <w:sz w:val="24"/>
          <w:szCs w:val="24"/>
        </w:rPr>
        <w:t>1</w:t>
      </w:r>
      <w:r w:rsidR="00F46160">
        <w:rPr>
          <w:rFonts w:ascii="Arial" w:hAnsi="Arial" w:cs="Arial"/>
          <w:bCs/>
          <w:sz w:val="24"/>
          <w:szCs w:val="24"/>
        </w:rPr>
        <w:t>5</w:t>
      </w:r>
      <w:r w:rsidRPr="00341D39">
        <w:rPr>
          <w:rFonts w:ascii="Arial" w:hAnsi="Arial" w:cs="Arial"/>
          <w:bCs/>
          <w:sz w:val="24"/>
          <w:szCs w:val="24"/>
        </w:rPr>
        <w:t xml:space="preserve">) </w:t>
      </w:r>
      <w:r w:rsidRPr="00341D39">
        <w:rPr>
          <w:rFonts w:ascii="Arial" w:hAnsi="Arial" w:cs="Arial"/>
          <w:sz w:val="24"/>
          <w:szCs w:val="24"/>
        </w:rPr>
        <w:t>Tez danışmanı öğretim üyesinin bölümler üzerinde yapılmasını uygun gördüğü tüm düzeltmeler bizzat öğrencinin kendisi tarafından yapılacaktır.</w:t>
      </w:r>
    </w:p>
    <w:p w:rsidR="00542E11" w:rsidRDefault="00FC7596" w:rsidP="00FC7596">
      <w:pPr>
        <w:spacing w:after="0"/>
        <w:ind w:firstLine="708"/>
        <w:jc w:val="both"/>
        <w:rPr>
          <w:rFonts w:ascii="Arial" w:hAnsi="Arial" w:cs="Arial"/>
          <w:sz w:val="24"/>
          <w:szCs w:val="24"/>
        </w:rPr>
      </w:pPr>
      <w:r w:rsidRPr="004F1A83">
        <w:rPr>
          <w:rFonts w:ascii="Arial" w:hAnsi="Arial" w:cs="Arial"/>
          <w:bCs/>
          <w:sz w:val="24"/>
          <w:szCs w:val="24"/>
        </w:rPr>
        <w:t>(</w:t>
      </w:r>
      <w:r w:rsidR="00586390" w:rsidRPr="00AF79CB">
        <w:rPr>
          <w:rFonts w:ascii="Arial" w:hAnsi="Arial" w:cs="Arial"/>
          <w:bCs/>
          <w:sz w:val="24"/>
          <w:szCs w:val="24"/>
        </w:rPr>
        <w:t>1</w:t>
      </w:r>
      <w:r w:rsidR="00F46160">
        <w:rPr>
          <w:rFonts w:ascii="Arial" w:hAnsi="Arial" w:cs="Arial"/>
          <w:bCs/>
          <w:sz w:val="24"/>
          <w:szCs w:val="24"/>
        </w:rPr>
        <w:t>6</w:t>
      </w:r>
      <w:r w:rsidRPr="00AF79CB">
        <w:rPr>
          <w:rFonts w:ascii="Arial" w:hAnsi="Arial" w:cs="Arial"/>
          <w:bCs/>
          <w:sz w:val="24"/>
          <w:szCs w:val="24"/>
        </w:rPr>
        <w:t xml:space="preserve">) </w:t>
      </w:r>
      <w:r w:rsidRPr="00AF79CB">
        <w:rPr>
          <w:rFonts w:ascii="Arial" w:hAnsi="Arial" w:cs="Arial"/>
          <w:sz w:val="24"/>
          <w:szCs w:val="24"/>
        </w:rPr>
        <w:t>Tezin tamamlandığı kanaati oluşmadan “</w:t>
      </w:r>
      <w:r w:rsidRPr="00AF79CB">
        <w:rPr>
          <w:rFonts w:ascii="Arial" w:hAnsi="Arial" w:cs="Arial"/>
          <w:b/>
          <w:i/>
          <w:sz w:val="24"/>
          <w:szCs w:val="24"/>
        </w:rPr>
        <w:t xml:space="preserve">Danışman Onay </w:t>
      </w:r>
      <w:r w:rsidR="005F0736" w:rsidRPr="00AF79CB">
        <w:rPr>
          <w:rFonts w:ascii="Arial" w:hAnsi="Arial" w:cs="Arial"/>
          <w:b/>
          <w:i/>
          <w:sz w:val="24"/>
          <w:szCs w:val="24"/>
        </w:rPr>
        <w:t>Dilekçesi</w:t>
      </w:r>
      <w:r w:rsidRPr="00AF79CB">
        <w:rPr>
          <w:rFonts w:ascii="Arial" w:hAnsi="Arial" w:cs="Arial"/>
          <w:sz w:val="24"/>
          <w:szCs w:val="24"/>
        </w:rPr>
        <w:t>” hazırlanmayacak ve tez savunmaya kesinlikle sunulmayacaktır.</w:t>
      </w:r>
    </w:p>
    <w:p w:rsidR="00FC7596" w:rsidRPr="00462520" w:rsidRDefault="00FC7596" w:rsidP="00FC7596">
      <w:pPr>
        <w:spacing w:after="0"/>
        <w:ind w:firstLine="708"/>
        <w:jc w:val="both"/>
        <w:rPr>
          <w:rFonts w:ascii="Arial" w:hAnsi="Arial" w:cs="Arial"/>
          <w:sz w:val="24"/>
          <w:szCs w:val="24"/>
        </w:rPr>
      </w:pPr>
      <w:r w:rsidRPr="00462520">
        <w:rPr>
          <w:rFonts w:ascii="Arial" w:hAnsi="Arial" w:cs="Arial"/>
          <w:bCs/>
          <w:sz w:val="24"/>
          <w:szCs w:val="24"/>
        </w:rPr>
        <w:t>(</w:t>
      </w:r>
      <w:r w:rsidR="00586390">
        <w:rPr>
          <w:rFonts w:ascii="Arial" w:hAnsi="Arial" w:cs="Arial"/>
          <w:bCs/>
          <w:sz w:val="24"/>
          <w:szCs w:val="24"/>
        </w:rPr>
        <w:t>1</w:t>
      </w:r>
      <w:r w:rsidR="00F46160">
        <w:rPr>
          <w:rFonts w:ascii="Arial" w:hAnsi="Arial" w:cs="Arial"/>
          <w:bCs/>
          <w:sz w:val="24"/>
          <w:szCs w:val="24"/>
        </w:rPr>
        <w:t>7</w:t>
      </w:r>
      <w:r w:rsidR="006252C3">
        <w:rPr>
          <w:rFonts w:ascii="Arial" w:hAnsi="Arial" w:cs="Arial"/>
          <w:bCs/>
          <w:sz w:val="24"/>
          <w:szCs w:val="24"/>
        </w:rPr>
        <w:t xml:space="preserve">) </w:t>
      </w:r>
      <w:r w:rsidRPr="00462520">
        <w:rPr>
          <w:rFonts w:ascii="Arial" w:hAnsi="Arial" w:cs="Arial"/>
          <w:bCs/>
          <w:sz w:val="24"/>
          <w:szCs w:val="24"/>
        </w:rPr>
        <w:t xml:space="preserve">Tezin tamamlanmasından sonra danışman tarafından intihal tespit programında tezin </w:t>
      </w:r>
      <w:r w:rsidR="00462520" w:rsidRPr="00462520">
        <w:rPr>
          <w:rFonts w:ascii="Arial" w:hAnsi="Arial" w:cs="Arial"/>
          <w:bCs/>
          <w:sz w:val="24"/>
          <w:szCs w:val="24"/>
        </w:rPr>
        <w:t>benzerlik</w:t>
      </w:r>
      <w:r w:rsidRPr="00462520">
        <w:rPr>
          <w:rFonts w:ascii="Arial" w:hAnsi="Arial" w:cs="Arial"/>
          <w:bCs/>
          <w:sz w:val="24"/>
          <w:szCs w:val="24"/>
        </w:rPr>
        <w:t xml:space="preserve"> raporu</w:t>
      </w:r>
      <w:r w:rsidR="004C5057">
        <w:rPr>
          <w:rFonts w:ascii="Arial" w:hAnsi="Arial" w:cs="Arial"/>
          <w:bCs/>
          <w:sz w:val="24"/>
          <w:szCs w:val="24"/>
        </w:rPr>
        <w:t xml:space="preserve"> alınır ve </w:t>
      </w:r>
      <w:r w:rsidRPr="00462520">
        <w:rPr>
          <w:rFonts w:ascii="Arial" w:hAnsi="Arial" w:cs="Arial"/>
          <w:bCs/>
          <w:sz w:val="24"/>
          <w:szCs w:val="24"/>
        </w:rPr>
        <w:t>çıkan sonuca göre öğrenciye gerekli uyarılarda bulun</w:t>
      </w:r>
      <w:r w:rsidR="004C5057">
        <w:rPr>
          <w:rFonts w:ascii="Arial" w:hAnsi="Arial" w:cs="Arial"/>
          <w:bCs/>
          <w:sz w:val="24"/>
          <w:szCs w:val="24"/>
        </w:rPr>
        <w:t>ulur.</w:t>
      </w:r>
    </w:p>
    <w:p w:rsidR="00FC7596" w:rsidRPr="004F1A83" w:rsidRDefault="00462520" w:rsidP="00FC7596">
      <w:pPr>
        <w:spacing w:after="0"/>
        <w:ind w:firstLine="708"/>
        <w:jc w:val="both"/>
        <w:rPr>
          <w:rFonts w:ascii="Arial" w:hAnsi="Arial" w:cs="Arial"/>
          <w:bCs/>
          <w:sz w:val="24"/>
          <w:szCs w:val="24"/>
        </w:rPr>
      </w:pPr>
      <w:r>
        <w:rPr>
          <w:rFonts w:ascii="Arial" w:hAnsi="Arial" w:cs="Arial"/>
          <w:bCs/>
          <w:sz w:val="24"/>
          <w:szCs w:val="24"/>
        </w:rPr>
        <w:t>(</w:t>
      </w:r>
      <w:r w:rsidR="00BC08F5">
        <w:rPr>
          <w:rFonts w:ascii="Arial" w:hAnsi="Arial" w:cs="Arial"/>
          <w:bCs/>
          <w:sz w:val="24"/>
          <w:szCs w:val="24"/>
        </w:rPr>
        <w:t>1</w:t>
      </w:r>
      <w:r w:rsidR="00F46160">
        <w:rPr>
          <w:rFonts w:ascii="Arial" w:hAnsi="Arial" w:cs="Arial"/>
          <w:bCs/>
          <w:sz w:val="24"/>
          <w:szCs w:val="24"/>
        </w:rPr>
        <w:t>8</w:t>
      </w:r>
      <w:r>
        <w:rPr>
          <w:rFonts w:ascii="Arial" w:hAnsi="Arial" w:cs="Arial"/>
          <w:bCs/>
          <w:sz w:val="24"/>
          <w:szCs w:val="24"/>
        </w:rPr>
        <w:t>) Benzerlik raporu</w:t>
      </w:r>
      <w:r w:rsidR="00FC7596" w:rsidRPr="004F1A83">
        <w:rPr>
          <w:rFonts w:ascii="Arial" w:hAnsi="Arial" w:cs="Arial"/>
          <w:bCs/>
          <w:sz w:val="24"/>
          <w:szCs w:val="24"/>
        </w:rPr>
        <w:t xml:space="preserve"> alınırken;</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-İç-dış kapak</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-Onay sayfası</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-Etik beyan</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-Teşekkür</w:t>
      </w:r>
    </w:p>
    <w:p w:rsidR="00542E11" w:rsidRDefault="00FC7596" w:rsidP="00542E11">
      <w:pPr>
        <w:spacing w:after="0"/>
        <w:ind w:firstLine="708"/>
        <w:jc w:val="both"/>
        <w:rPr>
          <w:rFonts w:ascii="Arial" w:hAnsi="Arial" w:cs="Arial"/>
          <w:bCs/>
          <w:sz w:val="24"/>
          <w:szCs w:val="24"/>
        </w:rPr>
      </w:pPr>
      <w:r w:rsidRPr="004F1A83">
        <w:rPr>
          <w:rFonts w:ascii="Arial" w:hAnsi="Arial" w:cs="Arial"/>
          <w:bCs/>
          <w:sz w:val="24"/>
          <w:szCs w:val="24"/>
        </w:rPr>
        <w:t>-Özgeçmiş hariç olarak uygulanır.</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F46160">
        <w:rPr>
          <w:rFonts w:ascii="Arial" w:hAnsi="Arial" w:cs="Arial"/>
          <w:bCs/>
          <w:sz w:val="24"/>
          <w:szCs w:val="24"/>
        </w:rPr>
        <w:t>19</w:t>
      </w:r>
      <w:r>
        <w:rPr>
          <w:rFonts w:ascii="Arial" w:hAnsi="Arial" w:cs="Arial"/>
          <w:bCs/>
          <w:sz w:val="24"/>
          <w:szCs w:val="24"/>
        </w:rPr>
        <w:t xml:space="preserve">) </w:t>
      </w:r>
      <w:r w:rsidR="00FC7596" w:rsidRPr="004F1A83">
        <w:rPr>
          <w:rFonts w:ascii="Arial" w:hAnsi="Arial" w:cs="Arial"/>
          <w:bCs/>
          <w:sz w:val="24"/>
          <w:szCs w:val="24"/>
        </w:rPr>
        <w:t>Danışman onayından sonra enstitü</w:t>
      </w:r>
      <w:r w:rsidR="006252C3">
        <w:rPr>
          <w:rFonts w:ascii="Arial" w:hAnsi="Arial" w:cs="Arial"/>
          <w:bCs/>
          <w:sz w:val="24"/>
          <w:szCs w:val="24"/>
        </w:rPr>
        <w:t xml:space="preserve"> tarafından</w:t>
      </w:r>
      <w:r w:rsidR="00FC7596" w:rsidRPr="004F1A83">
        <w:rPr>
          <w:rFonts w:ascii="Arial" w:hAnsi="Arial" w:cs="Arial"/>
          <w:bCs/>
          <w:sz w:val="24"/>
          <w:szCs w:val="24"/>
        </w:rPr>
        <w:t xml:space="preserve"> tez çalışması intihal tespit programından </w:t>
      </w:r>
      <w:r w:rsidR="00102087" w:rsidRPr="004F1A83">
        <w:rPr>
          <w:rFonts w:ascii="Arial" w:hAnsi="Arial" w:cs="Arial"/>
          <w:bCs/>
          <w:sz w:val="24"/>
          <w:szCs w:val="24"/>
        </w:rPr>
        <w:t xml:space="preserve">nihai </w:t>
      </w:r>
      <w:r w:rsidR="00FC7596" w:rsidRPr="004F1A83">
        <w:rPr>
          <w:rFonts w:ascii="Arial" w:hAnsi="Arial" w:cs="Arial"/>
          <w:bCs/>
          <w:sz w:val="24"/>
          <w:szCs w:val="24"/>
        </w:rPr>
        <w:t>rapor al</w:t>
      </w:r>
      <w:r w:rsidR="006252C3">
        <w:rPr>
          <w:rFonts w:ascii="Arial" w:hAnsi="Arial" w:cs="Arial"/>
          <w:bCs/>
          <w:sz w:val="24"/>
          <w:szCs w:val="24"/>
        </w:rPr>
        <w:t>ın</w:t>
      </w:r>
      <w:r w:rsidR="00FC7596" w:rsidRPr="004F1A83">
        <w:rPr>
          <w:rFonts w:ascii="Arial" w:hAnsi="Arial" w:cs="Arial"/>
          <w:bCs/>
          <w:sz w:val="24"/>
          <w:szCs w:val="24"/>
        </w:rPr>
        <w:t>a</w:t>
      </w:r>
      <w:r w:rsidR="00090B25">
        <w:rPr>
          <w:rFonts w:ascii="Arial" w:hAnsi="Arial" w:cs="Arial"/>
          <w:bCs/>
          <w:sz w:val="24"/>
          <w:szCs w:val="24"/>
        </w:rPr>
        <w:t>rak danışman ve öğrenciye sonuç</w:t>
      </w:r>
      <w:r w:rsidR="00FC7596" w:rsidRPr="004F1A83">
        <w:rPr>
          <w:rFonts w:ascii="Arial" w:hAnsi="Arial" w:cs="Arial"/>
          <w:bCs/>
          <w:sz w:val="24"/>
          <w:szCs w:val="24"/>
        </w:rPr>
        <w:t xml:space="preserve"> bildiri</w:t>
      </w:r>
      <w:r w:rsidR="006252C3">
        <w:rPr>
          <w:rFonts w:ascii="Arial" w:hAnsi="Arial" w:cs="Arial"/>
          <w:bCs/>
          <w:sz w:val="24"/>
          <w:szCs w:val="24"/>
        </w:rPr>
        <w:t>li</w:t>
      </w:r>
      <w:r w:rsidR="00FC7596" w:rsidRPr="004F1A83">
        <w:rPr>
          <w:rFonts w:ascii="Arial" w:hAnsi="Arial" w:cs="Arial"/>
          <w:bCs/>
          <w:sz w:val="24"/>
          <w:szCs w:val="24"/>
        </w:rPr>
        <w:t>r.</w:t>
      </w:r>
      <w:r w:rsidR="00FC7596" w:rsidRPr="00CD6F88">
        <w:rPr>
          <w:rFonts w:ascii="Arial" w:eastAsia="Calibri" w:hAnsi="Arial" w:cs="Arial"/>
          <w:spacing w:val="-1"/>
          <w:sz w:val="24"/>
          <w:szCs w:val="24"/>
        </w:rPr>
        <w:t>“</w:t>
      </w:r>
      <w:r w:rsidR="007E5923" w:rsidRPr="00192B8B">
        <w:rPr>
          <w:rFonts w:ascii="Arial" w:eastAsia="Calibri" w:hAnsi="Arial" w:cs="Arial"/>
          <w:b/>
          <w:bCs/>
          <w:spacing w:val="-1"/>
          <w:sz w:val="24"/>
          <w:szCs w:val="24"/>
        </w:rPr>
        <w:t>B</w:t>
      </w:r>
      <w:r w:rsidR="00FC7596" w:rsidRPr="00CD6F88">
        <w:rPr>
          <w:rFonts w:ascii="Arial" w:eastAsia="Calibri" w:hAnsi="Arial" w:cs="Arial"/>
          <w:b/>
          <w:bCs/>
          <w:spacing w:val="-1"/>
          <w:sz w:val="24"/>
          <w:szCs w:val="24"/>
        </w:rPr>
        <w:t>enzerlikOranı</w:t>
      </w:r>
      <w:r w:rsidR="00FC7596" w:rsidRPr="00CD6F88">
        <w:rPr>
          <w:rFonts w:ascii="Arial" w:eastAsia="Calibri" w:hAnsi="Arial" w:cs="Arial"/>
          <w:spacing w:val="-1"/>
          <w:sz w:val="24"/>
          <w:szCs w:val="24"/>
        </w:rPr>
        <w:t>”nın</w:t>
      </w:r>
      <w:r w:rsidR="00FC7596" w:rsidRPr="00CD6F88">
        <w:rPr>
          <w:rFonts w:ascii="Arial" w:eastAsia="Calibri" w:hAnsi="Arial" w:cs="Arial"/>
          <w:sz w:val="24"/>
          <w:szCs w:val="24"/>
        </w:rPr>
        <w:t>ve</w:t>
      </w:r>
      <w:r w:rsidR="00FC7596" w:rsidRPr="00CD6F88">
        <w:rPr>
          <w:rFonts w:ascii="Arial" w:eastAsia="Calibri" w:hAnsi="Arial" w:cs="Arial"/>
          <w:spacing w:val="-1"/>
          <w:sz w:val="24"/>
          <w:szCs w:val="24"/>
        </w:rPr>
        <w:t>“</w:t>
      </w:r>
      <w:r w:rsidR="00FC7596" w:rsidRPr="00CD6F88">
        <w:rPr>
          <w:rFonts w:ascii="Arial" w:eastAsia="Calibri" w:hAnsi="Arial" w:cs="Arial"/>
          <w:b/>
          <w:bCs/>
          <w:spacing w:val="-1"/>
          <w:sz w:val="24"/>
          <w:szCs w:val="24"/>
        </w:rPr>
        <w:t>benzerliklerinolduğukısımların</w:t>
      </w:r>
      <w:r w:rsidR="00FC7596" w:rsidRPr="00CD6F88">
        <w:rPr>
          <w:rFonts w:ascii="Arial" w:eastAsia="Calibri" w:hAnsi="Arial" w:cs="Arial"/>
          <w:spacing w:val="-1"/>
          <w:sz w:val="24"/>
          <w:szCs w:val="24"/>
        </w:rPr>
        <w:t>’’incelenmesisonrasında</w:t>
      </w:r>
      <w:r w:rsidR="006252C3">
        <w:rPr>
          <w:rFonts w:ascii="Arial" w:eastAsia="Calibri" w:hAnsi="Arial" w:cs="Arial"/>
          <w:spacing w:val="-1"/>
          <w:sz w:val="24"/>
          <w:szCs w:val="24"/>
        </w:rPr>
        <w:t>,</w:t>
      </w:r>
      <w:r w:rsidR="00FC7596" w:rsidRPr="00CD6F88">
        <w:rPr>
          <w:rFonts w:ascii="Arial" w:eastAsia="Calibri" w:hAnsi="Arial" w:cs="Arial"/>
          <w:spacing w:val="-1"/>
          <w:sz w:val="24"/>
          <w:szCs w:val="24"/>
        </w:rPr>
        <w:t>intihal</w:t>
      </w:r>
      <w:r w:rsidR="00FC7596" w:rsidRPr="00CD6F88">
        <w:rPr>
          <w:rFonts w:ascii="Arial" w:eastAsia="Calibri" w:hAnsi="Arial" w:cs="Arial"/>
          <w:sz w:val="24"/>
          <w:szCs w:val="24"/>
        </w:rPr>
        <w:t>yapılmadığı</w:t>
      </w:r>
      <w:r w:rsidR="00FC7596" w:rsidRPr="00CD6F88">
        <w:rPr>
          <w:rFonts w:ascii="Arial" w:eastAsia="Calibri" w:hAnsi="Arial" w:cs="Arial"/>
          <w:spacing w:val="-1"/>
          <w:sz w:val="24"/>
          <w:szCs w:val="24"/>
        </w:rPr>
        <w:t>kanısınavarılmasıdurumundadanışman</w:t>
      </w:r>
      <w:r w:rsidR="006252C3">
        <w:rPr>
          <w:rFonts w:ascii="Arial" w:eastAsia="Calibri" w:hAnsi="Arial" w:cs="Arial"/>
          <w:spacing w:val="-3"/>
          <w:sz w:val="24"/>
          <w:szCs w:val="24"/>
        </w:rPr>
        <w:t>ve öğrenci tarafından intihal formu</w:t>
      </w:r>
      <w:r w:rsidR="00FC7596" w:rsidRPr="00CD6F88">
        <w:rPr>
          <w:rFonts w:ascii="Arial" w:eastAsia="Calibri" w:hAnsi="Arial" w:cs="Arial"/>
          <w:spacing w:val="-1"/>
          <w:sz w:val="24"/>
          <w:szCs w:val="24"/>
        </w:rPr>
        <w:t>onaylanır.Benzerlikoranı</w:t>
      </w:r>
      <w:r w:rsidR="00FC7596" w:rsidRPr="00CD6F88">
        <w:rPr>
          <w:rFonts w:ascii="Arial" w:eastAsia="Calibri" w:hAnsi="Arial" w:cs="Arial"/>
          <w:spacing w:val="17"/>
          <w:sz w:val="24"/>
          <w:szCs w:val="24"/>
        </w:rPr>
        <w:t>,</w:t>
      </w:r>
      <w:r w:rsidR="00FC7596" w:rsidRPr="00CD6F88">
        <w:rPr>
          <w:rFonts w:ascii="Arial" w:eastAsia="Calibri" w:hAnsi="Arial" w:cs="Arial"/>
          <w:spacing w:val="-1"/>
          <w:sz w:val="24"/>
          <w:szCs w:val="24"/>
        </w:rPr>
        <w:t>benzer</w:t>
      </w:r>
      <w:r w:rsidR="00FC7596" w:rsidRPr="00CD6F88">
        <w:rPr>
          <w:rFonts w:ascii="Arial" w:eastAsia="Calibri" w:hAnsi="Arial" w:cs="Arial"/>
          <w:spacing w:val="-2"/>
          <w:sz w:val="24"/>
          <w:szCs w:val="24"/>
        </w:rPr>
        <w:t>olan</w:t>
      </w:r>
      <w:r w:rsidR="00FC7596" w:rsidRPr="00CD6F88">
        <w:rPr>
          <w:rFonts w:ascii="Arial" w:eastAsia="Calibri" w:hAnsi="Arial" w:cs="Arial"/>
          <w:spacing w:val="-1"/>
          <w:sz w:val="24"/>
          <w:szCs w:val="24"/>
        </w:rPr>
        <w:t>kısımlarındüzeltilmesi, 5846 sayılı Fikir ve Sanat Eserleri Kanunu ve tez yazım kılavuzunda belirtilen atıf, alıntı usullerine uyulması</w:t>
      </w:r>
      <w:r w:rsidR="00586390">
        <w:rPr>
          <w:rFonts w:ascii="Arial" w:eastAsia="Calibri" w:hAnsi="Arial" w:cs="Arial"/>
          <w:spacing w:val="-1"/>
          <w:sz w:val="24"/>
          <w:szCs w:val="24"/>
        </w:rPr>
        <w:t xml:space="preserve"> ve bilimsel etik konusunda </w:t>
      </w:r>
      <w:r w:rsidR="00FC7596" w:rsidRPr="00CD6F88">
        <w:rPr>
          <w:rFonts w:ascii="Arial" w:eastAsia="Calibri" w:hAnsi="Arial" w:cs="Arial"/>
          <w:sz w:val="24"/>
          <w:szCs w:val="24"/>
        </w:rPr>
        <w:t>tüm</w:t>
      </w:r>
      <w:r w:rsidR="00FC7596" w:rsidRPr="00CD6F88">
        <w:rPr>
          <w:rFonts w:ascii="Arial" w:eastAsia="Calibri" w:hAnsi="Arial" w:cs="Arial"/>
          <w:spacing w:val="-1"/>
          <w:sz w:val="24"/>
          <w:szCs w:val="24"/>
        </w:rPr>
        <w:t>sorumluluköğrenci</w:t>
      </w:r>
      <w:r w:rsidR="00586390">
        <w:rPr>
          <w:rFonts w:ascii="Arial" w:eastAsia="Calibri" w:hAnsi="Arial" w:cs="Arial"/>
          <w:spacing w:val="-1"/>
          <w:sz w:val="24"/>
          <w:szCs w:val="24"/>
        </w:rPr>
        <w:t>ye aittir. Ancak danışman, bu konularda öğrenciye gerekli bilgilendirmeyi ve yönlendirmeyi sağlar</w:t>
      </w:r>
      <w:r w:rsidR="00FC7596" w:rsidRPr="00CD6F88">
        <w:rPr>
          <w:rFonts w:ascii="Arial" w:eastAsia="Calibri" w:hAnsi="Arial" w:cs="Arial"/>
          <w:spacing w:val="-1"/>
          <w:sz w:val="24"/>
          <w:szCs w:val="24"/>
        </w:rPr>
        <w:t>.</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526319">
        <w:rPr>
          <w:rFonts w:ascii="Arial" w:hAnsi="Arial" w:cs="Arial"/>
          <w:bCs/>
          <w:sz w:val="24"/>
          <w:szCs w:val="24"/>
        </w:rPr>
        <w:t>2</w:t>
      </w:r>
      <w:r w:rsidR="005C2C5F">
        <w:rPr>
          <w:rFonts w:ascii="Arial" w:hAnsi="Arial" w:cs="Arial"/>
          <w:bCs/>
          <w:sz w:val="24"/>
          <w:szCs w:val="24"/>
        </w:rPr>
        <w:t>0</w:t>
      </w:r>
      <w:r>
        <w:rPr>
          <w:rFonts w:ascii="Arial" w:hAnsi="Arial" w:cs="Arial"/>
          <w:bCs/>
          <w:sz w:val="24"/>
          <w:szCs w:val="24"/>
        </w:rPr>
        <w:t xml:space="preserve">) </w:t>
      </w:r>
      <w:r w:rsidR="00FC7596" w:rsidRPr="004F1A83">
        <w:rPr>
          <w:rFonts w:ascii="Arial" w:hAnsi="Arial" w:cs="Arial"/>
          <w:bCs/>
          <w:sz w:val="24"/>
          <w:szCs w:val="24"/>
        </w:rPr>
        <w:t xml:space="preserve">Benzerlik oranının enstitünün belirlediği oranda ve altında olması intihal yapılmadığı anlamına gelmez ve </w:t>
      </w:r>
      <w:r w:rsidR="00462520">
        <w:rPr>
          <w:rFonts w:ascii="Arial" w:hAnsi="Arial" w:cs="Arial"/>
          <w:bCs/>
          <w:sz w:val="24"/>
          <w:szCs w:val="24"/>
        </w:rPr>
        <w:t>b</w:t>
      </w:r>
      <w:r w:rsidR="00FC7596" w:rsidRPr="004F1A83">
        <w:rPr>
          <w:rFonts w:ascii="Arial" w:hAnsi="Arial" w:cs="Arial"/>
          <w:bCs/>
          <w:sz w:val="24"/>
          <w:szCs w:val="24"/>
        </w:rPr>
        <w:t xml:space="preserve">enzerlik </w:t>
      </w:r>
      <w:r w:rsidR="006252C3">
        <w:rPr>
          <w:rFonts w:ascii="Arial" w:hAnsi="Arial" w:cs="Arial"/>
          <w:bCs/>
          <w:sz w:val="24"/>
          <w:szCs w:val="24"/>
        </w:rPr>
        <w:t>duru</w:t>
      </w:r>
      <w:r w:rsidR="006252C3" w:rsidRPr="00192B8B">
        <w:rPr>
          <w:rFonts w:ascii="Arial" w:hAnsi="Arial" w:cs="Arial"/>
          <w:bCs/>
          <w:sz w:val="24"/>
          <w:szCs w:val="24"/>
        </w:rPr>
        <w:t>mu</w:t>
      </w:r>
      <w:r w:rsidR="007E5923" w:rsidRPr="00192B8B">
        <w:rPr>
          <w:rFonts w:ascii="Arial" w:hAnsi="Arial" w:cs="Arial"/>
          <w:bCs/>
          <w:sz w:val="24"/>
          <w:szCs w:val="24"/>
        </w:rPr>
        <w:t>nun</w:t>
      </w:r>
      <w:r w:rsidR="00FC7596" w:rsidRPr="004F1A83">
        <w:rPr>
          <w:rFonts w:ascii="Arial" w:hAnsi="Arial" w:cs="Arial"/>
          <w:bCs/>
          <w:sz w:val="24"/>
          <w:szCs w:val="24"/>
        </w:rPr>
        <w:t xml:space="preserve"> tüm sorumlulu</w:t>
      </w:r>
      <w:r w:rsidR="00586390">
        <w:rPr>
          <w:rFonts w:ascii="Arial" w:hAnsi="Arial" w:cs="Arial"/>
          <w:bCs/>
          <w:sz w:val="24"/>
          <w:szCs w:val="24"/>
        </w:rPr>
        <w:t>ğu</w:t>
      </w:r>
      <w:r w:rsidR="00FC7596" w:rsidRPr="004F1A83">
        <w:rPr>
          <w:rFonts w:ascii="Arial" w:hAnsi="Arial" w:cs="Arial"/>
          <w:bCs/>
          <w:sz w:val="24"/>
          <w:szCs w:val="24"/>
        </w:rPr>
        <w:t xml:space="preserve"> öğrenci</w:t>
      </w:r>
      <w:r w:rsidR="00586390">
        <w:rPr>
          <w:rFonts w:ascii="Arial" w:hAnsi="Arial" w:cs="Arial"/>
          <w:bCs/>
          <w:sz w:val="24"/>
          <w:szCs w:val="24"/>
        </w:rPr>
        <w:t xml:space="preserve">ye </w:t>
      </w:r>
      <w:r w:rsidR="00586390">
        <w:rPr>
          <w:rFonts w:ascii="Arial" w:hAnsi="Arial" w:cs="Arial"/>
          <w:bCs/>
          <w:sz w:val="24"/>
          <w:szCs w:val="24"/>
        </w:rPr>
        <w:lastRenderedPageBreak/>
        <w:t>aittir.</w:t>
      </w:r>
      <w:r w:rsidR="006252C3">
        <w:rPr>
          <w:rFonts w:ascii="Arial" w:hAnsi="Arial" w:cs="Arial"/>
          <w:bCs/>
          <w:sz w:val="24"/>
          <w:szCs w:val="24"/>
        </w:rPr>
        <w:t xml:space="preserve"> Danışmanın öğrencilerin çeşitli yollarla benzerlik oranını düşük çıkaracak uygulamalarına dikkat etmesi gerekmektedir.</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526319">
        <w:rPr>
          <w:rFonts w:ascii="Arial" w:hAnsi="Arial" w:cs="Arial"/>
          <w:bCs/>
          <w:sz w:val="24"/>
          <w:szCs w:val="24"/>
        </w:rPr>
        <w:t>2</w:t>
      </w:r>
      <w:r w:rsidR="005C2C5F">
        <w:rPr>
          <w:rFonts w:ascii="Arial" w:hAnsi="Arial" w:cs="Arial"/>
          <w:bCs/>
          <w:sz w:val="24"/>
          <w:szCs w:val="24"/>
        </w:rPr>
        <w:t>1</w:t>
      </w:r>
      <w:r>
        <w:rPr>
          <w:rFonts w:ascii="Arial" w:hAnsi="Arial" w:cs="Arial"/>
          <w:bCs/>
          <w:sz w:val="24"/>
          <w:szCs w:val="24"/>
        </w:rPr>
        <w:t xml:space="preserve">) </w:t>
      </w:r>
      <w:r w:rsidR="00FC7596" w:rsidRPr="004F1A83">
        <w:rPr>
          <w:rFonts w:ascii="Arial" w:hAnsi="Arial" w:cs="Arial"/>
          <w:bCs/>
          <w:sz w:val="24"/>
          <w:szCs w:val="24"/>
        </w:rPr>
        <w:t>Benzerlik oranına ilişkin intihal formu</w:t>
      </w:r>
      <w:r w:rsidR="00A80AB4">
        <w:rPr>
          <w:rFonts w:ascii="Arial" w:hAnsi="Arial" w:cs="Arial"/>
          <w:bCs/>
          <w:sz w:val="24"/>
          <w:szCs w:val="24"/>
        </w:rPr>
        <w:t>,</w:t>
      </w:r>
      <w:r w:rsidR="00FC7596" w:rsidRPr="004F1A83">
        <w:rPr>
          <w:rFonts w:ascii="Arial" w:hAnsi="Arial" w:cs="Arial"/>
          <w:bCs/>
          <w:sz w:val="24"/>
          <w:szCs w:val="24"/>
        </w:rPr>
        <w:t xml:space="preserve"> danışman ve öğrenci tarafından onaylanmış olarak jüri üyelerine dağıt</w:t>
      </w:r>
      <w:r w:rsidR="00A80AB4">
        <w:rPr>
          <w:rFonts w:ascii="Arial" w:hAnsi="Arial" w:cs="Arial"/>
          <w:bCs/>
          <w:sz w:val="24"/>
          <w:szCs w:val="24"/>
        </w:rPr>
        <w:t>ılacak tez</w:t>
      </w:r>
      <w:r w:rsidR="00FC7596" w:rsidRPr="004F1A83">
        <w:rPr>
          <w:rFonts w:ascii="Arial" w:hAnsi="Arial" w:cs="Arial"/>
          <w:bCs/>
          <w:sz w:val="24"/>
          <w:szCs w:val="24"/>
        </w:rPr>
        <w:t xml:space="preserve"> nüshalarının sonunda yer almalıdır.</w:t>
      </w:r>
    </w:p>
    <w:p w:rsidR="00586390" w:rsidRDefault="00586390" w:rsidP="00FC7596">
      <w:pPr>
        <w:spacing w:after="0"/>
        <w:ind w:firstLine="708"/>
        <w:jc w:val="both"/>
        <w:rPr>
          <w:rFonts w:ascii="Arial" w:hAnsi="Arial" w:cs="Arial"/>
          <w:sz w:val="24"/>
          <w:szCs w:val="24"/>
        </w:rPr>
      </w:pPr>
      <w:r>
        <w:rPr>
          <w:rFonts w:ascii="Arial" w:hAnsi="Arial" w:cs="Arial"/>
          <w:sz w:val="24"/>
          <w:szCs w:val="24"/>
        </w:rPr>
        <w:t>(2</w:t>
      </w:r>
      <w:r w:rsidR="005C2C5F">
        <w:rPr>
          <w:rFonts w:ascii="Arial" w:hAnsi="Arial" w:cs="Arial"/>
          <w:sz w:val="24"/>
          <w:szCs w:val="24"/>
        </w:rPr>
        <w:t>2</w:t>
      </w:r>
      <w:r w:rsidR="006252C3">
        <w:rPr>
          <w:rFonts w:ascii="Arial" w:hAnsi="Arial" w:cs="Arial"/>
          <w:sz w:val="24"/>
          <w:szCs w:val="24"/>
        </w:rPr>
        <w:t xml:space="preserve">) Kayıt donduran öğrencilerin tez çalışmaları pasif duruma düşer ve çalışmalara bu süre içinde ara verilir, aktif öğrenciliğe döndüklerinde yeniden </w:t>
      </w:r>
      <w:r w:rsidR="004C5057">
        <w:rPr>
          <w:rFonts w:ascii="Arial" w:hAnsi="Arial" w:cs="Arial"/>
          <w:sz w:val="24"/>
          <w:szCs w:val="24"/>
        </w:rPr>
        <w:t>tez çalışmalarına devam edilir.</w:t>
      </w:r>
    </w:p>
    <w:p w:rsidR="005C2C5F" w:rsidRDefault="005C2C5F" w:rsidP="00FC7596">
      <w:pPr>
        <w:spacing w:after="0"/>
        <w:ind w:firstLine="708"/>
        <w:jc w:val="both"/>
        <w:rPr>
          <w:rFonts w:ascii="Arial" w:hAnsi="Arial" w:cs="Arial"/>
          <w:sz w:val="24"/>
          <w:szCs w:val="24"/>
        </w:rPr>
      </w:pPr>
    </w:p>
    <w:p w:rsidR="00FC7596" w:rsidRPr="004F1A83" w:rsidRDefault="00FC7596" w:rsidP="00FC7596">
      <w:pPr>
        <w:spacing w:after="0"/>
        <w:ind w:firstLine="708"/>
        <w:jc w:val="both"/>
        <w:rPr>
          <w:rFonts w:ascii="Arial" w:hAnsi="Arial" w:cs="Arial"/>
          <w:b/>
          <w:sz w:val="24"/>
          <w:szCs w:val="24"/>
        </w:rPr>
      </w:pPr>
      <w:r w:rsidRPr="004F1A83">
        <w:rPr>
          <w:rFonts w:ascii="Arial" w:hAnsi="Arial" w:cs="Arial"/>
          <w:b/>
          <w:sz w:val="24"/>
          <w:szCs w:val="24"/>
        </w:rPr>
        <w:t>Tez Öğrencisinin Görevleri</w:t>
      </w:r>
    </w:p>
    <w:p w:rsidR="00542E11" w:rsidRDefault="00FC7596" w:rsidP="00FC7596">
      <w:pPr>
        <w:spacing w:after="0"/>
        <w:ind w:firstLine="708"/>
        <w:jc w:val="both"/>
        <w:rPr>
          <w:rFonts w:ascii="Arial" w:hAnsi="Arial" w:cs="Arial"/>
          <w:sz w:val="24"/>
          <w:szCs w:val="24"/>
        </w:rPr>
      </w:pPr>
      <w:r w:rsidRPr="004F1A83">
        <w:rPr>
          <w:rFonts w:ascii="Arial" w:hAnsi="Arial" w:cs="Arial"/>
          <w:b/>
          <w:sz w:val="24"/>
          <w:szCs w:val="24"/>
        </w:rPr>
        <w:t xml:space="preserve">Madde </w:t>
      </w:r>
      <w:r w:rsidR="00542E11">
        <w:rPr>
          <w:rFonts w:ascii="Arial" w:hAnsi="Arial" w:cs="Arial"/>
          <w:b/>
          <w:sz w:val="24"/>
          <w:szCs w:val="24"/>
        </w:rPr>
        <w:t>7</w:t>
      </w:r>
      <w:r w:rsidRPr="004F1A83">
        <w:rPr>
          <w:rFonts w:ascii="Arial" w:hAnsi="Arial" w:cs="Arial"/>
          <w:b/>
          <w:sz w:val="24"/>
          <w:szCs w:val="24"/>
        </w:rPr>
        <w:t xml:space="preserve">- </w:t>
      </w:r>
      <w:r w:rsidRPr="004F1A83">
        <w:rPr>
          <w:rFonts w:ascii="Arial" w:hAnsi="Arial" w:cs="Arial"/>
          <w:sz w:val="24"/>
          <w:szCs w:val="24"/>
        </w:rPr>
        <w:t xml:space="preserve">(1) </w:t>
      </w:r>
      <w:r w:rsidR="004B6468">
        <w:rPr>
          <w:rFonts w:ascii="Arial" w:hAnsi="Arial" w:cs="Arial"/>
          <w:sz w:val="24"/>
          <w:szCs w:val="24"/>
        </w:rPr>
        <w:t xml:space="preserve">Öğrenci, </w:t>
      </w:r>
      <w:r w:rsidR="002D4BDA">
        <w:rPr>
          <w:rFonts w:ascii="Arial" w:hAnsi="Arial" w:cs="Arial"/>
          <w:sz w:val="24"/>
          <w:szCs w:val="24"/>
        </w:rPr>
        <w:t>akademik takvimde belirtilen tarihlerde mutlaka kayıt yenileme işlemini Öğrenci Bilgi Sistemi (ÖBS) üzerinden yapma</w:t>
      </w:r>
      <w:r w:rsidR="004C5057">
        <w:rPr>
          <w:rFonts w:ascii="Arial" w:hAnsi="Arial" w:cs="Arial"/>
          <w:sz w:val="24"/>
          <w:szCs w:val="24"/>
        </w:rPr>
        <w:t>lıdır. Bu işlem yapılmadığı takd</w:t>
      </w:r>
      <w:r w:rsidR="002D4BDA">
        <w:rPr>
          <w:rFonts w:ascii="Arial" w:hAnsi="Arial" w:cs="Arial"/>
          <w:sz w:val="24"/>
          <w:szCs w:val="24"/>
        </w:rPr>
        <w:t>irde öğrencilik ile ilgili hiçbir işlemi yapılmamaktadır.</w:t>
      </w:r>
      <w:r w:rsidR="006A2B06">
        <w:rPr>
          <w:rFonts w:ascii="Arial" w:hAnsi="Arial" w:cs="Arial"/>
          <w:sz w:val="24"/>
          <w:szCs w:val="24"/>
        </w:rPr>
        <w:t>Öğrenci kayıt işlemini yapma</w:t>
      </w:r>
      <w:r w:rsidR="00703D3F">
        <w:rPr>
          <w:rFonts w:ascii="Arial" w:hAnsi="Arial" w:cs="Arial"/>
          <w:sz w:val="24"/>
          <w:szCs w:val="24"/>
        </w:rPr>
        <w:t>ktan</w:t>
      </w:r>
      <w:r w:rsidR="006A2B06">
        <w:rPr>
          <w:rFonts w:ascii="Arial" w:hAnsi="Arial" w:cs="Arial"/>
          <w:sz w:val="24"/>
          <w:szCs w:val="24"/>
        </w:rPr>
        <w:t xml:space="preserve"> ve kaydının onaylanıp, onaylanmadığını takip etme</w:t>
      </w:r>
      <w:r w:rsidR="00703D3F">
        <w:rPr>
          <w:rFonts w:ascii="Arial" w:hAnsi="Arial" w:cs="Arial"/>
          <w:sz w:val="24"/>
          <w:szCs w:val="24"/>
        </w:rPr>
        <w:t>kten</w:t>
      </w:r>
      <w:r w:rsidR="006A2B06">
        <w:rPr>
          <w:rFonts w:ascii="Arial" w:hAnsi="Arial" w:cs="Arial"/>
          <w:sz w:val="24"/>
          <w:szCs w:val="24"/>
        </w:rPr>
        <w:t xml:space="preserve"> bizzat kendisi sorumludur. </w:t>
      </w:r>
    </w:p>
    <w:p w:rsidR="002D4BDA" w:rsidRDefault="002D4BDA" w:rsidP="002D4BDA">
      <w:pPr>
        <w:spacing w:after="0"/>
        <w:ind w:firstLine="708"/>
        <w:jc w:val="both"/>
        <w:rPr>
          <w:rFonts w:ascii="Arial" w:hAnsi="Arial" w:cs="Arial"/>
          <w:sz w:val="24"/>
          <w:szCs w:val="24"/>
        </w:rPr>
      </w:pPr>
      <w:r>
        <w:rPr>
          <w:rFonts w:ascii="Arial" w:hAnsi="Arial" w:cs="Arial"/>
          <w:sz w:val="24"/>
          <w:szCs w:val="24"/>
        </w:rPr>
        <w:t xml:space="preserve">(2) </w:t>
      </w:r>
      <w:r w:rsidR="006A2B06">
        <w:rPr>
          <w:rFonts w:ascii="Arial" w:hAnsi="Arial" w:cs="Arial"/>
          <w:sz w:val="24"/>
          <w:szCs w:val="24"/>
        </w:rPr>
        <w:t>Tezli yüksek lisans programı öğrencisi birinci yarıyılın sonuna kadar, doktora programı öğrencisi ise ikinci yarıyılın sonuna kadar</w:t>
      </w:r>
      <w:r w:rsidR="0016133E">
        <w:rPr>
          <w:rFonts w:ascii="Arial" w:hAnsi="Arial" w:cs="Arial"/>
          <w:sz w:val="24"/>
          <w:szCs w:val="24"/>
        </w:rPr>
        <w:t xml:space="preserve">, tez danışmanı atanması için ana bilim dalı başkanı ile irtibata geçerek </w:t>
      </w:r>
      <w:r w:rsidR="003D1498">
        <w:rPr>
          <w:rFonts w:ascii="Arial" w:hAnsi="Arial" w:cs="Arial"/>
          <w:sz w:val="24"/>
          <w:szCs w:val="24"/>
        </w:rPr>
        <w:t xml:space="preserve">danışman atama </w:t>
      </w:r>
      <w:r w:rsidR="0016133E">
        <w:rPr>
          <w:rFonts w:ascii="Arial" w:hAnsi="Arial" w:cs="Arial"/>
          <w:sz w:val="24"/>
          <w:szCs w:val="24"/>
        </w:rPr>
        <w:t>işlemini</w:t>
      </w:r>
      <w:r w:rsidR="004A66BF">
        <w:rPr>
          <w:rFonts w:ascii="Arial" w:hAnsi="Arial" w:cs="Arial"/>
          <w:sz w:val="24"/>
          <w:szCs w:val="24"/>
        </w:rPr>
        <w:t>n</w:t>
      </w:r>
      <w:r w:rsidR="0016133E">
        <w:rPr>
          <w:rFonts w:ascii="Arial" w:hAnsi="Arial" w:cs="Arial"/>
          <w:sz w:val="24"/>
          <w:szCs w:val="24"/>
        </w:rPr>
        <w:t xml:space="preserve"> yap</w:t>
      </w:r>
      <w:r w:rsidR="004A66BF">
        <w:rPr>
          <w:rFonts w:ascii="Arial" w:hAnsi="Arial" w:cs="Arial"/>
          <w:sz w:val="24"/>
          <w:szCs w:val="24"/>
        </w:rPr>
        <w:t>ılmasını sağl</w:t>
      </w:r>
      <w:r w:rsidR="0016133E">
        <w:rPr>
          <w:rFonts w:ascii="Arial" w:hAnsi="Arial" w:cs="Arial"/>
          <w:sz w:val="24"/>
          <w:szCs w:val="24"/>
        </w:rPr>
        <w:t>ar. Danışman atanması sonrası tez önerisini de en geç ikinci yarıyıl sonuna kadar enstitüye sunar. Öğrenci</w:t>
      </w:r>
      <w:r>
        <w:rPr>
          <w:rFonts w:ascii="Arial" w:hAnsi="Arial" w:cs="Arial"/>
          <w:sz w:val="24"/>
          <w:szCs w:val="24"/>
        </w:rPr>
        <w:t xml:space="preserve"> ç</w:t>
      </w:r>
      <w:r w:rsidRPr="004F1A83">
        <w:rPr>
          <w:rFonts w:ascii="Arial" w:hAnsi="Arial" w:cs="Arial"/>
          <w:sz w:val="24"/>
          <w:szCs w:val="24"/>
        </w:rPr>
        <w:t>alışma konusunu, tez danışmanı ile birlikte belirledikten sonra, birlikte mutabık kalınan çalışma programına uygun olarak hareket ede</w:t>
      </w:r>
      <w:r w:rsidR="0016133E">
        <w:rPr>
          <w:rFonts w:ascii="Arial" w:hAnsi="Arial" w:cs="Arial"/>
          <w:sz w:val="24"/>
          <w:szCs w:val="24"/>
        </w:rPr>
        <w:t>r.</w:t>
      </w:r>
    </w:p>
    <w:p w:rsidR="004A4935" w:rsidRDefault="004A4935" w:rsidP="004A4935">
      <w:pPr>
        <w:spacing w:after="0"/>
        <w:ind w:firstLine="708"/>
        <w:jc w:val="both"/>
        <w:rPr>
          <w:rFonts w:ascii="Arial" w:hAnsi="Arial" w:cs="Arial"/>
          <w:sz w:val="24"/>
          <w:szCs w:val="24"/>
        </w:rPr>
      </w:pPr>
      <w:r>
        <w:rPr>
          <w:rFonts w:ascii="Arial" w:hAnsi="Arial" w:cs="Arial"/>
          <w:sz w:val="24"/>
          <w:szCs w:val="24"/>
        </w:rPr>
        <w:t>(3) YÖK tarafından süre kısıtlaması getirildiğinden, ilişik kesilme durumuna düşmemek için danışman atamasının yapılması ve tez çalışmalarına zamanında başlanılması önemlidir. Tezli yüksek lisans programında tez önerisi de enstitü yönetim kurulunca onaylandıktan 3 (üç) ay sonra savunma sınavına girilebildiğinden bu sürecin de iyi takip edilmesi gerekmektedir.</w:t>
      </w:r>
    </w:p>
    <w:p w:rsidR="001C65CE" w:rsidRPr="003D1498" w:rsidRDefault="001C65CE" w:rsidP="001C65CE">
      <w:pPr>
        <w:spacing w:after="0"/>
        <w:ind w:firstLine="708"/>
        <w:jc w:val="both"/>
        <w:rPr>
          <w:rFonts w:ascii="Arial" w:hAnsi="Arial" w:cs="Arial"/>
          <w:sz w:val="24"/>
          <w:szCs w:val="24"/>
          <w:lang w:eastAsia="tr-TR"/>
        </w:rPr>
      </w:pPr>
      <w:r w:rsidRPr="003D1498">
        <w:rPr>
          <w:rFonts w:ascii="Arial" w:hAnsi="Arial" w:cs="Arial"/>
          <w:sz w:val="24"/>
          <w:szCs w:val="24"/>
        </w:rPr>
        <w:t>(</w:t>
      </w:r>
      <w:r>
        <w:rPr>
          <w:rFonts w:ascii="Arial" w:hAnsi="Arial" w:cs="Arial"/>
          <w:sz w:val="24"/>
          <w:szCs w:val="24"/>
        </w:rPr>
        <w:t>4</w:t>
      </w:r>
      <w:r w:rsidRPr="003D1498">
        <w:rPr>
          <w:rFonts w:ascii="Arial" w:hAnsi="Arial" w:cs="Arial"/>
          <w:sz w:val="24"/>
          <w:szCs w:val="24"/>
        </w:rPr>
        <w:t xml:space="preserve">) </w:t>
      </w:r>
      <w:r w:rsidRPr="003D1498">
        <w:rPr>
          <w:rFonts w:ascii="Arial" w:hAnsi="Arial" w:cs="Arial"/>
          <w:sz w:val="24"/>
          <w:szCs w:val="24"/>
          <w:lang w:eastAsia="tr-TR"/>
        </w:rPr>
        <w:t xml:space="preserve">Derslerini ve seminerini başarıyla tamamlayan lisans derecesi ile kabul edilmiş </w:t>
      </w:r>
      <w:r w:rsidRPr="003D1498">
        <w:rPr>
          <w:rFonts w:ascii="Arial" w:hAnsi="Arial" w:cs="Arial"/>
          <w:sz w:val="24"/>
          <w:szCs w:val="24"/>
        </w:rPr>
        <w:t>Doktora programı öğrencileri,</w:t>
      </w:r>
      <w:r w:rsidRPr="003D1498">
        <w:rPr>
          <w:rFonts w:ascii="Arial" w:hAnsi="Arial" w:cs="Arial"/>
          <w:sz w:val="24"/>
          <w:szCs w:val="24"/>
          <w:lang w:eastAsia="tr-TR"/>
        </w:rPr>
        <w:t xml:space="preserve"> en geç yedinci yarıyılın sonuna kadar, yüksek lisans derecesi ile kabul edilmiş öğrenci ise en geç beşinci yarıyılın sonuna kadar yeterlik sınavına girmek zorundadır.</w:t>
      </w:r>
    </w:p>
    <w:p w:rsidR="00172790" w:rsidRPr="003D1498" w:rsidRDefault="0016133E" w:rsidP="001C65CE">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5</w:t>
      </w:r>
      <w:r w:rsidRPr="003D1498">
        <w:rPr>
          <w:rFonts w:ascii="Arial" w:hAnsi="Arial" w:cs="Arial"/>
          <w:sz w:val="24"/>
          <w:szCs w:val="24"/>
          <w:lang w:eastAsia="tr-TR"/>
        </w:rPr>
        <w:t>) Doktora yeterlik sınavında başarılı bulunan öğrenci doktora tezine kayıt olur. Bu öğrenci için, ilgili ABD kurulu önerisi ve EYK kararı ile sınav tarihini i</w:t>
      </w:r>
      <w:r w:rsidR="00703D3F">
        <w:rPr>
          <w:rFonts w:ascii="Arial" w:hAnsi="Arial" w:cs="Arial"/>
          <w:sz w:val="24"/>
          <w:szCs w:val="24"/>
          <w:lang w:eastAsia="tr-TR"/>
        </w:rPr>
        <w:t xml:space="preserve">zleyen bir ay içinde, bir Tez İzleme Komitesi (TİK) </w:t>
      </w:r>
      <w:r w:rsidRPr="003D1498">
        <w:rPr>
          <w:rFonts w:ascii="Arial" w:hAnsi="Arial" w:cs="Arial"/>
          <w:sz w:val="24"/>
          <w:szCs w:val="24"/>
          <w:lang w:eastAsia="tr-TR"/>
        </w:rPr>
        <w:t>oluşturulur.</w:t>
      </w:r>
    </w:p>
    <w:p w:rsidR="00172790" w:rsidRPr="003D1498" w:rsidRDefault="0016133E" w:rsidP="00172790">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6</w:t>
      </w:r>
      <w:r w:rsidRPr="003D1498">
        <w:rPr>
          <w:rFonts w:ascii="Arial" w:hAnsi="Arial" w:cs="Arial"/>
          <w:sz w:val="24"/>
          <w:szCs w:val="24"/>
          <w:lang w:eastAsia="tr-TR"/>
        </w:rPr>
        <w:t>) Doktora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172790" w:rsidRPr="003D1498" w:rsidRDefault="0016133E" w:rsidP="002D4BDA">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7</w:t>
      </w:r>
      <w:r w:rsidRPr="003D1498">
        <w:rPr>
          <w:rFonts w:ascii="Arial" w:hAnsi="Arial" w:cs="Arial"/>
          <w:sz w:val="24"/>
          <w:szCs w:val="24"/>
          <w:lang w:eastAsia="tr-TR"/>
        </w:rPr>
        <w:t xml:space="preserve">) Öğrenci, TİK savunmasına girmeden önce, </w:t>
      </w:r>
      <w:r w:rsidRPr="0049261F">
        <w:rPr>
          <w:rFonts w:ascii="Arial" w:hAnsi="Arial" w:cs="Arial"/>
          <w:b/>
          <w:sz w:val="24"/>
          <w:szCs w:val="24"/>
          <w:lang w:eastAsia="tr-TR"/>
        </w:rPr>
        <w:t xml:space="preserve">bir </w:t>
      </w:r>
      <w:r w:rsidR="007C3601">
        <w:rPr>
          <w:rFonts w:ascii="Arial" w:hAnsi="Arial" w:cs="Arial"/>
          <w:b/>
          <w:sz w:val="24"/>
          <w:szCs w:val="24"/>
          <w:lang w:eastAsia="tr-TR"/>
        </w:rPr>
        <w:t xml:space="preserve">bilimsel </w:t>
      </w:r>
      <w:r w:rsidRPr="0049261F">
        <w:rPr>
          <w:rFonts w:ascii="Arial" w:hAnsi="Arial" w:cs="Arial"/>
          <w:b/>
          <w:sz w:val="24"/>
          <w:szCs w:val="24"/>
          <w:lang w:eastAsia="tr-TR"/>
        </w:rPr>
        <w:t>makale</w:t>
      </w:r>
      <w:r w:rsidRPr="003D1498">
        <w:rPr>
          <w:rFonts w:ascii="Arial" w:hAnsi="Arial" w:cs="Arial"/>
          <w:sz w:val="24"/>
          <w:szCs w:val="24"/>
          <w:lang w:eastAsia="tr-TR"/>
        </w:rPr>
        <w:t xml:space="preserve"> yazmak ve yayımlatmak zorundadır. Bu makale yayımlanmadan öğrenci TİK savunmasına giremez. Makalenin </w:t>
      </w:r>
      <w:bookmarkStart w:id="0" w:name="_GoBack"/>
      <w:bookmarkEnd w:id="0"/>
      <w:r w:rsidRPr="003D1498">
        <w:rPr>
          <w:rFonts w:ascii="Arial" w:hAnsi="Arial" w:cs="Arial"/>
          <w:sz w:val="24"/>
          <w:szCs w:val="24"/>
          <w:lang w:eastAsia="tr-TR"/>
        </w:rPr>
        <w:t>gönderildiği akademik derginin “makale yayımlanmak üzere kabul edilmiştir” yazısı, TİK’e giriş için gerekli şartı sağlar.</w:t>
      </w:r>
    </w:p>
    <w:p w:rsidR="00172790" w:rsidRPr="001F6A70" w:rsidRDefault="00172790" w:rsidP="00172790">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8</w:t>
      </w:r>
      <w:r w:rsidRPr="003D1498">
        <w:rPr>
          <w:rFonts w:ascii="Arial" w:hAnsi="Arial" w:cs="Arial"/>
          <w:sz w:val="24"/>
          <w:szCs w:val="24"/>
          <w:lang w:eastAsia="tr-TR"/>
        </w:rPr>
        <w:t xml:space="preserve">) </w:t>
      </w:r>
      <w:r w:rsidR="0016133E" w:rsidRPr="003D1498">
        <w:rPr>
          <w:rFonts w:ascii="Arial" w:hAnsi="Arial" w:cs="Arial"/>
          <w:sz w:val="24"/>
          <w:szCs w:val="24"/>
          <w:lang w:eastAsia="tr-TR"/>
        </w:rPr>
        <w:t xml:space="preserve">Tez önerisi kabul edilen öğrenci için, TİK, Ocak-Haziran ve Temmuz-Aralık ayları arasında birer kere olmak üzere, yılda en az iki kez toplanır. Öğrenci, toplantı tarihinden en az bir ay önce komite üyelerine yazılı bir rapor sunar. Bu raporda o ana </w:t>
      </w:r>
      <w:r w:rsidR="0016133E" w:rsidRPr="003D1498">
        <w:rPr>
          <w:rFonts w:ascii="Arial" w:hAnsi="Arial" w:cs="Arial"/>
          <w:sz w:val="24"/>
          <w:szCs w:val="24"/>
          <w:lang w:eastAsia="tr-TR"/>
        </w:rPr>
        <w:lastRenderedPageBreak/>
        <w:t xml:space="preserve">kadar yapılan çalışmaların özeti ve bir sonraki dönemde yapılacak çalışma planı belirtilir. </w:t>
      </w:r>
      <w:r w:rsidR="0016133E" w:rsidRPr="001F6A70">
        <w:rPr>
          <w:rFonts w:ascii="Arial" w:hAnsi="Arial" w:cs="Arial"/>
          <w:sz w:val="24"/>
          <w:szCs w:val="24"/>
          <w:lang w:eastAsia="tr-TR"/>
        </w:rPr>
        <w:t xml:space="preserve">Öğrencinin </w:t>
      </w:r>
      <w:r w:rsidR="00C965F1" w:rsidRPr="001F6A70">
        <w:rPr>
          <w:rFonts w:ascii="Arial" w:hAnsi="Arial" w:cs="Arial"/>
          <w:sz w:val="24"/>
          <w:szCs w:val="24"/>
          <w:lang w:eastAsia="tr-TR"/>
        </w:rPr>
        <w:t xml:space="preserve">tez savunmasına </w:t>
      </w:r>
      <w:r w:rsidR="0016133E" w:rsidRPr="001F6A70">
        <w:rPr>
          <w:rFonts w:ascii="Arial" w:hAnsi="Arial" w:cs="Arial"/>
          <w:sz w:val="24"/>
          <w:szCs w:val="24"/>
          <w:lang w:eastAsia="tr-TR"/>
        </w:rPr>
        <w:t>girebilmesi için</w:t>
      </w:r>
      <w:r w:rsidR="00C965F1" w:rsidRPr="001F6A70">
        <w:rPr>
          <w:rFonts w:ascii="Arial" w:hAnsi="Arial" w:cs="Arial"/>
          <w:sz w:val="24"/>
          <w:szCs w:val="24"/>
          <w:lang w:eastAsia="tr-TR"/>
        </w:rPr>
        <w:t xml:space="preserve"> en az üç</w:t>
      </w:r>
      <w:r w:rsidR="0016133E" w:rsidRPr="001F6A70">
        <w:rPr>
          <w:rFonts w:ascii="Arial" w:hAnsi="Arial" w:cs="Arial"/>
          <w:sz w:val="24"/>
          <w:szCs w:val="24"/>
          <w:lang w:eastAsia="tr-TR"/>
        </w:rPr>
        <w:t xml:space="preserve"> TİK </w:t>
      </w:r>
      <w:r w:rsidR="00C965F1" w:rsidRPr="001F6A70">
        <w:rPr>
          <w:rFonts w:ascii="Arial" w:hAnsi="Arial" w:cs="Arial"/>
          <w:sz w:val="24"/>
          <w:szCs w:val="24"/>
          <w:lang w:eastAsia="tr-TR"/>
        </w:rPr>
        <w:t>raporu sunması gerekir.</w:t>
      </w:r>
    </w:p>
    <w:p w:rsidR="004C7ABA" w:rsidRDefault="004C7ABA" w:rsidP="00172790">
      <w:pPr>
        <w:spacing w:after="0"/>
        <w:ind w:firstLine="708"/>
        <w:jc w:val="both"/>
        <w:rPr>
          <w:rFonts w:ascii="Arial" w:hAnsi="Arial" w:cs="Arial"/>
          <w:sz w:val="24"/>
          <w:szCs w:val="24"/>
          <w:lang w:eastAsia="tr-TR"/>
        </w:rPr>
      </w:pPr>
      <w:r w:rsidRPr="004C7ABA">
        <w:rPr>
          <w:rFonts w:ascii="Arial" w:hAnsi="Arial" w:cs="Arial"/>
          <w:sz w:val="24"/>
          <w:szCs w:val="24"/>
          <w:lang w:eastAsia="tr-TR"/>
        </w:rPr>
        <w:t>(</w:t>
      </w:r>
      <w:r w:rsidR="004A4935">
        <w:rPr>
          <w:rFonts w:ascii="Arial" w:hAnsi="Arial" w:cs="Arial"/>
          <w:sz w:val="24"/>
          <w:szCs w:val="24"/>
          <w:lang w:eastAsia="tr-TR"/>
        </w:rPr>
        <w:t>9</w:t>
      </w:r>
      <w:r w:rsidRPr="004C7ABA">
        <w:rPr>
          <w:rFonts w:ascii="Arial" w:hAnsi="Arial" w:cs="Arial"/>
          <w:sz w:val="24"/>
          <w:szCs w:val="24"/>
          <w:lang w:eastAsia="tr-TR"/>
        </w:rPr>
        <w:t xml:space="preserve">) Öğrenci, doktora tezi çalışması kapsamında, tez jürisinde savunmaya </w:t>
      </w:r>
      <w:r w:rsidR="00C965F1" w:rsidRPr="00390B57">
        <w:rPr>
          <w:rFonts w:ascii="Arial" w:hAnsi="Arial" w:cs="Arial"/>
          <w:sz w:val="24"/>
          <w:szCs w:val="24"/>
          <w:lang w:eastAsia="tr-TR"/>
        </w:rPr>
        <w:t>girene</w:t>
      </w:r>
      <w:r w:rsidRPr="004C7ABA">
        <w:rPr>
          <w:rFonts w:ascii="Arial" w:hAnsi="Arial" w:cs="Arial"/>
          <w:sz w:val="24"/>
          <w:szCs w:val="24"/>
          <w:lang w:eastAsia="tr-TR"/>
        </w:rPr>
        <w:t xml:space="preserve">kadar, </w:t>
      </w:r>
      <w:r w:rsidRPr="006D75B8">
        <w:rPr>
          <w:rFonts w:ascii="Arial" w:hAnsi="Arial" w:cs="Arial"/>
          <w:b/>
          <w:sz w:val="24"/>
          <w:szCs w:val="24"/>
          <w:lang w:eastAsia="tr-TR"/>
        </w:rPr>
        <w:t xml:space="preserve">bir </w:t>
      </w:r>
      <w:r w:rsidR="007C3601">
        <w:rPr>
          <w:rFonts w:ascii="Arial" w:hAnsi="Arial" w:cs="Arial"/>
          <w:b/>
          <w:sz w:val="24"/>
          <w:szCs w:val="24"/>
          <w:lang w:eastAsia="tr-TR"/>
        </w:rPr>
        <w:t xml:space="preserve">bilimsel </w:t>
      </w:r>
      <w:r w:rsidRPr="006D75B8">
        <w:rPr>
          <w:rFonts w:ascii="Arial" w:hAnsi="Arial" w:cs="Arial"/>
          <w:b/>
          <w:sz w:val="24"/>
          <w:szCs w:val="24"/>
          <w:lang w:eastAsia="tr-TR"/>
        </w:rPr>
        <w:t>makale</w:t>
      </w:r>
      <w:r w:rsidR="000D1CB2" w:rsidRPr="00731750">
        <w:rPr>
          <w:rFonts w:ascii="Arial" w:hAnsi="Arial" w:cs="Arial"/>
          <w:b/>
          <w:sz w:val="24"/>
          <w:szCs w:val="24"/>
          <w:lang w:eastAsia="tr-TR"/>
        </w:rPr>
        <w:t>daha</w:t>
      </w:r>
      <w:r w:rsidRPr="004C7ABA">
        <w:rPr>
          <w:rFonts w:ascii="Arial" w:hAnsi="Arial" w:cs="Arial"/>
          <w:sz w:val="24"/>
          <w:szCs w:val="24"/>
          <w:lang w:eastAsia="tr-TR"/>
        </w:rPr>
        <w:t xml:space="preserve">yazmak ve yayımlatmak zorundadır. Bu makale yayımlanmadan öğrenci tez jürisine tez savunması için giremez. Makalenin gönderildiği akademik derginin “makale yayımlanmak üzere kabul edilmiştir” yazısı, </w:t>
      </w:r>
      <w:r w:rsidRPr="00D039FC">
        <w:rPr>
          <w:rFonts w:ascii="Arial" w:hAnsi="Arial" w:cs="Arial"/>
          <w:sz w:val="24"/>
          <w:szCs w:val="24"/>
          <w:lang w:eastAsia="tr-TR"/>
        </w:rPr>
        <w:t xml:space="preserve">tez </w:t>
      </w:r>
      <w:r w:rsidR="0073704D" w:rsidRPr="00D039FC">
        <w:rPr>
          <w:rFonts w:ascii="Arial" w:hAnsi="Arial" w:cs="Arial"/>
          <w:sz w:val="24"/>
          <w:szCs w:val="24"/>
          <w:lang w:eastAsia="tr-TR"/>
        </w:rPr>
        <w:t>savunmasına</w:t>
      </w:r>
      <w:r w:rsidRPr="004C7ABA">
        <w:rPr>
          <w:rFonts w:ascii="Arial" w:hAnsi="Arial" w:cs="Arial"/>
          <w:sz w:val="24"/>
          <w:szCs w:val="24"/>
          <w:lang w:eastAsia="tr-TR"/>
        </w:rPr>
        <w:t>giriş için gerekli şartı sağlar.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(10) </w:t>
      </w:r>
      <w:r w:rsidRPr="004F1A83">
        <w:rPr>
          <w:rFonts w:ascii="Arial" w:hAnsi="Arial" w:cs="Arial"/>
          <w:sz w:val="24"/>
          <w:szCs w:val="24"/>
        </w:rPr>
        <w:t xml:space="preserve">Doktora ve yüksek lisans tez çalışması yapacak </w:t>
      </w:r>
      <w:r>
        <w:rPr>
          <w:rFonts w:ascii="Arial" w:hAnsi="Arial" w:cs="Arial"/>
          <w:sz w:val="24"/>
          <w:szCs w:val="24"/>
        </w:rPr>
        <w:t xml:space="preserve">öğrenciler, </w:t>
      </w:r>
      <w:r w:rsidR="00270EA8">
        <w:rPr>
          <w:rFonts w:ascii="Arial" w:hAnsi="Arial" w:cs="Arial"/>
          <w:sz w:val="24"/>
          <w:szCs w:val="24"/>
        </w:rPr>
        <w:t>çalışmalarına</w:t>
      </w:r>
      <w:r w:rsidRPr="004F1A83">
        <w:rPr>
          <w:rFonts w:ascii="Arial" w:hAnsi="Arial" w:cs="Arial"/>
          <w:sz w:val="24"/>
          <w:szCs w:val="24"/>
        </w:rPr>
        <w:t xml:space="preserve"> başlamadan önce danışmanı ile yapacağı </w:t>
      </w:r>
      <w:r w:rsidR="00270EA8">
        <w:rPr>
          <w:rFonts w:ascii="Arial" w:hAnsi="Arial" w:cs="Arial"/>
          <w:sz w:val="24"/>
          <w:szCs w:val="24"/>
        </w:rPr>
        <w:t>çalışmayı</w:t>
      </w:r>
      <w:r w:rsidRPr="004F1A83">
        <w:rPr>
          <w:rFonts w:ascii="Arial" w:hAnsi="Arial" w:cs="Arial"/>
          <w:sz w:val="24"/>
          <w:szCs w:val="24"/>
        </w:rPr>
        <w:t xml:space="preserve"> tartışmalı, görüş ve tecrübelerinden yararlanmalıdır. </w:t>
      </w:r>
      <w:r w:rsidR="00270EA8">
        <w:rPr>
          <w:rFonts w:ascii="Arial" w:hAnsi="Arial" w:cs="Arial"/>
          <w:sz w:val="24"/>
          <w:szCs w:val="24"/>
        </w:rPr>
        <w:t>Tez çalışmasının</w:t>
      </w:r>
      <w:r w:rsidRPr="004F1A83">
        <w:rPr>
          <w:rFonts w:ascii="Arial" w:hAnsi="Arial" w:cs="Arial"/>
          <w:sz w:val="24"/>
          <w:szCs w:val="24"/>
        </w:rPr>
        <w:t xml:space="preserve"> aşamaları; konunun seçilmesi, konunun sınırlandırılması, hipotez kurma, </w:t>
      </w:r>
      <w:r w:rsidR="00270EA8">
        <w:rPr>
          <w:rFonts w:ascii="Arial" w:hAnsi="Arial" w:cs="Arial"/>
          <w:sz w:val="24"/>
          <w:szCs w:val="24"/>
        </w:rPr>
        <w:t>çalışma</w:t>
      </w:r>
      <w:r w:rsidRPr="004F1A83">
        <w:rPr>
          <w:rFonts w:ascii="Arial" w:hAnsi="Arial" w:cs="Arial"/>
          <w:sz w:val="24"/>
          <w:szCs w:val="24"/>
        </w:rPr>
        <w:t xml:space="preserve"> metodunun belirlenmesi, geçici plan hazırlanması, geçici kaynakçanın oluşturulması, okuma-not alma ve yazım şeklinde sıralanmaktadır.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(11) </w:t>
      </w:r>
      <w:r w:rsidRPr="004F1A83">
        <w:rPr>
          <w:rFonts w:ascii="Arial" w:hAnsi="Arial" w:cs="Arial"/>
          <w:sz w:val="24"/>
          <w:szCs w:val="24"/>
        </w:rPr>
        <w:t xml:space="preserve">Tezin hazırlanması aşamasında akademik etik kurallarına sıkı sıkıya bağlı kalınmalıdır. Öğrenci tezini kendisi hazırlamalıdır. Kaynak gösterme ve alıntı yapma kurallarına kesinlikle uyulmalıdır. Araştırma verileri güvenilir kaynaklardan elde edilmeli ve hiçbir nedenle düzeltilmemeli ya da değiştirilmemelidir. Bir tezin en az kaç sayfa olması gerektiğine dair genel bir kural ya da kalıp yoktur; çalışmanın içeriği ne kadar gerektiriyorsa sayfa sayısı da o kadar olur. </w:t>
      </w:r>
      <w:r w:rsidRPr="00BF7C92">
        <w:rPr>
          <w:rFonts w:ascii="Arial" w:hAnsi="Arial" w:cs="Arial"/>
          <w:color w:val="000000" w:themeColor="text1"/>
          <w:sz w:val="24"/>
          <w:szCs w:val="24"/>
        </w:rPr>
        <w:t>Tamamlanmış en iyi çalışma, bir parçası çıkarıldığı ya da bir parça eklendiği zaman bütünlüğü, akıcılığı ve etkisi bozulan çalışmadır.</w:t>
      </w:r>
      <w:r>
        <w:rPr>
          <w:rFonts w:ascii="Arial" w:hAnsi="Arial" w:cs="Arial"/>
          <w:sz w:val="24"/>
          <w:szCs w:val="24"/>
        </w:rPr>
        <w:t>Tezde</w:t>
      </w:r>
      <w:r w:rsidRPr="004F1A83">
        <w:rPr>
          <w:rFonts w:ascii="Arial" w:hAnsi="Arial" w:cs="Arial"/>
          <w:sz w:val="24"/>
          <w:szCs w:val="24"/>
        </w:rPr>
        <w:t xml:space="preserve"> yazarın görüş ve yorumları şüpheye yer bırakmayacak netlikte çalışmanın bütünü içinde belli ve anlaşılır olmalıdır.</w:t>
      </w:r>
    </w:p>
    <w:p w:rsidR="004A4935" w:rsidRDefault="004A4935" w:rsidP="004A4935">
      <w:pPr>
        <w:spacing w:after="0"/>
        <w:ind w:firstLine="708"/>
        <w:jc w:val="both"/>
        <w:rPr>
          <w:rFonts w:ascii="Arial" w:hAnsi="Arial" w:cs="Arial"/>
          <w:sz w:val="24"/>
          <w:szCs w:val="24"/>
        </w:rPr>
      </w:pPr>
      <w:r>
        <w:rPr>
          <w:rFonts w:ascii="Arial" w:hAnsi="Arial" w:cs="Arial"/>
          <w:bCs/>
          <w:sz w:val="24"/>
          <w:szCs w:val="24"/>
        </w:rPr>
        <w:t xml:space="preserve">(12) </w:t>
      </w:r>
      <w:r w:rsidRPr="004F1A83">
        <w:rPr>
          <w:rFonts w:ascii="Arial" w:hAnsi="Arial" w:cs="Arial"/>
          <w:bCs/>
          <w:sz w:val="24"/>
          <w:szCs w:val="24"/>
        </w:rPr>
        <w:t>Anket, ölçek vb. işlemler için mutlaka etik kurul onayı alınmalı, onay sonrası eğer anket, ölçek uygulama</w:t>
      </w:r>
      <w:r w:rsidR="00B05C35">
        <w:rPr>
          <w:rFonts w:ascii="Arial" w:hAnsi="Arial" w:cs="Arial"/>
          <w:bCs/>
          <w:sz w:val="24"/>
          <w:szCs w:val="24"/>
        </w:rPr>
        <w:t xml:space="preserve"> alanı</w:t>
      </w:r>
      <w:r w:rsidRPr="004F1A83">
        <w:rPr>
          <w:rFonts w:ascii="Arial" w:hAnsi="Arial" w:cs="Arial"/>
          <w:bCs/>
          <w:sz w:val="24"/>
          <w:szCs w:val="24"/>
        </w:rPr>
        <w:t xml:space="preserve"> kamu kurumu ise hangi kurumlarda, kimlere uygulanacağına ilişkin bir dilekçe ile enstitüye başvuruda bulunulması gerekmektedir. Özel kurumlarda ise öğrenci izin belgesini ilgili kurumdan </w:t>
      </w:r>
      <w:r w:rsidR="002228F8" w:rsidRPr="004F1A83">
        <w:rPr>
          <w:rFonts w:ascii="Arial" w:hAnsi="Arial" w:cs="Arial"/>
          <w:bCs/>
          <w:sz w:val="24"/>
          <w:szCs w:val="24"/>
        </w:rPr>
        <w:t xml:space="preserve">kendisi </w:t>
      </w:r>
      <w:r w:rsidRPr="004F1A83">
        <w:rPr>
          <w:rFonts w:ascii="Arial" w:hAnsi="Arial" w:cs="Arial"/>
          <w:bCs/>
          <w:sz w:val="24"/>
          <w:szCs w:val="24"/>
        </w:rPr>
        <w:t>alır.</w:t>
      </w:r>
    </w:p>
    <w:p w:rsidR="004A4935" w:rsidRDefault="004A4935" w:rsidP="004A4935">
      <w:pPr>
        <w:spacing w:after="0"/>
        <w:ind w:firstLine="708"/>
        <w:jc w:val="both"/>
        <w:rPr>
          <w:rFonts w:ascii="Arial" w:hAnsi="Arial" w:cs="Arial"/>
          <w:sz w:val="24"/>
          <w:szCs w:val="24"/>
        </w:rPr>
      </w:pPr>
      <w:r>
        <w:rPr>
          <w:rFonts w:ascii="Arial" w:hAnsi="Arial" w:cs="Arial"/>
          <w:bCs/>
          <w:sz w:val="24"/>
          <w:szCs w:val="24"/>
        </w:rPr>
        <w:t xml:space="preserve">(13) </w:t>
      </w:r>
      <w:r>
        <w:rPr>
          <w:rFonts w:ascii="Arial" w:hAnsi="Arial" w:cs="Arial"/>
          <w:sz w:val="24"/>
          <w:szCs w:val="24"/>
        </w:rPr>
        <w:t>Tez çalışması</w:t>
      </w:r>
      <w:r w:rsidRPr="004F1A83">
        <w:rPr>
          <w:rFonts w:ascii="Arial" w:hAnsi="Arial" w:cs="Arial"/>
          <w:sz w:val="24"/>
          <w:szCs w:val="24"/>
        </w:rPr>
        <w:t xml:space="preserve"> sırasında genel etik davranışlara örneğin, başka bir kurumda bir laboratuvar, cihaz kullanacak</w:t>
      </w:r>
      <w:r>
        <w:rPr>
          <w:rFonts w:ascii="Arial" w:hAnsi="Arial" w:cs="Arial"/>
          <w:sz w:val="24"/>
          <w:szCs w:val="24"/>
        </w:rPr>
        <w:t xml:space="preserve"> ise</w:t>
      </w:r>
      <w:r w:rsidRPr="004F1A83">
        <w:rPr>
          <w:rFonts w:ascii="Arial" w:hAnsi="Arial" w:cs="Arial"/>
          <w:sz w:val="24"/>
          <w:szCs w:val="24"/>
        </w:rPr>
        <w:t xml:space="preserve"> o kurum yetkilisinden yazılı izin isteme, materyal veya bilgi toplayaca</w:t>
      </w:r>
      <w:r>
        <w:rPr>
          <w:rFonts w:ascii="Arial" w:hAnsi="Arial" w:cs="Arial"/>
          <w:sz w:val="24"/>
          <w:szCs w:val="24"/>
        </w:rPr>
        <w:t>k</w:t>
      </w:r>
      <w:r w:rsidRPr="004F1A83">
        <w:rPr>
          <w:rFonts w:ascii="Arial" w:hAnsi="Arial" w:cs="Arial"/>
          <w:sz w:val="24"/>
          <w:szCs w:val="24"/>
        </w:rPr>
        <w:t xml:space="preserve"> kişilerden bilgilendirilmiş onay alma gibi kurallara uy</w:t>
      </w:r>
      <w:r>
        <w:rPr>
          <w:rFonts w:ascii="Arial" w:hAnsi="Arial" w:cs="Arial"/>
          <w:sz w:val="24"/>
          <w:szCs w:val="24"/>
        </w:rPr>
        <w:t xml:space="preserve">ulması </w:t>
      </w:r>
      <w:r w:rsidRPr="004F1A83">
        <w:rPr>
          <w:rFonts w:ascii="Arial" w:hAnsi="Arial" w:cs="Arial"/>
          <w:sz w:val="24"/>
          <w:szCs w:val="24"/>
        </w:rPr>
        <w:t>gerekir. Teze destek veren kurum ve kuruluşlar ayrıntılı belirti</w:t>
      </w:r>
      <w:r>
        <w:rPr>
          <w:rFonts w:ascii="Arial" w:hAnsi="Arial" w:cs="Arial"/>
          <w:sz w:val="24"/>
          <w:szCs w:val="24"/>
        </w:rPr>
        <w:t>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(14) </w:t>
      </w:r>
      <w:r w:rsidRPr="004F1A83">
        <w:rPr>
          <w:rFonts w:ascii="Arial" w:hAnsi="Arial" w:cs="Arial"/>
          <w:sz w:val="24"/>
          <w:szCs w:val="24"/>
        </w:rPr>
        <w:t>Patent haklarını (bir buluşun veya o buluşu uygulama alanında kullanma hakkının bir kimseye ait olduğu</w:t>
      </w:r>
      <w:r>
        <w:rPr>
          <w:rFonts w:ascii="Arial" w:hAnsi="Arial" w:cs="Arial"/>
          <w:sz w:val="24"/>
          <w:szCs w:val="24"/>
        </w:rPr>
        <w:t>nu gösteren belge) ihlalden sakınılmalı, e</w:t>
      </w:r>
      <w:r w:rsidRPr="004F1A83">
        <w:rPr>
          <w:rFonts w:ascii="Arial" w:hAnsi="Arial" w:cs="Arial"/>
          <w:sz w:val="24"/>
          <w:szCs w:val="24"/>
        </w:rPr>
        <w:t>ğer patentli bir yöntem kullan</w:t>
      </w:r>
      <w:r w:rsidR="005A06E2">
        <w:rPr>
          <w:rFonts w:ascii="Arial" w:hAnsi="Arial" w:cs="Arial"/>
          <w:sz w:val="24"/>
          <w:szCs w:val="24"/>
        </w:rPr>
        <w:t>ıl</w:t>
      </w:r>
      <w:r w:rsidRPr="004F1A83">
        <w:rPr>
          <w:rFonts w:ascii="Arial" w:hAnsi="Arial" w:cs="Arial"/>
          <w:sz w:val="24"/>
          <w:szCs w:val="24"/>
        </w:rPr>
        <w:t>dıysa</w:t>
      </w:r>
      <w:r w:rsidR="00270EA8">
        <w:rPr>
          <w:rFonts w:ascii="Arial" w:hAnsi="Arial" w:cs="Arial"/>
          <w:sz w:val="24"/>
          <w:szCs w:val="24"/>
        </w:rPr>
        <w:t>,</w:t>
      </w:r>
      <w:r w:rsidRPr="004F1A83">
        <w:rPr>
          <w:rFonts w:ascii="Arial" w:hAnsi="Arial" w:cs="Arial"/>
          <w:sz w:val="24"/>
          <w:szCs w:val="24"/>
        </w:rPr>
        <w:t xml:space="preserve"> patent sahibinden yazılı izin alınmış olması gerekir. Bu</w:t>
      </w:r>
      <w:r w:rsidR="005A06E2">
        <w:rPr>
          <w:rFonts w:ascii="Arial" w:hAnsi="Arial" w:cs="Arial"/>
          <w:sz w:val="24"/>
          <w:szCs w:val="24"/>
        </w:rPr>
        <w:t xml:space="preserve"> husus</w:t>
      </w:r>
      <w:r w:rsidRPr="004F1A83">
        <w:rPr>
          <w:rFonts w:ascii="Arial" w:hAnsi="Arial" w:cs="Arial"/>
          <w:sz w:val="24"/>
          <w:szCs w:val="24"/>
        </w:rPr>
        <w:t xml:space="preserve"> tezde </w:t>
      </w:r>
      <w:r w:rsidR="005A06E2">
        <w:rPr>
          <w:rFonts w:ascii="Arial" w:hAnsi="Arial" w:cs="Arial"/>
          <w:sz w:val="24"/>
          <w:szCs w:val="24"/>
        </w:rPr>
        <w:t>ayrıca</w:t>
      </w:r>
      <w:r>
        <w:rPr>
          <w:rFonts w:ascii="Arial" w:hAnsi="Arial" w:cs="Arial"/>
          <w:sz w:val="24"/>
          <w:szCs w:val="24"/>
        </w:rPr>
        <w:t xml:space="preserve"> muhakkak belirtilmelidir.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(15) </w:t>
      </w:r>
      <w:r w:rsidRPr="004F1A83">
        <w:rPr>
          <w:rFonts w:ascii="Arial" w:hAnsi="Arial" w:cs="Arial"/>
          <w:sz w:val="24"/>
          <w:szCs w:val="24"/>
        </w:rPr>
        <w:t>Telif haklarını (Copyright) (Bir fikir / sanat eserini veya benzeri eserleri yaratan kişinin, bu eserden doğan haklarının hepsi, telif, yazar hakkı) ihlalden kaçı</w:t>
      </w:r>
      <w:r>
        <w:rPr>
          <w:rFonts w:ascii="Arial" w:hAnsi="Arial" w:cs="Arial"/>
          <w:sz w:val="24"/>
          <w:szCs w:val="24"/>
        </w:rPr>
        <w:t xml:space="preserve">nılmalıdır. </w:t>
      </w:r>
      <w:r w:rsidRPr="004F1A83">
        <w:rPr>
          <w:rFonts w:ascii="Arial" w:hAnsi="Arial" w:cs="Arial"/>
          <w:sz w:val="24"/>
          <w:szCs w:val="24"/>
        </w:rPr>
        <w:t>Tezi yazma sırasında telif hakkı olan bir amblem kullan</w:t>
      </w:r>
      <w:r w:rsidR="005A06E2">
        <w:rPr>
          <w:rFonts w:ascii="Arial" w:hAnsi="Arial" w:cs="Arial"/>
          <w:sz w:val="24"/>
          <w:szCs w:val="24"/>
        </w:rPr>
        <w:t>ıl</w:t>
      </w:r>
      <w:r w:rsidRPr="004F1A83">
        <w:rPr>
          <w:rFonts w:ascii="Arial" w:hAnsi="Arial" w:cs="Arial"/>
          <w:sz w:val="24"/>
          <w:szCs w:val="24"/>
        </w:rPr>
        <w:t>acaksa yazılı izin al</w:t>
      </w:r>
      <w:r>
        <w:rPr>
          <w:rFonts w:ascii="Arial" w:hAnsi="Arial" w:cs="Arial"/>
          <w:sz w:val="24"/>
          <w:szCs w:val="24"/>
        </w:rPr>
        <w:t xml:space="preserve">ınmalı ve </w:t>
      </w:r>
      <w:r w:rsidRPr="004F1A83">
        <w:rPr>
          <w:rFonts w:ascii="Arial" w:hAnsi="Arial" w:cs="Arial"/>
          <w:sz w:val="24"/>
          <w:szCs w:val="24"/>
        </w:rPr>
        <w:t xml:space="preserve">bu </w:t>
      </w:r>
      <w:r w:rsidR="005A06E2">
        <w:rPr>
          <w:rFonts w:ascii="Arial" w:hAnsi="Arial" w:cs="Arial"/>
          <w:sz w:val="24"/>
          <w:szCs w:val="24"/>
        </w:rPr>
        <w:t>husus</w:t>
      </w:r>
      <w:r w:rsidR="005A06E2" w:rsidRPr="004F1A83">
        <w:rPr>
          <w:rFonts w:ascii="Arial" w:hAnsi="Arial" w:cs="Arial"/>
          <w:sz w:val="24"/>
          <w:szCs w:val="24"/>
        </w:rPr>
        <w:t xml:space="preserve"> tezde </w:t>
      </w:r>
      <w:r w:rsidR="005A06E2">
        <w:rPr>
          <w:rFonts w:ascii="Arial" w:hAnsi="Arial" w:cs="Arial"/>
          <w:sz w:val="24"/>
          <w:szCs w:val="24"/>
        </w:rPr>
        <w:t xml:space="preserve">ayrıca </w:t>
      </w:r>
      <w:r>
        <w:rPr>
          <w:rFonts w:ascii="Arial" w:hAnsi="Arial" w:cs="Arial"/>
          <w:sz w:val="24"/>
          <w:szCs w:val="24"/>
        </w:rPr>
        <w:t>muhakkak belirtilmelidir.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(16)</w:t>
      </w:r>
      <w:r w:rsidRPr="004F1A83">
        <w:rPr>
          <w:rFonts w:ascii="Arial" w:hAnsi="Arial" w:cs="Arial"/>
          <w:sz w:val="24"/>
          <w:szCs w:val="24"/>
        </w:rPr>
        <w:t xml:space="preserve"> İntihal hem ahlaki olmayan bir durum hem de suçtur. İntihalden </w:t>
      </w:r>
      <w:r>
        <w:rPr>
          <w:rFonts w:ascii="Arial" w:hAnsi="Arial" w:cs="Arial"/>
          <w:sz w:val="24"/>
          <w:szCs w:val="24"/>
        </w:rPr>
        <w:t xml:space="preserve">mutlaka </w:t>
      </w:r>
      <w:r w:rsidRPr="004F1A83">
        <w:rPr>
          <w:rFonts w:ascii="Arial" w:hAnsi="Arial" w:cs="Arial"/>
          <w:sz w:val="24"/>
          <w:szCs w:val="24"/>
        </w:rPr>
        <w:t>kaçınılmalıdır.</w:t>
      </w:r>
      <w:r>
        <w:rPr>
          <w:rFonts w:ascii="Arial" w:hAnsi="Arial" w:cs="Arial"/>
          <w:sz w:val="24"/>
          <w:szCs w:val="24"/>
        </w:rPr>
        <w:t xml:space="preserve"> Mezun olup, diploma alındıktan sonra İntihal yapıldığı anlaşılan tezler iptal </w:t>
      </w:r>
      <w:r w:rsidRPr="00A4382E">
        <w:rPr>
          <w:rFonts w:ascii="Arial" w:hAnsi="Arial" w:cs="Arial"/>
          <w:sz w:val="24"/>
          <w:szCs w:val="24"/>
        </w:rPr>
        <w:t>edil</w:t>
      </w:r>
      <w:r w:rsidR="008A35CA" w:rsidRPr="00A4382E">
        <w:rPr>
          <w:rFonts w:ascii="Arial" w:hAnsi="Arial" w:cs="Arial"/>
          <w:sz w:val="24"/>
          <w:szCs w:val="24"/>
        </w:rPr>
        <w:t>ir ve buna bağlı olarak öğrencinin diploması ve mezuniyeti de iptal edilir ve ayrıca disiplin cezası verilir.</w:t>
      </w:r>
    </w:p>
    <w:p w:rsidR="004A4935" w:rsidRPr="004F1A83" w:rsidRDefault="004A4935" w:rsidP="004A4935">
      <w:pPr>
        <w:spacing w:after="0"/>
        <w:ind w:firstLine="708"/>
        <w:jc w:val="both"/>
        <w:rPr>
          <w:rFonts w:ascii="Arial" w:hAnsi="Arial" w:cs="Arial"/>
          <w:sz w:val="24"/>
          <w:szCs w:val="24"/>
        </w:rPr>
      </w:pPr>
      <w:r>
        <w:rPr>
          <w:rFonts w:ascii="Arial" w:hAnsi="Arial" w:cs="Arial"/>
          <w:sz w:val="24"/>
          <w:szCs w:val="24"/>
        </w:rPr>
        <w:lastRenderedPageBreak/>
        <w:t xml:space="preserve">(17) </w:t>
      </w:r>
      <w:r w:rsidR="00867CB5">
        <w:rPr>
          <w:rFonts w:ascii="Arial" w:hAnsi="Arial" w:cs="Arial"/>
          <w:sz w:val="24"/>
          <w:szCs w:val="24"/>
        </w:rPr>
        <w:t>T</w:t>
      </w:r>
      <w:r w:rsidRPr="004F1A83">
        <w:rPr>
          <w:rFonts w:ascii="Arial" w:hAnsi="Arial" w:cs="Arial"/>
          <w:sz w:val="24"/>
          <w:szCs w:val="24"/>
        </w:rPr>
        <w:t>ezin tesliminden önce</w:t>
      </w:r>
      <w:r w:rsidR="00A4382E">
        <w:rPr>
          <w:rFonts w:ascii="Arial" w:hAnsi="Arial" w:cs="Arial"/>
          <w:sz w:val="24"/>
          <w:szCs w:val="24"/>
        </w:rPr>
        <w:t xml:space="preserve"> başka bir üniversite ya da eği</w:t>
      </w:r>
      <w:r w:rsidRPr="004F1A83">
        <w:rPr>
          <w:rFonts w:ascii="Arial" w:hAnsi="Arial" w:cs="Arial"/>
          <w:sz w:val="24"/>
          <w:szCs w:val="24"/>
        </w:rPr>
        <w:t>tim kurumunda intihal analizi yaptırıldığında</w:t>
      </w:r>
      <w:r w:rsidR="008A35CA">
        <w:rPr>
          <w:rFonts w:ascii="Arial" w:hAnsi="Arial" w:cs="Arial"/>
          <w:sz w:val="24"/>
          <w:szCs w:val="24"/>
        </w:rPr>
        <w:t>,</w:t>
      </w:r>
      <w:r w:rsidRPr="004F1A83">
        <w:rPr>
          <w:rFonts w:ascii="Arial" w:hAnsi="Arial" w:cs="Arial"/>
          <w:sz w:val="24"/>
          <w:szCs w:val="24"/>
        </w:rPr>
        <w:t xml:space="preserve"> eğer </w:t>
      </w:r>
      <w:r w:rsidR="008A35CA" w:rsidRPr="00A4382E">
        <w:rPr>
          <w:rFonts w:ascii="Arial" w:hAnsi="Arial" w:cs="Arial"/>
          <w:sz w:val="24"/>
          <w:szCs w:val="24"/>
        </w:rPr>
        <w:t xml:space="preserve">incelenen </w:t>
      </w:r>
      <w:r w:rsidRPr="00A4382E">
        <w:rPr>
          <w:rFonts w:ascii="Arial" w:hAnsi="Arial" w:cs="Arial"/>
          <w:sz w:val="24"/>
          <w:szCs w:val="24"/>
        </w:rPr>
        <w:t>tez inceleyen birim tarafından</w:t>
      </w:r>
      <w:r w:rsidR="008A35CA" w:rsidRPr="00A4382E">
        <w:rPr>
          <w:rFonts w:ascii="Arial" w:hAnsi="Arial" w:cs="Arial"/>
          <w:sz w:val="24"/>
          <w:szCs w:val="24"/>
        </w:rPr>
        <w:t xml:space="preserve"> intihal programının “</w:t>
      </w:r>
      <w:r w:rsidRPr="00A4382E">
        <w:rPr>
          <w:rFonts w:ascii="Arial" w:hAnsi="Arial" w:cs="Arial"/>
          <w:sz w:val="24"/>
          <w:szCs w:val="24"/>
        </w:rPr>
        <w:t>tez</w:t>
      </w:r>
      <w:r w:rsidR="008A35CA" w:rsidRPr="00A4382E">
        <w:rPr>
          <w:rFonts w:ascii="Arial" w:hAnsi="Arial" w:cs="Arial"/>
          <w:sz w:val="24"/>
          <w:szCs w:val="24"/>
        </w:rPr>
        <w:t>”</w:t>
      </w:r>
      <w:r w:rsidRPr="00A4382E">
        <w:rPr>
          <w:rFonts w:ascii="Arial" w:hAnsi="Arial" w:cs="Arial"/>
          <w:sz w:val="24"/>
          <w:szCs w:val="24"/>
        </w:rPr>
        <w:t xml:space="preserve"> deposuna atılmışsa, </w:t>
      </w:r>
      <w:r w:rsidRPr="004F1A83">
        <w:rPr>
          <w:rFonts w:ascii="Arial" w:hAnsi="Arial" w:cs="Arial"/>
          <w:sz w:val="24"/>
          <w:szCs w:val="24"/>
        </w:rPr>
        <w:t>enstitü</w:t>
      </w:r>
      <w:r w:rsidR="000D1CB2">
        <w:rPr>
          <w:rFonts w:ascii="Arial" w:hAnsi="Arial" w:cs="Arial"/>
          <w:sz w:val="24"/>
          <w:szCs w:val="24"/>
        </w:rPr>
        <w:t xml:space="preserve"> tarafından</w:t>
      </w:r>
      <w:r w:rsidRPr="004F1A83">
        <w:rPr>
          <w:rFonts w:ascii="Arial" w:hAnsi="Arial" w:cs="Arial"/>
          <w:sz w:val="24"/>
          <w:szCs w:val="24"/>
        </w:rPr>
        <w:t xml:space="preserve"> yapılan analizde %80-100 benzer</w:t>
      </w:r>
      <w:r>
        <w:rPr>
          <w:rFonts w:ascii="Arial" w:hAnsi="Arial" w:cs="Arial"/>
          <w:sz w:val="24"/>
          <w:szCs w:val="24"/>
        </w:rPr>
        <w:t xml:space="preserve">lik </w:t>
      </w:r>
      <w:r w:rsidR="003C349E">
        <w:rPr>
          <w:rFonts w:ascii="Arial" w:hAnsi="Arial" w:cs="Arial"/>
          <w:sz w:val="24"/>
          <w:szCs w:val="24"/>
        </w:rPr>
        <w:t>oranı görüleceğinden</w:t>
      </w:r>
      <w:r>
        <w:rPr>
          <w:rFonts w:ascii="Arial" w:hAnsi="Arial" w:cs="Arial"/>
          <w:sz w:val="24"/>
          <w:szCs w:val="24"/>
        </w:rPr>
        <w:t xml:space="preserve"> ve tez sahibine sorun çıkacağından bu gibi durumlara dikkat edilmelidir.</w:t>
      </w:r>
    </w:p>
    <w:p w:rsidR="00172790" w:rsidRPr="003D1498" w:rsidRDefault="006C1327" w:rsidP="006C1327">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18)</w:t>
      </w:r>
      <w:r w:rsidRPr="003D1498">
        <w:rPr>
          <w:rFonts w:ascii="Arial" w:hAnsi="Arial" w:cs="Arial"/>
          <w:sz w:val="24"/>
          <w:szCs w:val="24"/>
        </w:rPr>
        <w:t>Zaman planlamasında belirtilen günlerde öğrenci, neler yaptığını ve tez danışmanı öğretim üyesi ile bir sonraki görüşmesine kadar neler yapacağını açıklayacak şekilde hazırlıklı gelecektir. Danışman ile irtibata geçmek, randevu almak, çalışması hakkında fikir sormak vb. hususların takibi öğrencinin sorumluluğundadır.</w:t>
      </w:r>
    </w:p>
    <w:p w:rsidR="00172790" w:rsidRPr="003D1498" w:rsidRDefault="006C1327" w:rsidP="000A0124">
      <w:pPr>
        <w:spacing w:after="0"/>
        <w:ind w:firstLine="708"/>
        <w:jc w:val="both"/>
        <w:rPr>
          <w:rFonts w:ascii="Arial" w:hAnsi="Arial" w:cs="Arial"/>
          <w:sz w:val="24"/>
          <w:szCs w:val="24"/>
        </w:rPr>
      </w:pPr>
      <w:r w:rsidRPr="003D1498">
        <w:rPr>
          <w:rFonts w:ascii="Arial" w:hAnsi="Arial" w:cs="Arial"/>
          <w:bCs/>
          <w:sz w:val="24"/>
          <w:szCs w:val="24"/>
        </w:rPr>
        <w:t>(</w:t>
      </w:r>
      <w:r w:rsidR="00172790" w:rsidRPr="003D1498">
        <w:rPr>
          <w:rFonts w:ascii="Arial" w:hAnsi="Arial" w:cs="Arial"/>
          <w:bCs/>
          <w:sz w:val="24"/>
          <w:szCs w:val="24"/>
        </w:rPr>
        <w:t>1</w:t>
      </w:r>
      <w:r w:rsidR="004A4935">
        <w:rPr>
          <w:rFonts w:ascii="Arial" w:hAnsi="Arial" w:cs="Arial"/>
          <w:bCs/>
          <w:sz w:val="24"/>
          <w:szCs w:val="24"/>
        </w:rPr>
        <w:t>9</w:t>
      </w:r>
      <w:r w:rsidRPr="003D1498">
        <w:rPr>
          <w:rFonts w:ascii="Arial" w:hAnsi="Arial" w:cs="Arial"/>
          <w:bCs/>
          <w:sz w:val="24"/>
          <w:szCs w:val="24"/>
        </w:rPr>
        <w:t xml:space="preserve">) </w:t>
      </w:r>
      <w:r w:rsidRPr="003D1498">
        <w:rPr>
          <w:rFonts w:ascii="Arial" w:hAnsi="Arial" w:cs="Arial"/>
          <w:sz w:val="24"/>
          <w:szCs w:val="24"/>
        </w:rPr>
        <w:t>Tezin içindekiler bölümünde yer alan konu başlıkları zaman çizelgesinde belirtilen sürede tamamlan</w:t>
      </w:r>
      <w:r w:rsidR="00D91AF7">
        <w:rPr>
          <w:rFonts w:ascii="Arial" w:hAnsi="Arial" w:cs="Arial"/>
          <w:sz w:val="24"/>
          <w:szCs w:val="24"/>
        </w:rPr>
        <w:t>malıdır</w:t>
      </w:r>
      <w:r w:rsidRPr="003D1498">
        <w:rPr>
          <w:rFonts w:ascii="Arial" w:hAnsi="Arial" w:cs="Arial"/>
          <w:sz w:val="24"/>
          <w:szCs w:val="24"/>
        </w:rPr>
        <w:t xml:space="preserve">. Tamamlanan bölüm, elektronik posta ile danışmana </w:t>
      </w:r>
      <w:r w:rsidRPr="003C349E">
        <w:rPr>
          <w:rFonts w:ascii="Arial" w:hAnsi="Arial" w:cs="Arial"/>
          <w:color w:val="000000" w:themeColor="text1"/>
          <w:sz w:val="24"/>
          <w:szCs w:val="24"/>
        </w:rPr>
        <w:t>gönderil</w:t>
      </w:r>
      <w:r w:rsidR="00D91AF7">
        <w:rPr>
          <w:rFonts w:ascii="Arial" w:hAnsi="Arial" w:cs="Arial"/>
          <w:color w:val="000000" w:themeColor="text1"/>
          <w:sz w:val="24"/>
          <w:szCs w:val="24"/>
        </w:rPr>
        <w:t>i</w:t>
      </w:r>
      <w:r w:rsidRPr="003C349E">
        <w:rPr>
          <w:rFonts w:ascii="Arial" w:hAnsi="Arial" w:cs="Arial"/>
          <w:color w:val="000000" w:themeColor="text1"/>
          <w:sz w:val="24"/>
          <w:szCs w:val="24"/>
        </w:rPr>
        <w:t xml:space="preserve">r. </w:t>
      </w:r>
      <w:r w:rsidRPr="00A4382E">
        <w:rPr>
          <w:rFonts w:ascii="Arial" w:hAnsi="Arial" w:cs="Arial"/>
          <w:sz w:val="24"/>
          <w:szCs w:val="24"/>
        </w:rPr>
        <w:t xml:space="preserve">Elektronik postayla gönderilen bölüm ile ilgili </w:t>
      </w:r>
      <w:r w:rsidR="003C349E" w:rsidRPr="00A4382E">
        <w:rPr>
          <w:rFonts w:ascii="Arial" w:hAnsi="Arial" w:cs="Arial"/>
          <w:sz w:val="24"/>
          <w:szCs w:val="24"/>
        </w:rPr>
        <w:t xml:space="preserve">olarak gerekli görüldüğünde en kısa sürede yüz yüze görüşme </w:t>
      </w:r>
      <w:r w:rsidRPr="00A4382E">
        <w:rPr>
          <w:rFonts w:ascii="Arial" w:hAnsi="Arial" w:cs="Arial"/>
          <w:sz w:val="24"/>
          <w:szCs w:val="24"/>
        </w:rPr>
        <w:t>yapıl</w:t>
      </w:r>
      <w:r w:rsidR="003C349E" w:rsidRPr="00A4382E">
        <w:rPr>
          <w:rFonts w:ascii="Arial" w:hAnsi="Arial" w:cs="Arial"/>
          <w:sz w:val="24"/>
          <w:szCs w:val="24"/>
        </w:rPr>
        <w:t xml:space="preserve">ır. </w:t>
      </w:r>
      <w:r w:rsidRPr="003D1498">
        <w:rPr>
          <w:rFonts w:ascii="Arial" w:hAnsi="Arial" w:cs="Arial"/>
          <w:sz w:val="24"/>
          <w:szCs w:val="24"/>
        </w:rPr>
        <w:t>Bu maksatla öğrenci danışmanından randevu isteye</w:t>
      </w:r>
      <w:r w:rsidR="00D91AF7">
        <w:rPr>
          <w:rFonts w:ascii="Arial" w:hAnsi="Arial" w:cs="Arial"/>
          <w:sz w:val="24"/>
          <w:szCs w:val="24"/>
        </w:rPr>
        <w:t>r</w:t>
      </w:r>
      <w:r w:rsidRPr="003D1498">
        <w:rPr>
          <w:rFonts w:ascii="Arial" w:hAnsi="Arial" w:cs="Arial"/>
          <w:sz w:val="24"/>
          <w:szCs w:val="24"/>
        </w:rPr>
        <w:t>ek, danışmanın verdiği randevu gün ve saatine göre danışmanının yanına gel</w:t>
      </w:r>
      <w:r w:rsidR="00D91AF7">
        <w:rPr>
          <w:rFonts w:ascii="Arial" w:hAnsi="Arial" w:cs="Arial"/>
          <w:sz w:val="24"/>
          <w:szCs w:val="24"/>
        </w:rPr>
        <w:t>melidir.</w:t>
      </w:r>
      <w:r w:rsidRPr="003D1498">
        <w:rPr>
          <w:rFonts w:ascii="Arial" w:hAnsi="Arial" w:cs="Arial"/>
          <w:sz w:val="24"/>
          <w:szCs w:val="24"/>
        </w:rPr>
        <w:t xml:space="preserve"> Görüşmenin yapılacağı zaman tez öğrencisi, tez danışmanı öğretim üyesinin yanına kullandığ</w:t>
      </w:r>
      <w:r w:rsidR="00D91AF7">
        <w:rPr>
          <w:rFonts w:ascii="Arial" w:hAnsi="Arial" w:cs="Arial"/>
          <w:sz w:val="24"/>
          <w:szCs w:val="24"/>
        </w:rPr>
        <w:t>ı tüm kaynaklar ile birlikte gelmelidir.</w:t>
      </w:r>
    </w:p>
    <w:p w:rsidR="000A0124" w:rsidRPr="00172790" w:rsidRDefault="000A0124" w:rsidP="000A0124">
      <w:pPr>
        <w:spacing w:after="0"/>
        <w:ind w:firstLine="708"/>
        <w:jc w:val="both"/>
        <w:rPr>
          <w:rFonts w:ascii="Arial" w:hAnsi="Arial" w:cs="Arial"/>
          <w:color w:val="FF0000"/>
          <w:sz w:val="24"/>
          <w:szCs w:val="24"/>
        </w:rPr>
      </w:pPr>
      <w:r>
        <w:rPr>
          <w:rFonts w:ascii="Arial" w:hAnsi="Arial" w:cs="Arial"/>
          <w:sz w:val="24"/>
          <w:szCs w:val="24"/>
        </w:rPr>
        <w:t>(</w:t>
      </w:r>
      <w:r w:rsidR="004A4935">
        <w:rPr>
          <w:rFonts w:ascii="Arial" w:hAnsi="Arial" w:cs="Arial"/>
          <w:sz w:val="24"/>
          <w:szCs w:val="24"/>
        </w:rPr>
        <w:t>20</w:t>
      </w:r>
      <w:r w:rsidR="00172790">
        <w:rPr>
          <w:rFonts w:ascii="Arial" w:hAnsi="Arial" w:cs="Arial"/>
          <w:sz w:val="24"/>
          <w:szCs w:val="24"/>
        </w:rPr>
        <w:t>)</w:t>
      </w:r>
      <w:r w:rsidRPr="004F1A83">
        <w:rPr>
          <w:rFonts w:ascii="Arial" w:hAnsi="Arial" w:cs="Arial"/>
          <w:sz w:val="24"/>
          <w:szCs w:val="24"/>
        </w:rPr>
        <w:t>Gerekli ise tez danışmanı öğretim üyesi tarafından yapılan düzeltmeler, eklemeler</w:t>
      </w:r>
      <w:r w:rsidR="00FC789C">
        <w:rPr>
          <w:rFonts w:ascii="Arial" w:hAnsi="Arial" w:cs="Arial"/>
          <w:sz w:val="24"/>
          <w:szCs w:val="24"/>
        </w:rPr>
        <w:t>,</w:t>
      </w:r>
      <w:r w:rsidRPr="004F1A83">
        <w:rPr>
          <w:rFonts w:ascii="Arial" w:hAnsi="Arial" w:cs="Arial"/>
          <w:sz w:val="24"/>
          <w:szCs w:val="24"/>
        </w:rPr>
        <w:t xml:space="preserve"> çıkarmalar vb. hususlar tez öğrencisine açıklan</w:t>
      </w:r>
      <w:r w:rsidR="00D91AF7">
        <w:rPr>
          <w:rFonts w:ascii="Arial" w:hAnsi="Arial" w:cs="Arial"/>
          <w:sz w:val="24"/>
          <w:szCs w:val="24"/>
        </w:rPr>
        <w:t>malıdır.</w:t>
      </w:r>
      <w:r w:rsidRPr="004F1A83">
        <w:rPr>
          <w:rFonts w:ascii="Arial" w:hAnsi="Arial" w:cs="Arial"/>
          <w:sz w:val="24"/>
          <w:szCs w:val="24"/>
        </w:rPr>
        <w:t xml:space="preserve"> Yapılan düzeltmeler, tez danışmanı öğretim üyesinin verdiği süre içinde tez öğrencisi tarafından yapıldıktan sonra yüz yüze görüşme yapıl</w:t>
      </w:r>
      <w:r w:rsidR="00D91AF7">
        <w:rPr>
          <w:rFonts w:ascii="Arial" w:hAnsi="Arial" w:cs="Arial"/>
          <w:sz w:val="24"/>
          <w:szCs w:val="24"/>
        </w:rPr>
        <w:t>malıdır</w:t>
      </w:r>
      <w:r w:rsidRPr="004F1A83">
        <w:rPr>
          <w:rFonts w:ascii="Arial" w:hAnsi="Arial" w:cs="Arial"/>
          <w:sz w:val="24"/>
          <w:szCs w:val="24"/>
        </w:rPr>
        <w:t>.</w:t>
      </w:r>
    </w:p>
    <w:p w:rsidR="00D91AF7" w:rsidRDefault="000A0124" w:rsidP="000A0124">
      <w:pPr>
        <w:spacing w:after="0"/>
        <w:ind w:firstLine="708"/>
        <w:jc w:val="both"/>
        <w:rPr>
          <w:rFonts w:ascii="Arial" w:hAnsi="Arial" w:cs="Arial"/>
          <w:sz w:val="24"/>
          <w:szCs w:val="24"/>
        </w:rPr>
      </w:pPr>
      <w:r>
        <w:rPr>
          <w:rFonts w:ascii="Arial" w:hAnsi="Arial" w:cs="Arial"/>
          <w:bCs/>
          <w:sz w:val="24"/>
          <w:szCs w:val="24"/>
        </w:rPr>
        <w:t>(</w:t>
      </w:r>
      <w:r w:rsidR="004A4935">
        <w:rPr>
          <w:rFonts w:ascii="Arial" w:hAnsi="Arial" w:cs="Arial"/>
          <w:bCs/>
          <w:sz w:val="24"/>
          <w:szCs w:val="24"/>
        </w:rPr>
        <w:t>21</w:t>
      </w:r>
      <w:r w:rsidRPr="004F1A83">
        <w:rPr>
          <w:rFonts w:ascii="Arial" w:hAnsi="Arial" w:cs="Arial"/>
          <w:bCs/>
          <w:sz w:val="24"/>
          <w:szCs w:val="24"/>
        </w:rPr>
        <w:t xml:space="preserve">) </w:t>
      </w:r>
      <w:r w:rsidRPr="004F1A83">
        <w:rPr>
          <w:rFonts w:ascii="Arial" w:hAnsi="Arial" w:cs="Arial"/>
          <w:sz w:val="24"/>
          <w:szCs w:val="24"/>
        </w:rPr>
        <w:t>Gerekli düzeltmeler yapılmadan bir sonraki bölümün çalışmalarına başlan</w:t>
      </w:r>
      <w:r w:rsidR="00D91AF7">
        <w:rPr>
          <w:rFonts w:ascii="Arial" w:hAnsi="Arial" w:cs="Arial"/>
          <w:sz w:val="24"/>
          <w:szCs w:val="24"/>
        </w:rPr>
        <w:t>mamalıdır.</w:t>
      </w:r>
      <w:r w:rsidRPr="004F1A83">
        <w:rPr>
          <w:rFonts w:ascii="Arial" w:hAnsi="Arial" w:cs="Arial"/>
          <w:sz w:val="24"/>
          <w:szCs w:val="24"/>
        </w:rPr>
        <w:t xml:space="preserve"> Danışman öğretim üyesinden yapıla</w:t>
      </w:r>
      <w:r>
        <w:rPr>
          <w:rFonts w:ascii="Arial" w:hAnsi="Arial" w:cs="Arial"/>
          <w:sz w:val="24"/>
          <w:szCs w:val="24"/>
        </w:rPr>
        <w:t>n çalışmalar hakkında geri dönüş</w:t>
      </w:r>
      <w:r w:rsidRPr="004F1A83">
        <w:rPr>
          <w:rFonts w:ascii="Arial" w:hAnsi="Arial" w:cs="Arial"/>
          <w:sz w:val="24"/>
          <w:szCs w:val="24"/>
        </w:rPr>
        <w:t xml:space="preserve"> alınmadan da bir sonraki aşamaya/bölüme geçil</w:t>
      </w:r>
      <w:r w:rsidR="00D91AF7">
        <w:rPr>
          <w:rFonts w:ascii="Arial" w:hAnsi="Arial" w:cs="Arial"/>
          <w:sz w:val="24"/>
          <w:szCs w:val="24"/>
        </w:rPr>
        <w:t>memelidir.</w:t>
      </w:r>
      <w:r w:rsidRPr="004F1A83">
        <w:rPr>
          <w:rFonts w:ascii="Arial" w:hAnsi="Arial" w:cs="Arial"/>
          <w:sz w:val="24"/>
          <w:szCs w:val="24"/>
        </w:rPr>
        <w:t xml:space="preserve"> Danışman öğretim üyesinin belirli bir zaman içinde geri bildirimde bulunmaması durumunda (örneğin 1 hafta-10 gün içinde) öğrenci, danışman öğretim üyesi ile irtibata geç</w:t>
      </w:r>
      <w:r w:rsidR="00D91AF7">
        <w:rPr>
          <w:rFonts w:ascii="Arial" w:hAnsi="Arial" w:cs="Arial"/>
          <w:sz w:val="24"/>
          <w:szCs w:val="24"/>
        </w:rPr>
        <w:t>melidir.</w:t>
      </w:r>
    </w:p>
    <w:p w:rsidR="000A0124" w:rsidRPr="003D1498" w:rsidRDefault="000A0124" w:rsidP="000A0124">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22</w:t>
      </w:r>
      <w:r w:rsidRPr="003D1498">
        <w:rPr>
          <w:rFonts w:ascii="Arial" w:hAnsi="Arial" w:cs="Arial"/>
          <w:bCs/>
          <w:sz w:val="24"/>
          <w:szCs w:val="24"/>
        </w:rPr>
        <w:t xml:space="preserve">) </w:t>
      </w:r>
      <w:r w:rsidRPr="003D1498">
        <w:rPr>
          <w:rFonts w:ascii="Arial" w:hAnsi="Arial" w:cs="Arial"/>
          <w:sz w:val="24"/>
          <w:szCs w:val="24"/>
        </w:rPr>
        <w:t>Anket hazırlığı mutlaka danışman öğretim üyesi nezaretinde yapıl</w:t>
      </w:r>
      <w:r w:rsidR="00D91AF7">
        <w:rPr>
          <w:rFonts w:ascii="Arial" w:hAnsi="Arial" w:cs="Arial"/>
          <w:sz w:val="24"/>
          <w:szCs w:val="24"/>
        </w:rPr>
        <w:t>malıdır</w:t>
      </w:r>
      <w:r w:rsidRPr="003D1498">
        <w:rPr>
          <w:rFonts w:ascii="Arial" w:hAnsi="Arial" w:cs="Arial"/>
          <w:sz w:val="24"/>
          <w:szCs w:val="24"/>
        </w:rPr>
        <w:t>. Gerekli analizlerin yapılması öğrenci tarafından gerçekleştirilecektir.</w:t>
      </w:r>
    </w:p>
    <w:p w:rsidR="000A0124" w:rsidRPr="003D1498" w:rsidRDefault="000A0124" w:rsidP="000A0124">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23</w:t>
      </w:r>
      <w:r w:rsidRPr="003D1498">
        <w:rPr>
          <w:rFonts w:ascii="Arial" w:hAnsi="Arial" w:cs="Arial"/>
          <w:bCs/>
          <w:sz w:val="24"/>
          <w:szCs w:val="24"/>
        </w:rPr>
        <w:t xml:space="preserve">) </w:t>
      </w:r>
      <w:r w:rsidRPr="003D1498">
        <w:rPr>
          <w:rFonts w:ascii="Arial" w:hAnsi="Arial" w:cs="Arial"/>
          <w:sz w:val="24"/>
          <w:szCs w:val="24"/>
        </w:rPr>
        <w:t>Tez danışmanı öğretim üyesinin bölümler üzerinde yapılmasını uygun gördüğü tüm düzeltmeler bizzat öğrencinin kendisi tarafından yapılacaktır.</w:t>
      </w:r>
    </w:p>
    <w:p w:rsidR="000A0124" w:rsidRDefault="000A0124" w:rsidP="000A0124">
      <w:pPr>
        <w:spacing w:after="0"/>
        <w:ind w:firstLine="708"/>
        <w:jc w:val="both"/>
        <w:rPr>
          <w:rFonts w:ascii="Arial" w:hAnsi="Arial" w:cs="Arial"/>
          <w:sz w:val="24"/>
          <w:szCs w:val="24"/>
        </w:rPr>
      </w:pPr>
      <w:r w:rsidRPr="004F1A83">
        <w:rPr>
          <w:rFonts w:ascii="Arial" w:hAnsi="Arial" w:cs="Arial"/>
          <w:bCs/>
          <w:sz w:val="24"/>
          <w:szCs w:val="24"/>
        </w:rPr>
        <w:t>(</w:t>
      </w:r>
      <w:r w:rsidR="004A4935">
        <w:rPr>
          <w:rFonts w:ascii="Arial" w:hAnsi="Arial" w:cs="Arial"/>
          <w:bCs/>
          <w:sz w:val="24"/>
          <w:szCs w:val="24"/>
        </w:rPr>
        <w:t>24</w:t>
      </w:r>
      <w:r w:rsidRPr="004F1A83">
        <w:rPr>
          <w:rFonts w:ascii="Arial" w:hAnsi="Arial" w:cs="Arial"/>
          <w:bCs/>
          <w:sz w:val="24"/>
          <w:szCs w:val="24"/>
        </w:rPr>
        <w:t xml:space="preserve">) </w:t>
      </w:r>
      <w:r w:rsidRPr="004F1A83">
        <w:rPr>
          <w:rFonts w:ascii="Arial" w:hAnsi="Arial" w:cs="Arial"/>
          <w:sz w:val="24"/>
          <w:szCs w:val="24"/>
        </w:rPr>
        <w:t xml:space="preserve">Tezin tamamlandığı kanaati oluşmadan “Danışman Onay </w:t>
      </w:r>
      <w:r w:rsidR="00FC789C">
        <w:rPr>
          <w:rFonts w:ascii="Arial" w:hAnsi="Arial" w:cs="Arial"/>
          <w:sz w:val="24"/>
          <w:szCs w:val="24"/>
        </w:rPr>
        <w:t>Dilekçesi</w:t>
      </w:r>
      <w:r w:rsidRPr="004F1A83">
        <w:rPr>
          <w:rFonts w:ascii="Arial" w:hAnsi="Arial" w:cs="Arial"/>
          <w:sz w:val="24"/>
          <w:szCs w:val="24"/>
        </w:rPr>
        <w:t>” hazırlanmayacak ve tez savunmaya kesinlikle sunulmayacaktır.</w:t>
      </w:r>
    </w:p>
    <w:p w:rsidR="00A80AB4" w:rsidRDefault="000A0124" w:rsidP="00A80AB4">
      <w:pPr>
        <w:spacing w:after="0"/>
        <w:ind w:firstLine="708"/>
        <w:jc w:val="both"/>
        <w:rPr>
          <w:rFonts w:ascii="Arial" w:hAnsi="Arial" w:cs="Arial"/>
          <w:bCs/>
          <w:sz w:val="24"/>
          <w:szCs w:val="24"/>
        </w:rPr>
      </w:pPr>
      <w:r>
        <w:rPr>
          <w:rFonts w:ascii="Arial" w:hAnsi="Arial" w:cs="Arial"/>
          <w:bCs/>
          <w:sz w:val="24"/>
          <w:szCs w:val="24"/>
        </w:rPr>
        <w:t>(</w:t>
      </w:r>
      <w:r w:rsidR="004A4935">
        <w:rPr>
          <w:rFonts w:ascii="Arial" w:hAnsi="Arial" w:cs="Arial"/>
          <w:bCs/>
          <w:sz w:val="24"/>
          <w:szCs w:val="24"/>
        </w:rPr>
        <w:t>25</w:t>
      </w:r>
      <w:r>
        <w:rPr>
          <w:rFonts w:ascii="Arial" w:hAnsi="Arial" w:cs="Arial"/>
          <w:bCs/>
          <w:sz w:val="24"/>
          <w:szCs w:val="24"/>
        </w:rPr>
        <w:t xml:space="preserve">) </w:t>
      </w:r>
      <w:r w:rsidR="006252C3" w:rsidRPr="004F1A83">
        <w:rPr>
          <w:rFonts w:ascii="Arial" w:hAnsi="Arial" w:cs="Arial"/>
          <w:bCs/>
          <w:sz w:val="24"/>
          <w:szCs w:val="24"/>
        </w:rPr>
        <w:t>Danışman onayından sonra enstitü</w:t>
      </w:r>
      <w:r w:rsidR="006252C3">
        <w:rPr>
          <w:rFonts w:ascii="Arial" w:hAnsi="Arial" w:cs="Arial"/>
          <w:bCs/>
          <w:sz w:val="24"/>
          <w:szCs w:val="24"/>
        </w:rPr>
        <w:t xml:space="preserve"> tarafından</w:t>
      </w:r>
      <w:r w:rsidR="006252C3" w:rsidRPr="004F1A83">
        <w:rPr>
          <w:rFonts w:ascii="Arial" w:hAnsi="Arial" w:cs="Arial"/>
          <w:bCs/>
          <w:sz w:val="24"/>
          <w:szCs w:val="24"/>
        </w:rPr>
        <w:t xml:space="preserve"> tez çalışması intihal tespit programından </w:t>
      </w:r>
      <w:r w:rsidR="007C52E7" w:rsidRPr="004F1A83">
        <w:rPr>
          <w:rFonts w:ascii="Arial" w:hAnsi="Arial" w:cs="Arial"/>
          <w:bCs/>
          <w:sz w:val="24"/>
          <w:szCs w:val="24"/>
        </w:rPr>
        <w:t xml:space="preserve">nihai </w:t>
      </w:r>
      <w:r w:rsidR="006252C3" w:rsidRPr="004F1A83">
        <w:rPr>
          <w:rFonts w:ascii="Arial" w:hAnsi="Arial" w:cs="Arial"/>
          <w:bCs/>
          <w:sz w:val="24"/>
          <w:szCs w:val="24"/>
        </w:rPr>
        <w:t>rapor al</w:t>
      </w:r>
      <w:r w:rsidR="006252C3">
        <w:rPr>
          <w:rFonts w:ascii="Arial" w:hAnsi="Arial" w:cs="Arial"/>
          <w:bCs/>
          <w:sz w:val="24"/>
          <w:szCs w:val="24"/>
        </w:rPr>
        <w:t>ın</w:t>
      </w:r>
      <w:r w:rsidR="006252C3" w:rsidRPr="004F1A83">
        <w:rPr>
          <w:rFonts w:ascii="Arial" w:hAnsi="Arial" w:cs="Arial"/>
          <w:bCs/>
          <w:sz w:val="24"/>
          <w:szCs w:val="24"/>
        </w:rPr>
        <w:t xml:space="preserve">arak danışman ve öğrenciye </w:t>
      </w:r>
      <w:r w:rsidR="00A80AB4">
        <w:rPr>
          <w:rFonts w:ascii="Arial" w:hAnsi="Arial" w:cs="Arial"/>
          <w:bCs/>
          <w:sz w:val="24"/>
          <w:szCs w:val="24"/>
        </w:rPr>
        <w:t>sonuç</w:t>
      </w:r>
      <w:r w:rsidR="00A80AB4" w:rsidRPr="004F1A83">
        <w:rPr>
          <w:rFonts w:ascii="Arial" w:hAnsi="Arial" w:cs="Arial"/>
          <w:bCs/>
          <w:sz w:val="24"/>
          <w:szCs w:val="24"/>
        </w:rPr>
        <w:t xml:space="preserve"> bildiri</w:t>
      </w:r>
      <w:r w:rsidR="00A80AB4">
        <w:rPr>
          <w:rFonts w:ascii="Arial" w:hAnsi="Arial" w:cs="Arial"/>
          <w:bCs/>
          <w:sz w:val="24"/>
          <w:szCs w:val="24"/>
        </w:rPr>
        <w:t>li</w:t>
      </w:r>
      <w:r w:rsidR="00A80AB4" w:rsidRPr="004F1A83">
        <w:rPr>
          <w:rFonts w:ascii="Arial" w:hAnsi="Arial" w:cs="Arial"/>
          <w:bCs/>
          <w:sz w:val="24"/>
          <w:szCs w:val="24"/>
        </w:rPr>
        <w:t>r.</w:t>
      </w:r>
      <w:r w:rsidR="00A80AB4" w:rsidRPr="00CD6F88">
        <w:rPr>
          <w:rFonts w:ascii="Arial" w:eastAsia="Calibri" w:hAnsi="Arial" w:cs="Arial"/>
          <w:spacing w:val="-1"/>
          <w:sz w:val="24"/>
          <w:szCs w:val="24"/>
        </w:rPr>
        <w:t>“</w:t>
      </w:r>
      <w:r w:rsidR="00A80AB4" w:rsidRPr="00192B8B">
        <w:rPr>
          <w:rFonts w:ascii="Arial" w:eastAsia="Calibri" w:hAnsi="Arial" w:cs="Arial"/>
          <w:b/>
          <w:bCs/>
          <w:spacing w:val="-1"/>
          <w:sz w:val="24"/>
          <w:szCs w:val="24"/>
        </w:rPr>
        <w:t>B</w:t>
      </w:r>
      <w:r w:rsidR="00A80AB4" w:rsidRPr="00CD6F88">
        <w:rPr>
          <w:rFonts w:ascii="Arial" w:eastAsia="Calibri" w:hAnsi="Arial" w:cs="Arial"/>
          <w:b/>
          <w:bCs/>
          <w:spacing w:val="-1"/>
          <w:sz w:val="24"/>
          <w:szCs w:val="24"/>
        </w:rPr>
        <w:t>enzerlikOranı</w:t>
      </w:r>
      <w:r w:rsidR="00A80AB4" w:rsidRPr="00CD6F88">
        <w:rPr>
          <w:rFonts w:ascii="Arial" w:eastAsia="Calibri" w:hAnsi="Arial" w:cs="Arial"/>
          <w:spacing w:val="-1"/>
          <w:sz w:val="24"/>
          <w:szCs w:val="24"/>
        </w:rPr>
        <w:t>”nın</w:t>
      </w:r>
      <w:r w:rsidR="00A80AB4" w:rsidRPr="00CD6F88">
        <w:rPr>
          <w:rFonts w:ascii="Arial" w:eastAsia="Calibri" w:hAnsi="Arial" w:cs="Arial"/>
          <w:sz w:val="24"/>
          <w:szCs w:val="24"/>
        </w:rPr>
        <w:t>ve</w:t>
      </w:r>
      <w:r w:rsidR="00A80AB4" w:rsidRPr="00CD6F88">
        <w:rPr>
          <w:rFonts w:ascii="Arial" w:eastAsia="Calibri" w:hAnsi="Arial" w:cs="Arial"/>
          <w:spacing w:val="-1"/>
          <w:sz w:val="24"/>
          <w:szCs w:val="24"/>
        </w:rPr>
        <w:t>“</w:t>
      </w:r>
      <w:r w:rsidR="00A80AB4" w:rsidRPr="00CD6F88">
        <w:rPr>
          <w:rFonts w:ascii="Arial" w:eastAsia="Calibri" w:hAnsi="Arial" w:cs="Arial"/>
          <w:b/>
          <w:bCs/>
          <w:spacing w:val="-1"/>
          <w:sz w:val="24"/>
          <w:szCs w:val="24"/>
        </w:rPr>
        <w:t>benzerliklerinolduğukısımların</w:t>
      </w:r>
      <w:r w:rsidR="00A80AB4" w:rsidRPr="00CD6F88">
        <w:rPr>
          <w:rFonts w:ascii="Arial" w:eastAsia="Calibri" w:hAnsi="Arial" w:cs="Arial"/>
          <w:spacing w:val="-1"/>
          <w:sz w:val="24"/>
          <w:szCs w:val="24"/>
        </w:rPr>
        <w:t>’’incelenmesisonrasında</w:t>
      </w:r>
      <w:r w:rsidR="00A80AB4">
        <w:rPr>
          <w:rFonts w:ascii="Arial" w:eastAsia="Calibri" w:hAnsi="Arial" w:cs="Arial"/>
          <w:spacing w:val="-1"/>
          <w:sz w:val="24"/>
          <w:szCs w:val="24"/>
        </w:rPr>
        <w:t>,</w:t>
      </w:r>
      <w:r w:rsidR="00A80AB4" w:rsidRPr="00CD6F88">
        <w:rPr>
          <w:rFonts w:ascii="Arial" w:eastAsia="Calibri" w:hAnsi="Arial" w:cs="Arial"/>
          <w:spacing w:val="-1"/>
          <w:sz w:val="24"/>
          <w:szCs w:val="24"/>
        </w:rPr>
        <w:t>intihal</w:t>
      </w:r>
      <w:r w:rsidR="00A80AB4" w:rsidRPr="00CD6F88">
        <w:rPr>
          <w:rFonts w:ascii="Arial" w:eastAsia="Calibri" w:hAnsi="Arial" w:cs="Arial"/>
          <w:sz w:val="24"/>
          <w:szCs w:val="24"/>
        </w:rPr>
        <w:t>yapılmadığı</w:t>
      </w:r>
      <w:r w:rsidR="00A80AB4" w:rsidRPr="00CD6F88">
        <w:rPr>
          <w:rFonts w:ascii="Arial" w:eastAsia="Calibri" w:hAnsi="Arial" w:cs="Arial"/>
          <w:spacing w:val="-1"/>
          <w:sz w:val="24"/>
          <w:szCs w:val="24"/>
        </w:rPr>
        <w:t>kanısınavarılmasıdurumundadanışman</w:t>
      </w:r>
      <w:r w:rsidR="00A80AB4">
        <w:rPr>
          <w:rFonts w:ascii="Arial" w:eastAsia="Calibri" w:hAnsi="Arial" w:cs="Arial"/>
          <w:spacing w:val="-3"/>
          <w:sz w:val="24"/>
          <w:szCs w:val="24"/>
        </w:rPr>
        <w:t>ve öğrenci tarafından intihal formu</w:t>
      </w:r>
      <w:r w:rsidR="00A80AB4" w:rsidRPr="00CD6F88">
        <w:rPr>
          <w:rFonts w:ascii="Arial" w:eastAsia="Calibri" w:hAnsi="Arial" w:cs="Arial"/>
          <w:spacing w:val="-1"/>
          <w:sz w:val="24"/>
          <w:szCs w:val="24"/>
        </w:rPr>
        <w:t>onaylanır.Benzerlikoranı</w:t>
      </w:r>
      <w:r w:rsidR="00A80AB4" w:rsidRPr="00CD6F88">
        <w:rPr>
          <w:rFonts w:ascii="Arial" w:eastAsia="Calibri" w:hAnsi="Arial" w:cs="Arial"/>
          <w:spacing w:val="17"/>
          <w:sz w:val="24"/>
          <w:szCs w:val="24"/>
        </w:rPr>
        <w:t>,</w:t>
      </w:r>
      <w:r w:rsidR="00A80AB4" w:rsidRPr="00CD6F88">
        <w:rPr>
          <w:rFonts w:ascii="Arial" w:eastAsia="Calibri" w:hAnsi="Arial" w:cs="Arial"/>
          <w:spacing w:val="-1"/>
          <w:sz w:val="24"/>
          <w:szCs w:val="24"/>
        </w:rPr>
        <w:t>benzer</w:t>
      </w:r>
      <w:r w:rsidR="00A80AB4" w:rsidRPr="00CD6F88">
        <w:rPr>
          <w:rFonts w:ascii="Arial" w:eastAsia="Calibri" w:hAnsi="Arial" w:cs="Arial"/>
          <w:spacing w:val="-2"/>
          <w:sz w:val="24"/>
          <w:szCs w:val="24"/>
        </w:rPr>
        <w:t>olan</w:t>
      </w:r>
      <w:r w:rsidR="00A80AB4" w:rsidRPr="00CD6F88">
        <w:rPr>
          <w:rFonts w:ascii="Arial" w:eastAsia="Calibri" w:hAnsi="Arial" w:cs="Arial"/>
          <w:spacing w:val="-1"/>
          <w:sz w:val="24"/>
          <w:szCs w:val="24"/>
        </w:rPr>
        <w:t>kısımlarındüzeltilmesi, 5846 sayılı Fikir ve Sanat Eserleri Kanunu ve tez yazım kılavuzunda belirtilen atıf, alıntı usullerine uyulması</w:t>
      </w:r>
      <w:r w:rsidR="00A80AB4">
        <w:rPr>
          <w:rFonts w:ascii="Arial" w:eastAsia="Calibri" w:hAnsi="Arial" w:cs="Arial"/>
          <w:spacing w:val="-1"/>
          <w:sz w:val="24"/>
          <w:szCs w:val="24"/>
        </w:rPr>
        <w:t xml:space="preserve"> ve bilimsel etik konusunda </w:t>
      </w:r>
      <w:r w:rsidR="00A80AB4" w:rsidRPr="00CD6F88">
        <w:rPr>
          <w:rFonts w:ascii="Arial" w:eastAsia="Calibri" w:hAnsi="Arial" w:cs="Arial"/>
          <w:sz w:val="24"/>
          <w:szCs w:val="24"/>
        </w:rPr>
        <w:t>tüm</w:t>
      </w:r>
      <w:r w:rsidR="00A80AB4" w:rsidRPr="00CD6F88">
        <w:rPr>
          <w:rFonts w:ascii="Arial" w:eastAsia="Calibri" w:hAnsi="Arial" w:cs="Arial"/>
          <w:spacing w:val="-1"/>
          <w:sz w:val="24"/>
          <w:szCs w:val="24"/>
        </w:rPr>
        <w:t>sorumluluköğrenci</w:t>
      </w:r>
      <w:r w:rsidR="00A80AB4">
        <w:rPr>
          <w:rFonts w:ascii="Arial" w:eastAsia="Calibri" w:hAnsi="Arial" w:cs="Arial"/>
          <w:spacing w:val="-1"/>
          <w:sz w:val="24"/>
          <w:szCs w:val="24"/>
        </w:rPr>
        <w:t>ye aittir. Ancak danışman, bu konularda öğrenciye gerekli bilgilendirmeyi ve yönlendirmeyi sağlar</w:t>
      </w:r>
      <w:r w:rsidR="00A80AB4" w:rsidRPr="00CD6F88">
        <w:rPr>
          <w:rFonts w:ascii="Arial" w:eastAsia="Calibri" w:hAnsi="Arial" w:cs="Arial"/>
          <w:spacing w:val="-1"/>
          <w:sz w:val="24"/>
          <w:szCs w:val="24"/>
        </w:rPr>
        <w:t>.</w:t>
      </w:r>
    </w:p>
    <w:p w:rsidR="00A80AB4" w:rsidRPr="00D91AF7" w:rsidRDefault="000A0124" w:rsidP="00A80AB4">
      <w:pPr>
        <w:spacing w:after="0"/>
        <w:ind w:firstLine="708"/>
        <w:jc w:val="both"/>
        <w:rPr>
          <w:rFonts w:ascii="Arial" w:hAnsi="Arial" w:cs="Arial"/>
          <w:sz w:val="24"/>
          <w:szCs w:val="24"/>
        </w:rPr>
      </w:pPr>
      <w:r w:rsidRPr="00D91AF7">
        <w:rPr>
          <w:rFonts w:ascii="Arial" w:hAnsi="Arial" w:cs="Arial"/>
          <w:bCs/>
          <w:sz w:val="24"/>
          <w:szCs w:val="24"/>
        </w:rPr>
        <w:t>(</w:t>
      </w:r>
      <w:r w:rsidR="004A4935" w:rsidRPr="00D91AF7">
        <w:rPr>
          <w:rFonts w:ascii="Arial" w:hAnsi="Arial" w:cs="Arial"/>
          <w:bCs/>
          <w:sz w:val="24"/>
          <w:szCs w:val="24"/>
        </w:rPr>
        <w:t>26</w:t>
      </w:r>
      <w:r w:rsidRPr="00D91AF7">
        <w:rPr>
          <w:rFonts w:ascii="Arial" w:hAnsi="Arial" w:cs="Arial"/>
          <w:bCs/>
          <w:sz w:val="24"/>
          <w:szCs w:val="24"/>
        </w:rPr>
        <w:t xml:space="preserve">) </w:t>
      </w:r>
      <w:r w:rsidR="006252C3" w:rsidRPr="00D91AF7">
        <w:rPr>
          <w:rFonts w:ascii="Arial" w:hAnsi="Arial" w:cs="Arial"/>
          <w:bCs/>
          <w:sz w:val="24"/>
          <w:szCs w:val="24"/>
        </w:rPr>
        <w:t xml:space="preserve">Benzerlik oranının enstitünün belirlediği oranda ve altında olması intihal yapılmadığı anlamına gelmez ve benzerlik </w:t>
      </w:r>
      <w:r w:rsidR="00A80AB4" w:rsidRPr="00D91AF7">
        <w:rPr>
          <w:rFonts w:ascii="Arial" w:hAnsi="Arial" w:cs="Arial"/>
          <w:bCs/>
          <w:sz w:val="24"/>
          <w:szCs w:val="24"/>
        </w:rPr>
        <w:t>durumunun tüm sorumluluğu öğrenciye aittir. Danışmanın öğrencilerin çeşitli yollarla benzerlik oranını düşük çıkaracak uygulamalarına dikkat etmesi gerekmektedir.</w:t>
      </w:r>
      <w:r w:rsidR="00A80AB4" w:rsidRPr="00D91AF7">
        <w:rPr>
          <w:rFonts w:ascii="Arial" w:hAnsi="Arial" w:cs="Arial"/>
          <w:sz w:val="24"/>
          <w:szCs w:val="24"/>
        </w:rPr>
        <w:t xml:space="preserve">Mezun olup, diploma alındıktan sonra </w:t>
      </w:r>
      <w:r w:rsidR="00A80AB4" w:rsidRPr="00D91AF7">
        <w:rPr>
          <w:rFonts w:ascii="Arial" w:hAnsi="Arial" w:cs="Arial"/>
          <w:sz w:val="24"/>
          <w:szCs w:val="24"/>
        </w:rPr>
        <w:lastRenderedPageBreak/>
        <w:t xml:space="preserve">İntihal yapıldığı anlaşılan tezler iptal edilir ve buna bağlı olarak öğrencinin diploması ve mezuniyeti de iptal edilir ve ayrıca disiplin cezası verilir. </w:t>
      </w:r>
    </w:p>
    <w:p w:rsidR="000A0124" w:rsidRPr="00D91AF7" w:rsidRDefault="000A0124" w:rsidP="000A0124">
      <w:pPr>
        <w:spacing w:after="0"/>
        <w:ind w:firstLine="708"/>
        <w:jc w:val="both"/>
        <w:rPr>
          <w:rFonts w:ascii="Arial" w:hAnsi="Arial" w:cs="Arial"/>
          <w:bCs/>
          <w:sz w:val="24"/>
          <w:szCs w:val="24"/>
        </w:rPr>
      </w:pPr>
      <w:r w:rsidRPr="00D91AF7">
        <w:rPr>
          <w:rFonts w:ascii="Arial" w:hAnsi="Arial" w:cs="Arial"/>
          <w:bCs/>
          <w:sz w:val="24"/>
          <w:szCs w:val="24"/>
        </w:rPr>
        <w:t>(</w:t>
      </w:r>
      <w:r w:rsidR="004A4935" w:rsidRPr="00D91AF7">
        <w:rPr>
          <w:rFonts w:ascii="Arial" w:hAnsi="Arial" w:cs="Arial"/>
          <w:bCs/>
          <w:sz w:val="24"/>
          <w:szCs w:val="24"/>
        </w:rPr>
        <w:t>27</w:t>
      </w:r>
      <w:r w:rsidRPr="00D91AF7">
        <w:rPr>
          <w:rFonts w:ascii="Arial" w:hAnsi="Arial" w:cs="Arial"/>
          <w:bCs/>
          <w:sz w:val="24"/>
          <w:szCs w:val="24"/>
        </w:rPr>
        <w:t xml:space="preserve">) </w:t>
      </w:r>
      <w:r w:rsidR="00A80AB4" w:rsidRPr="00D91AF7">
        <w:rPr>
          <w:rFonts w:ascii="Arial" w:hAnsi="Arial" w:cs="Arial"/>
          <w:bCs/>
          <w:sz w:val="24"/>
          <w:szCs w:val="24"/>
        </w:rPr>
        <w:t>Benzerlik oranına ilişkin intihal formu, danışman ve öğrenci tarafından onaylanmış olarak jüri üyelerine dağıtılacak tez nüshalarının sonunda yer almalıdır.</w:t>
      </w:r>
    </w:p>
    <w:p w:rsidR="00542E11" w:rsidRDefault="00FC7596" w:rsidP="00FC7596">
      <w:pPr>
        <w:spacing w:after="0"/>
        <w:ind w:firstLine="708"/>
        <w:jc w:val="both"/>
        <w:rPr>
          <w:rFonts w:ascii="Arial" w:hAnsi="Arial" w:cs="Arial"/>
          <w:sz w:val="24"/>
          <w:szCs w:val="24"/>
        </w:rPr>
      </w:pPr>
      <w:r w:rsidRPr="00D91AF7">
        <w:rPr>
          <w:rFonts w:ascii="Arial" w:hAnsi="Arial" w:cs="Arial"/>
          <w:sz w:val="24"/>
          <w:szCs w:val="24"/>
        </w:rPr>
        <w:t>(</w:t>
      </w:r>
      <w:r w:rsidR="004A4935" w:rsidRPr="00D91AF7">
        <w:rPr>
          <w:rFonts w:ascii="Arial" w:hAnsi="Arial" w:cs="Arial"/>
          <w:sz w:val="24"/>
          <w:szCs w:val="24"/>
        </w:rPr>
        <w:t>28</w:t>
      </w:r>
      <w:r w:rsidR="003D1498" w:rsidRPr="00D91AF7">
        <w:rPr>
          <w:rFonts w:ascii="Arial" w:hAnsi="Arial" w:cs="Arial"/>
          <w:sz w:val="24"/>
          <w:szCs w:val="24"/>
        </w:rPr>
        <w:t>) Öğrenci t</w:t>
      </w:r>
      <w:r w:rsidRPr="00D91AF7">
        <w:rPr>
          <w:rFonts w:ascii="Arial" w:hAnsi="Arial" w:cs="Arial"/>
          <w:sz w:val="24"/>
          <w:szCs w:val="24"/>
        </w:rPr>
        <w:t xml:space="preserve">ezinin tamamlanmasını müteakip, </w:t>
      </w:r>
      <w:r w:rsidR="003D1498" w:rsidRPr="00D91AF7">
        <w:rPr>
          <w:rFonts w:ascii="Arial" w:hAnsi="Arial" w:cs="Arial"/>
          <w:sz w:val="24"/>
          <w:szCs w:val="24"/>
        </w:rPr>
        <w:t>tez</w:t>
      </w:r>
      <w:r w:rsidRPr="00D91AF7">
        <w:rPr>
          <w:rFonts w:ascii="Arial" w:hAnsi="Arial" w:cs="Arial"/>
          <w:sz w:val="24"/>
          <w:szCs w:val="24"/>
        </w:rPr>
        <w:t xml:space="preserve"> teslim ed</w:t>
      </w:r>
      <w:r w:rsidR="003D1498" w:rsidRPr="00D91AF7">
        <w:rPr>
          <w:rFonts w:ascii="Arial" w:hAnsi="Arial" w:cs="Arial"/>
          <w:sz w:val="24"/>
          <w:szCs w:val="24"/>
        </w:rPr>
        <w:t>ilirken</w:t>
      </w:r>
      <w:r w:rsidRPr="004F1A83">
        <w:rPr>
          <w:rFonts w:ascii="Arial" w:hAnsi="Arial" w:cs="Arial"/>
          <w:sz w:val="24"/>
          <w:szCs w:val="24"/>
        </w:rPr>
        <w:t>, basılı ve CD ortamında gerekli hazırlıkları yapacaktır.</w:t>
      </w:r>
    </w:p>
    <w:p w:rsidR="00FC7596" w:rsidRDefault="00FC7596" w:rsidP="00FC7596">
      <w:pPr>
        <w:spacing w:after="0"/>
        <w:ind w:firstLine="708"/>
        <w:jc w:val="both"/>
        <w:rPr>
          <w:rFonts w:ascii="Arial" w:hAnsi="Arial" w:cs="Arial"/>
          <w:sz w:val="24"/>
          <w:szCs w:val="24"/>
        </w:rPr>
      </w:pPr>
      <w:r w:rsidRPr="004F1A83">
        <w:rPr>
          <w:rFonts w:ascii="Arial" w:hAnsi="Arial" w:cs="Arial"/>
          <w:sz w:val="24"/>
          <w:szCs w:val="24"/>
        </w:rPr>
        <w:t>(</w:t>
      </w:r>
      <w:r w:rsidR="00172790">
        <w:rPr>
          <w:rFonts w:ascii="Arial" w:hAnsi="Arial" w:cs="Arial"/>
          <w:sz w:val="24"/>
          <w:szCs w:val="24"/>
        </w:rPr>
        <w:t>2</w:t>
      </w:r>
      <w:r w:rsidR="004A4935">
        <w:rPr>
          <w:rFonts w:ascii="Arial" w:hAnsi="Arial" w:cs="Arial"/>
          <w:sz w:val="24"/>
          <w:szCs w:val="24"/>
        </w:rPr>
        <w:t>9</w:t>
      </w:r>
      <w:r w:rsidRPr="004F1A83">
        <w:rPr>
          <w:rFonts w:ascii="Arial" w:hAnsi="Arial" w:cs="Arial"/>
          <w:sz w:val="24"/>
          <w:szCs w:val="24"/>
        </w:rPr>
        <w:t xml:space="preserve">) Teslim edilen CD kaydının içerisinde; 1 nüsha PDF formatında hazırlanmış tez metni, saha araştırması yapılmışsa, bu araştırmanın istatistiksel analiz çalışmalarına temel teşkil eden veri </w:t>
      </w:r>
      <w:r w:rsidRPr="00BC08F5">
        <w:rPr>
          <w:rFonts w:ascii="Arial" w:hAnsi="Arial" w:cs="Arial"/>
          <w:sz w:val="24"/>
          <w:szCs w:val="24"/>
        </w:rPr>
        <w:t>dosyası (.rav uzantılı</w:t>
      </w:r>
      <w:r w:rsidRPr="004F1A83">
        <w:rPr>
          <w:rFonts w:ascii="Arial" w:hAnsi="Arial" w:cs="Arial"/>
          <w:sz w:val="24"/>
          <w:szCs w:val="24"/>
        </w:rPr>
        <w:t xml:space="preserve"> dosya) ve analiz sonuç dökümlerine</w:t>
      </w:r>
      <w:r w:rsidR="004A4935">
        <w:rPr>
          <w:rFonts w:ascii="Arial" w:hAnsi="Arial" w:cs="Arial"/>
          <w:sz w:val="24"/>
          <w:szCs w:val="24"/>
        </w:rPr>
        <w:t xml:space="preserve"> mutlaka</w:t>
      </w:r>
      <w:r w:rsidRPr="004F1A83">
        <w:rPr>
          <w:rFonts w:ascii="Arial" w:hAnsi="Arial" w:cs="Arial"/>
          <w:sz w:val="24"/>
          <w:szCs w:val="24"/>
        </w:rPr>
        <w:t xml:space="preserve"> yer verilecektir.</w:t>
      </w:r>
    </w:p>
    <w:p w:rsidR="008F02AA" w:rsidRDefault="008F02AA" w:rsidP="008F02AA">
      <w:pPr>
        <w:spacing w:after="0"/>
        <w:ind w:firstLine="708"/>
        <w:jc w:val="both"/>
        <w:rPr>
          <w:rFonts w:ascii="Arial" w:hAnsi="Arial" w:cs="Arial"/>
          <w:sz w:val="24"/>
          <w:szCs w:val="24"/>
        </w:rPr>
      </w:pPr>
      <w:r>
        <w:rPr>
          <w:rFonts w:ascii="Arial" w:hAnsi="Arial" w:cs="Arial"/>
          <w:sz w:val="24"/>
          <w:szCs w:val="24"/>
        </w:rPr>
        <w:t>(</w:t>
      </w:r>
      <w:r w:rsidR="003D1498">
        <w:rPr>
          <w:rFonts w:ascii="Arial" w:hAnsi="Arial" w:cs="Arial"/>
          <w:sz w:val="24"/>
          <w:szCs w:val="24"/>
        </w:rPr>
        <w:t>30</w:t>
      </w:r>
      <w:r w:rsidRPr="006D60B6">
        <w:rPr>
          <w:rFonts w:ascii="Arial" w:hAnsi="Arial" w:cs="Arial"/>
          <w:sz w:val="24"/>
          <w:szCs w:val="24"/>
        </w:rPr>
        <w:t xml:space="preserve">) </w:t>
      </w:r>
      <w:r w:rsidR="001E02BF" w:rsidRPr="006D60B6">
        <w:rPr>
          <w:rFonts w:ascii="Arial" w:hAnsi="Arial" w:cs="Arial"/>
          <w:sz w:val="24"/>
          <w:szCs w:val="24"/>
        </w:rPr>
        <w:t>Kayıt donduran öğrencilerin tez çalışmaları pasif duruma düşer ve çalışmalara bu süre içinde ara verilir, aktif öğrenciliğe döndüklerinde yeniden tez çalışmalarına devam edilir.</w:t>
      </w:r>
    </w:p>
    <w:p w:rsidR="00743B47" w:rsidRPr="004F1A83" w:rsidRDefault="00CF0FB3" w:rsidP="00445A7E">
      <w:pPr>
        <w:spacing w:after="0"/>
        <w:ind w:firstLine="708"/>
        <w:jc w:val="both"/>
        <w:rPr>
          <w:rFonts w:ascii="Arial" w:hAnsi="Arial" w:cs="Arial"/>
          <w:b/>
          <w:bCs/>
          <w:sz w:val="24"/>
          <w:szCs w:val="24"/>
        </w:rPr>
      </w:pPr>
      <w:r w:rsidRPr="004F1A83">
        <w:rPr>
          <w:rFonts w:ascii="Arial" w:hAnsi="Arial" w:cs="Arial"/>
          <w:b/>
          <w:bCs/>
          <w:sz w:val="24"/>
          <w:szCs w:val="24"/>
        </w:rPr>
        <w:t>Çeşitli ve son hükümler</w:t>
      </w:r>
    </w:p>
    <w:p w:rsidR="003B6D1E" w:rsidRDefault="009663E4" w:rsidP="003B6D1E">
      <w:pPr>
        <w:spacing w:after="0"/>
        <w:jc w:val="center"/>
        <w:rPr>
          <w:rFonts w:ascii="Arial" w:hAnsi="Arial" w:cs="Arial"/>
          <w:sz w:val="24"/>
          <w:szCs w:val="24"/>
        </w:rPr>
      </w:pPr>
      <w:r w:rsidRPr="004F1A83">
        <w:rPr>
          <w:rFonts w:ascii="Arial" w:hAnsi="Arial" w:cs="Arial"/>
          <w:b/>
          <w:bCs/>
          <w:sz w:val="24"/>
          <w:szCs w:val="24"/>
        </w:rPr>
        <w:t xml:space="preserve">Madde </w:t>
      </w:r>
      <w:r w:rsidR="009A6574">
        <w:rPr>
          <w:rFonts w:ascii="Arial" w:hAnsi="Arial" w:cs="Arial"/>
          <w:b/>
          <w:bCs/>
          <w:sz w:val="24"/>
          <w:szCs w:val="24"/>
        </w:rPr>
        <w:t>8</w:t>
      </w:r>
      <w:r w:rsidR="00CF0FB3" w:rsidRPr="004F1A83">
        <w:rPr>
          <w:rFonts w:ascii="Arial" w:hAnsi="Arial" w:cs="Arial"/>
          <w:b/>
          <w:bCs/>
          <w:sz w:val="24"/>
          <w:szCs w:val="24"/>
        </w:rPr>
        <w:t>-</w:t>
      </w:r>
      <w:r w:rsidR="00CF0FB3" w:rsidRPr="004F1A83">
        <w:rPr>
          <w:rFonts w:ascii="Arial" w:hAnsi="Arial" w:cs="Arial"/>
          <w:bCs/>
          <w:sz w:val="24"/>
          <w:szCs w:val="24"/>
        </w:rPr>
        <w:t xml:space="preserve">(1) </w:t>
      </w:r>
      <w:r w:rsidR="00BB209C">
        <w:rPr>
          <w:rFonts w:ascii="Arial" w:hAnsi="Arial" w:cs="Arial"/>
          <w:bCs/>
          <w:sz w:val="24"/>
          <w:szCs w:val="24"/>
        </w:rPr>
        <w:t>F</w:t>
      </w:r>
      <w:r w:rsidR="003B7903">
        <w:rPr>
          <w:rFonts w:ascii="Arial" w:hAnsi="Arial" w:cs="Arial"/>
          <w:bCs/>
          <w:sz w:val="24"/>
          <w:szCs w:val="24"/>
        </w:rPr>
        <w:t>en</w:t>
      </w:r>
      <w:r w:rsidR="00BB209C">
        <w:rPr>
          <w:rFonts w:ascii="Arial" w:hAnsi="Arial" w:cs="Arial"/>
          <w:bCs/>
          <w:sz w:val="24"/>
          <w:szCs w:val="24"/>
        </w:rPr>
        <w:t xml:space="preserve"> B</w:t>
      </w:r>
      <w:r w:rsidR="003B7903">
        <w:rPr>
          <w:rFonts w:ascii="Arial" w:hAnsi="Arial" w:cs="Arial"/>
          <w:bCs/>
          <w:sz w:val="24"/>
          <w:szCs w:val="24"/>
        </w:rPr>
        <w:t>ilimleri</w:t>
      </w:r>
      <w:r w:rsidR="00DE5B43" w:rsidRPr="004F1A83">
        <w:rPr>
          <w:rFonts w:ascii="Arial" w:hAnsi="Arial" w:cs="Arial"/>
          <w:bCs/>
          <w:sz w:val="24"/>
          <w:szCs w:val="24"/>
        </w:rPr>
        <w:t xml:space="preserve">Enstitüsü </w:t>
      </w:r>
      <w:r w:rsidR="003B6D1E" w:rsidRPr="003B6D1E">
        <w:rPr>
          <w:rFonts w:ascii="Arial" w:hAnsi="Arial" w:cs="Arial"/>
          <w:sz w:val="24"/>
          <w:szCs w:val="24"/>
        </w:rPr>
        <w:t>Lisansüstü Tez Danışmanı/Öğrenci</w:t>
      </w:r>
      <w:r w:rsidR="003B6D1E">
        <w:rPr>
          <w:rFonts w:ascii="Arial" w:hAnsi="Arial" w:cs="Arial"/>
          <w:sz w:val="24"/>
          <w:szCs w:val="24"/>
        </w:rPr>
        <w:t xml:space="preserve"> Uygulama</w:t>
      </w:r>
    </w:p>
    <w:p w:rsidR="00743B47" w:rsidRPr="004F1A83" w:rsidRDefault="003B6D1E" w:rsidP="003B6D1E">
      <w:pPr>
        <w:spacing w:after="0"/>
        <w:rPr>
          <w:rFonts w:ascii="Arial" w:hAnsi="Arial" w:cs="Arial"/>
          <w:bCs/>
          <w:sz w:val="24"/>
          <w:szCs w:val="24"/>
        </w:rPr>
      </w:pPr>
      <w:r w:rsidRPr="003B6D1E">
        <w:rPr>
          <w:rFonts w:ascii="Arial" w:hAnsi="Arial" w:cs="Arial"/>
          <w:sz w:val="24"/>
          <w:szCs w:val="24"/>
        </w:rPr>
        <w:t>İlkeleri</w:t>
      </w:r>
      <w:r>
        <w:rPr>
          <w:rFonts w:ascii="Arial" w:hAnsi="Arial" w:cs="Arial"/>
          <w:bCs/>
          <w:sz w:val="24"/>
          <w:szCs w:val="24"/>
        </w:rPr>
        <w:t>’ni</w:t>
      </w:r>
      <w:r w:rsidR="00DE5B43" w:rsidRPr="004F1A83">
        <w:rPr>
          <w:rFonts w:ascii="Arial" w:hAnsi="Arial" w:cs="Arial"/>
          <w:bCs/>
          <w:sz w:val="24"/>
          <w:szCs w:val="24"/>
        </w:rPr>
        <w:t xml:space="preserve">n </w:t>
      </w:r>
      <w:r w:rsidR="00725596" w:rsidRPr="004F1A83">
        <w:rPr>
          <w:rFonts w:ascii="Arial" w:hAnsi="Arial" w:cs="Arial"/>
          <w:bCs/>
          <w:sz w:val="24"/>
          <w:szCs w:val="24"/>
        </w:rPr>
        <w:t>yürürlüğe gir</w:t>
      </w:r>
      <w:r w:rsidR="008871D4" w:rsidRPr="004F1A83">
        <w:rPr>
          <w:rFonts w:ascii="Arial" w:hAnsi="Arial" w:cs="Arial"/>
          <w:bCs/>
          <w:sz w:val="24"/>
          <w:szCs w:val="24"/>
        </w:rPr>
        <w:t>işi</w:t>
      </w:r>
      <w:r w:rsidR="00DE5B43" w:rsidRPr="004F1A83">
        <w:rPr>
          <w:rFonts w:ascii="Arial" w:hAnsi="Arial" w:cs="Arial"/>
          <w:bCs/>
          <w:sz w:val="24"/>
          <w:szCs w:val="24"/>
        </w:rPr>
        <w:t>Enstitü Kuru</w:t>
      </w:r>
      <w:r w:rsidR="00725596" w:rsidRPr="004F1A83">
        <w:rPr>
          <w:rFonts w:ascii="Arial" w:hAnsi="Arial" w:cs="Arial"/>
          <w:bCs/>
          <w:sz w:val="24"/>
          <w:szCs w:val="24"/>
        </w:rPr>
        <w:t>lu kararı i</w:t>
      </w:r>
      <w:r w:rsidR="008871D4" w:rsidRPr="004F1A83">
        <w:rPr>
          <w:rFonts w:ascii="Arial" w:hAnsi="Arial" w:cs="Arial"/>
          <w:bCs/>
          <w:sz w:val="24"/>
          <w:szCs w:val="24"/>
        </w:rPr>
        <w:t>le sağlanır.</w:t>
      </w:r>
    </w:p>
    <w:p w:rsidR="001F19A6" w:rsidRPr="004F1A83" w:rsidRDefault="00725596" w:rsidP="00445A7E">
      <w:pPr>
        <w:spacing w:after="0"/>
        <w:ind w:firstLine="708"/>
        <w:jc w:val="both"/>
        <w:rPr>
          <w:rFonts w:ascii="Arial" w:hAnsi="Arial" w:cs="Arial"/>
          <w:bCs/>
          <w:sz w:val="24"/>
          <w:szCs w:val="24"/>
        </w:rPr>
      </w:pPr>
      <w:r w:rsidRPr="004F1A83">
        <w:rPr>
          <w:rFonts w:ascii="Arial" w:hAnsi="Arial" w:cs="Arial"/>
          <w:bCs/>
          <w:sz w:val="24"/>
          <w:szCs w:val="24"/>
        </w:rPr>
        <w:t xml:space="preserve">(2) </w:t>
      </w:r>
      <w:r w:rsidR="00DE5B43" w:rsidRPr="004F1A83">
        <w:rPr>
          <w:rFonts w:ascii="Arial" w:hAnsi="Arial" w:cs="Arial"/>
          <w:bCs/>
          <w:sz w:val="24"/>
          <w:szCs w:val="24"/>
        </w:rPr>
        <w:t xml:space="preserve">İş bu </w:t>
      </w:r>
      <w:r w:rsidR="000D5D70">
        <w:rPr>
          <w:rFonts w:ascii="Arial" w:hAnsi="Arial" w:cs="Arial"/>
          <w:bCs/>
          <w:sz w:val="24"/>
          <w:szCs w:val="24"/>
        </w:rPr>
        <w:t>ilkelerde</w:t>
      </w:r>
      <w:r w:rsidR="00DE5B43" w:rsidRPr="004F1A83">
        <w:rPr>
          <w:rFonts w:ascii="Arial" w:hAnsi="Arial" w:cs="Arial"/>
          <w:bCs/>
          <w:sz w:val="24"/>
          <w:szCs w:val="24"/>
        </w:rPr>
        <w:t xml:space="preserve"> yer a</w:t>
      </w:r>
      <w:r w:rsidR="001F19A6" w:rsidRPr="004F1A83">
        <w:rPr>
          <w:rFonts w:ascii="Arial" w:hAnsi="Arial" w:cs="Arial"/>
          <w:bCs/>
          <w:sz w:val="24"/>
          <w:szCs w:val="24"/>
        </w:rPr>
        <w:t>lmayan haller</w:t>
      </w:r>
      <w:r w:rsidR="001E5ABB" w:rsidRPr="004F1A83">
        <w:rPr>
          <w:rFonts w:ascii="Arial" w:hAnsi="Arial" w:cs="Arial"/>
          <w:bCs/>
          <w:sz w:val="24"/>
          <w:szCs w:val="24"/>
        </w:rPr>
        <w:t>de</w:t>
      </w:r>
      <w:r w:rsidR="00DE5B43" w:rsidRPr="004F1A83">
        <w:rPr>
          <w:rFonts w:ascii="Arial" w:hAnsi="Arial" w:cs="Arial"/>
          <w:bCs/>
          <w:sz w:val="24"/>
          <w:szCs w:val="24"/>
        </w:rPr>
        <w:t>ilgili Yönetmelik hükümleri uygulanır.</w:t>
      </w:r>
    </w:p>
    <w:p w:rsidR="001F19A6" w:rsidRPr="004F1A83" w:rsidRDefault="001F19A6" w:rsidP="00445A7E">
      <w:pPr>
        <w:spacing w:after="0"/>
        <w:ind w:firstLine="708"/>
        <w:jc w:val="both"/>
        <w:rPr>
          <w:rFonts w:ascii="Arial" w:hAnsi="Arial" w:cs="Arial"/>
          <w:b/>
          <w:bCs/>
          <w:sz w:val="24"/>
          <w:szCs w:val="24"/>
        </w:rPr>
      </w:pPr>
      <w:r w:rsidRPr="004F1A83">
        <w:rPr>
          <w:rFonts w:ascii="Arial" w:hAnsi="Arial" w:cs="Arial"/>
          <w:b/>
          <w:bCs/>
          <w:sz w:val="24"/>
          <w:szCs w:val="24"/>
        </w:rPr>
        <w:t>Yürürlük ve Yürütme</w:t>
      </w:r>
    </w:p>
    <w:p w:rsidR="001F19A6" w:rsidRPr="000D5D70" w:rsidRDefault="009663E4" w:rsidP="000D5D70">
      <w:pPr>
        <w:spacing w:after="0"/>
        <w:ind w:firstLine="708"/>
        <w:jc w:val="both"/>
        <w:rPr>
          <w:rFonts w:ascii="Arial" w:hAnsi="Arial" w:cs="Arial"/>
          <w:bCs/>
          <w:sz w:val="24"/>
          <w:szCs w:val="24"/>
        </w:rPr>
      </w:pPr>
      <w:r w:rsidRPr="004F1A83">
        <w:rPr>
          <w:rFonts w:ascii="Arial" w:hAnsi="Arial" w:cs="Arial"/>
          <w:b/>
          <w:bCs/>
          <w:sz w:val="24"/>
          <w:szCs w:val="24"/>
        </w:rPr>
        <w:t xml:space="preserve">Madde </w:t>
      </w:r>
      <w:r w:rsidR="009A6574">
        <w:rPr>
          <w:rFonts w:ascii="Arial" w:hAnsi="Arial" w:cs="Arial"/>
          <w:b/>
          <w:bCs/>
          <w:sz w:val="24"/>
          <w:szCs w:val="24"/>
        </w:rPr>
        <w:t>9</w:t>
      </w:r>
      <w:r w:rsidR="001F19A6" w:rsidRPr="004F1A83">
        <w:rPr>
          <w:rFonts w:ascii="Arial" w:hAnsi="Arial" w:cs="Arial"/>
          <w:b/>
          <w:bCs/>
          <w:sz w:val="24"/>
          <w:szCs w:val="24"/>
        </w:rPr>
        <w:t>-</w:t>
      </w:r>
      <w:r w:rsidR="001F19A6" w:rsidRPr="004F1A83">
        <w:rPr>
          <w:rFonts w:ascii="Arial" w:hAnsi="Arial" w:cs="Arial"/>
          <w:bCs/>
          <w:sz w:val="24"/>
          <w:szCs w:val="24"/>
        </w:rPr>
        <w:t xml:space="preserve">(1) Bu </w:t>
      </w:r>
      <w:r w:rsidR="000D5D70">
        <w:rPr>
          <w:rFonts w:ascii="Arial" w:hAnsi="Arial" w:cs="Arial"/>
          <w:bCs/>
          <w:sz w:val="24"/>
          <w:szCs w:val="24"/>
        </w:rPr>
        <w:t>ilkeler</w:t>
      </w:r>
      <w:r w:rsidR="001F19A6" w:rsidRPr="004F1A83">
        <w:rPr>
          <w:rFonts w:ascii="Arial" w:hAnsi="Arial" w:cs="Arial"/>
          <w:bCs/>
          <w:sz w:val="24"/>
          <w:szCs w:val="24"/>
        </w:rPr>
        <w:t xml:space="preserve"> Toros Üniversitesi </w:t>
      </w:r>
      <w:r w:rsidR="00BB209C">
        <w:rPr>
          <w:rFonts w:ascii="Arial" w:hAnsi="Arial" w:cs="Arial"/>
          <w:bCs/>
          <w:sz w:val="24"/>
          <w:szCs w:val="24"/>
        </w:rPr>
        <w:t>F</w:t>
      </w:r>
      <w:r w:rsidR="003B7903">
        <w:rPr>
          <w:rFonts w:ascii="Arial" w:hAnsi="Arial" w:cs="Arial"/>
          <w:bCs/>
          <w:sz w:val="24"/>
          <w:szCs w:val="24"/>
        </w:rPr>
        <w:t>en</w:t>
      </w:r>
      <w:r w:rsidR="00BB209C">
        <w:rPr>
          <w:rFonts w:ascii="Arial" w:hAnsi="Arial" w:cs="Arial"/>
          <w:bCs/>
          <w:sz w:val="24"/>
          <w:szCs w:val="24"/>
        </w:rPr>
        <w:t xml:space="preserve"> B</w:t>
      </w:r>
      <w:r w:rsidR="003B7903">
        <w:rPr>
          <w:rFonts w:ascii="Arial" w:hAnsi="Arial" w:cs="Arial"/>
          <w:bCs/>
          <w:sz w:val="24"/>
          <w:szCs w:val="24"/>
        </w:rPr>
        <w:t>ilimleri</w:t>
      </w:r>
      <w:r w:rsidR="000D5D70">
        <w:rPr>
          <w:rFonts w:ascii="Arial" w:hAnsi="Arial" w:cs="Arial"/>
          <w:bCs/>
          <w:sz w:val="24"/>
          <w:szCs w:val="24"/>
        </w:rPr>
        <w:t xml:space="preserve"> Enstitüsü’nün Enstitü Kurulu </w:t>
      </w:r>
      <w:r w:rsidR="001F19A6" w:rsidRPr="004F1A83">
        <w:rPr>
          <w:rFonts w:ascii="Arial" w:hAnsi="Arial" w:cs="Arial"/>
          <w:bCs/>
          <w:sz w:val="24"/>
          <w:szCs w:val="24"/>
        </w:rPr>
        <w:t>tarafınd</w:t>
      </w:r>
      <w:r w:rsidR="00445731" w:rsidRPr="004F1A83">
        <w:rPr>
          <w:rFonts w:ascii="Arial" w:hAnsi="Arial" w:cs="Arial"/>
          <w:bCs/>
          <w:sz w:val="24"/>
          <w:szCs w:val="24"/>
        </w:rPr>
        <w:t>an onaylandığı tarihte yürürlü</w:t>
      </w:r>
      <w:r w:rsidR="001F19A6" w:rsidRPr="004F1A83">
        <w:rPr>
          <w:rFonts w:ascii="Arial" w:hAnsi="Arial" w:cs="Arial"/>
          <w:bCs/>
          <w:sz w:val="24"/>
          <w:szCs w:val="24"/>
        </w:rPr>
        <w:t>ğe girer</w:t>
      </w:r>
      <w:r w:rsidR="00113FA6">
        <w:rPr>
          <w:rFonts w:ascii="Arial" w:hAnsi="Arial" w:cs="Arial"/>
          <w:bCs/>
          <w:sz w:val="24"/>
          <w:szCs w:val="24"/>
        </w:rPr>
        <w:t>.</w:t>
      </w:r>
    </w:p>
    <w:p w:rsidR="00F22DCD" w:rsidRDefault="001F19A6" w:rsidP="00445A7E">
      <w:pPr>
        <w:spacing w:after="0"/>
        <w:ind w:firstLine="708"/>
        <w:jc w:val="both"/>
        <w:rPr>
          <w:rFonts w:ascii="Arial" w:hAnsi="Arial" w:cs="Arial"/>
          <w:bCs/>
          <w:sz w:val="24"/>
          <w:szCs w:val="24"/>
        </w:rPr>
      </w:pPr>
      <w:r w:rsidRPr="004F1A83">
        <w:rPr>
          <w:rFonts w:ascii="Arial" w:hAnsi="Arial" w:cs="Arial"/>
          <w:bCs/>
          <w:sz w:val="24"/>
          <w:szCs w:val="24"/>
        </w:rPr>
        <w:t xml:space="preserve">(2) Bu </w:t>
      </w:r>
      <w:r w:rsidR="000D5D70">
        <w:rPr>
          <w:rFonts w:ascii="Arial" w:hAnsi="Arial" w:cs="Arial"/>
          <w:bCs/>
          <w:sz w:val="24"/>
          <w:szCs w:val="24"/>
        </w:rPr>
        <w:t>ilkeler</w:t>
      </w:r>
      <w:r w:rsidR="00BB209C">
        <w:rPr>
          <w:rFonts w:ascii="Arial" w:hAnsi="Arial" w:cs="Arial"/>
          <w:bCs/>
          <w:sz w:val="24"/>
          <w:szCs w:val="24"/>
        </w:rPr>
        <w:t>F</w:t>
      </w:r>
      <w:r w:rsidR="003B7903">
        <w:rPr>
          <w:rFonts w:ascii="Arial" w:hAnsi="Arial" w:cs="Arial"/>
          <w:bCs/>
          <w:sz w:val="24"/>
          <w:szCs w:val="24"/>
        </w:rPr>
        <w:t>en</w:t>
      </w:r>
      <w:r w:rsidR="00BB209C">
        <w:rPr>
          <w:rFonts w:ascii="Arial" w:hAnsi="Arial" w:cs="Arial"/>
          <w:bCs/>
          <w:sz w:val="24"/>
          <w:szCs w:val="24"/>
        </w:rPr>
        <w:t xml:space="preserve"> B</w:t>
      </w:r>
      <w:r w:rsidR="003B7903">
        <w:rPr>
          <w:rFonts w:ascii="Arial" w:hAnsi="Arial" w:cs="Arial"/>
          <w:bCs/>
          <w:sz w:val="24"/>
          <w:szCs w:val="24"/>
        </w:rPr>
        <w:t>ilimleri</w:t>
      </w:r>
      <w:r w:rsidR="00DE5B43" w:rsidRPr="004F1A83">
        <w:rPr>
          <w:rFonts w:ascii="Arial" w:hAnsi="Arial" w:cs="Arial"/>
          <w:bCs/>
          <w:sz w:val="24"/>
          <w:szCs w:val="24"/>
        </w:rPr>
        <w:t xml:space="preserve"> Enst</w:t>
      </w:r>
      <w:r w:rsidR="00E53C68" w:rsidRPr="004F1A83">
        <w:rPr>
          <w:rFonts w:ascii="Arial" w:hAnsi="Arial" w:cs="Arial"/>
          <w:bCs/>
          <w:sz w:val="24"/>
          <w:szCs w:val="24"/>
        </w:rPr>
        <w:t>itü Müdür</w:t>
      </w:r>
      <w:r w:rsidR="00DE5B43" w:rsidRPr="004F1A83">
        <w:rPr>
          <w:rFonts w:ascii="Arial" w:hAnsi="Arial" w:cs="Arial"/>
          <w:bCs/>
          <w:sz w:val="24"/>
          <w:szCs w:val="24"/>
        </w:rPr>
        <w:t>lüğü</w:t>
      </w:r>
      <w:r w:rsidRPr="004F1A83">
        <w:rPr>
          <w:rFonts w:ascii="Arial" w:hAnsi="Arial" w:cs="Arial"/>
          <w:bCs/>
          <w:sz w:val="24"/>
          <w:szCs w:val="24"/>
        </w:rPr>
        <w:t xml:space="preserve"> tarafından yürütülür.</w:t>
      </w:r>
    </w:p>
    <w:p w:rsidR="00F22DCD" w:rsidRDefault="00F22DCD" w:rsidP="00445A7E">
      <w:pPr>
        <w:spacing w:after="0"/>
        <w:ind w:firstLine="708"/>
        <w:jc w:val="both"/>
        <w:rPr>
          <w:rFonts w:ascii="Arial" w:hAnsi="Arial" w:cs="Arial"/>
          <w:bCs/>
          <w:sz w:val="24"/>
          <w:szCs w:val="24"/>
        </w:rPr>
      </w:pPr>
    </w:p>
    <w:p w:rsidR="00F22DCD" w:rsidRDefault="00F22DCD" w:rsidP="00445A7E">
      <w:pPr>
        <w:spacing w:after="0"/>
        <w:ind w:firstLine="708"/>
        <w:jc w:val="both"/>
        <w:rPr>
          <w:rFonts w:ascii="Arial" w:hAnsi="Arial" w:cs="Arial"/>
          <w:bCs/>
          <w:sz w:val="24"/>
          <w:szCs w:val="24"/>
        </w:rPr>
      </w:pPr>
    </w:p>
    <w:p w:rsidR="00F22DCD" w:rsidRPr="004F1A83" w:rsidRDefault="00F22DCD" w:rsidP="00445A7E">
      <w:pPr>
        <w:spacing w:after="0"/>
        <w:ind w:firstLine="708"/>
        <w:jc w:val="both"/>
        <w:rPr>
          <w:rFonts w:ascii="Arial" w:hAnsi="Arial" w:cs="Arial"/>
          <w:bCs/>
          <w:sz w:val="24"/>
          <w:szCs w:val="24"/>
        </w:rPr>
      </w:pPr>
    </w:p>
    <w:p w:rsidR="00ED64CC" w:rsidRPr="004F1A83" w:rsidRDefault="00ED64CC" w:rsidP="00445A7E">
      <w:pPr>
        <w:spacing w:after="0"/>
        <w:ind w:firstLine="708"/>
        <w:jc w:val="both"/>
        <w:rPr>
          <w:rFonts w:ascii="Arial" w:hAnsi="Arial" w:cs="Arial"/>
          <w:bCs/>
          <w:sz w:val="24"/>
          <w:szCs w:val="24"/>
        </w:rPr>
      </w:pPr>
    </w:p>
    <w:p w:rsidR="00ED64CC" w:rsidRDefault="00293E08" w:rsidP="00867CB5">
      <w:pPr>
        <w:spacing w:after="0"/>
        <w:jc w:val="both"/>
      </w:pPr>
      <w:hyperlink r:id="rId7" w:history="1">
        <w:r w:rsidR="00867CB5" w:rsidRPr="000A4F4A">
          <w:rPr>
            <w:rStyle w:val="Kpr"/>
            <w:rFonts w:ascii="Arial" w:hAnsi="Arial" w:cs="Arial"/>
            <w:b/>
            <w:sz w:val="24"/>
            <w:szCs w:val="24"/>
          </w:rPr>
          <w:t xml:space="preserve">EK-A : </w:t>
        </w:r>
        <w:r w:rsidR="005E60AD" w:rsidRPr="000A4F4A">
          <w:rPr>
            <w:rStyle w:val="Kpr"/>
            <w:rFonts w:ascii="Arial" w:hAnsi="Arial" w:cs="Arial"/>
            <w:b/>
            <w:sz w:val="24"/>
            <w:szCs w:val="24"/>
          </w:rPr>
          <w:t xml:space="preserve">Tez </w:t>
        </w:r>
        <w:r w:rsidR="00867CB5" w:rsidRPr="000A4F4A">
          <w:rPr>
            <w:rStyle w:val="Kpr"/>
            <w:rFonts w:ascii="Arial" w:hAnsi="Arial" w:cs="Arial"/>
            <w:b/>
            <w:sz w:val="24"/>
            <w:szCs w:val="24"/>
          </w:rPr>
          <w:t>Danışman</w:t>
        </w:r>
        <w:r w:rsidR="005E60AD" w:rsidRPr="000A4F4A">
          <w:rPr>
            <w:rStyle w:val="Kpr"/>
            <w:rFonts w:ascii="Arial" w:hAnsi="Arial" w:cs="Arial"/>
            <w:b/>
            <w:sz w:val="24"/>
            <w:szCs w:val="24"/>
          </w:rPr>
          <w:t>ı</w:t>
        </w:r>
        <w:r w:rsidR="00867CB5" w:rsidRPr="000A4F4A">
          <w:rPr>
            <w:rStyle w:val="Kpr"/>
            <w:rFonts w:ascii="Arial" w:hAnsi="Arial" w:cs="Arial"/>
            <w:b/>
            <w:sz w:val="24"/>
            <w:szCs w:val="24"/>
          </w:rPr>
          <w:t>-</w:t>
        </w:r>
        <w:r w:rsidR="005E60AD" w:rsidRPr="000A4F4A">
          <w:rPr>
            <w:rStyle w:val="Kpr"/>
            <w:rFonts w:ascii="Arial" w:hAnsi="Arial" w:cs="Arial"/>
            <w:b/>
            <w:sz w:val="24"/>
            <w:szCs w:val="24"/>
          </w:rPr>
          <w:t xml:space="preserve">Tez </w:t>
        </w:r>
        <w:r w:rsidR="00867CB5" w:rsidRPr="000A4F4A">
          <w:rPr>
            <w:rStyle w:val="Kpr"/>
            <w:rFonts w:ascii="Arial" w:hAnsi="Arial" w:cs="Arial"/>
            <w:b/>
            <w:sz w:val="24"/>
            <w:szCs w:val="24"/>
          </w:rPr>
          <w:t>Öğrenci</w:t>
        </w:r>
        <w:r w:rsidR="005E60AD" w:rsidRPr="000A4F4A">
          <w:rPr>
            <w:rStyle w:val="Kpr"/>
            <w:rFonts w:ascii="Arial" w:hAnsi="Arial" w:cs="Arial"/>
            <w:b/>
            <w:sz w:val="24"/>
            <w:szCs w:val="24"/>
          </w:rPr>
          <w:t>si</w:t>
        </w:r>
        <w:r w:rsidR="00867CB5" w:rsidRPr="000A4F4A">
          <w:rPr>
            <w:rStyle w:val="Kpr"/>
            <w:rFonts w:ascii="Arial" w:hAnsi="Arial" w:cs="Arial"/>
            <w:b/>
            <w:sz w:val="24"/>
            <w:szCs w:val="24"/>
          </w:rPr>
          <w:t xml:space="preserve"> Görüşme </w:t>
        </w:r>
        <w:r w:rsidR="005E60AD" w:rsidRPr="000A4F4A">
          <w:rPr>
            <w:rStyle w:val="Kpr"/>
            <w:rFonts w:ascii="Arial" w:hAnsi="Arial" w:cs="Arial"/>
            <w:b/>
            <w:sz w:val="24"/>
            <w:szCs w:val="24"/>
          </w:rPr>
          <w:t>Tutanağı</w:t>
        </w:r>
      </w:hyperlink>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p w:rsidR="00504614" w:rsidRDefault="00504614" w:rsidP="00867CB5">
      <w:pPr>
        <w:spacing w:after="0"/>
        <w:jc w:val="both"/>
      </w:pPr>
    </w:p>
    <w:tbl>
      <w:tblPr>
        <w:tblW w:w="9820" w:type="dxa"/>
        <w:tblInd w:w="53" w:type="dxa"/>
        <w:tblCellMar>
          <w:left w:w="70" w:type="dxa"/>
          <w:right w:w="70" w:type="dxa"/>
        </w:tblCellMar>
        <w:tblLook w:val="04A0"/>
      </w:tblPr>
      <w:tblGrid>
        <w:gridCol w:w="2180"/>
        <w:gridCol w:w="980"/>
        <w:gridCol w:w="2300"/>
        <w:gridCol w:w="2340"/>
        <w:gridCol w:w="2020"/>
      </w:tblGrid>
      <w:tr w:rsidR="00504614" w:rsidRPr="00504614" w:rsidTr="00504614">
        <w:trPr>
          <w:trHeight w:val="300"/>
        </w:trPr>
        <w:tc>
          <w:tcPr>
            <w:tcW w:w="2180" w:type="dxa"/>
            <w:tcBorders>
              <w:top w:val="nil"/>
              <w:left w:val="nil"/>
              <w:bottom w:val="nil"/>
              <w:right w:val="nil"/>
            </w:tcBorders>
            <w:shd w:val="clear" w:color="auto" w:fill="auto"/>
            <w:hideMark/>
          </w:tcPr>
          <w:p w:rsidR="00504614" w:rsidRPr="00504614" w:rsidRDefault="00504614" w:rsidP="00504614">
            <w:pPr>
              <w:spacing w:after="0" w:line="240" w:lineRule="auto"/>
              <w:rPr>
                <w:rFonts w:cs="Calibri"/>
                <w:color w:val="000000"/>
                <w:sz w:val="18"/>
                <w:szCs w:val="18"/>
                <w:lang w:eastAsia="tr-TR"/>
              </w:rPr>
            </w:pPr>
          </w:p>
        </w:tc>
        <w:tc>
          <w:tcPr>
            <w:tcW w:w="980" w:type="dxa"/>
            <w:tcBorders>
              <w:top w:val="nil"/>
              <w:left w:val="nil"/>
              <w:bottom w:val="nil"/>
              <w:right w:val="nil"/>
            </w:tcBorders>
            <w:shd w:val="clear" w:color="auto" w:fill="auto"/>
            <w:hideMark/>
          </w:tcPr>
          <w:p w:rsidR="00504614" w:rsidRPr="00504614" w:rsidRDefault="00504614" w:rsidP="00504614">
            <w:pPr>
              <w:spacing w:after="0" w:line="240" w:lineRule="auto"/>
              <w:rPr>
                <w:rFonts w:cs="Calibri"/>
                <w:color w:val="000000"/>
                <w:sz w:val="18"/>
                <w:szCs w:val="18"/>
                <w:lang w:eastAsia="tr-TR"/>
              </w:rPr>
            </w:pPr>
          </w:p>
        </w:tc>
        <w:tc>
          <w:tcPr>
            <w:tcW w:w="2300" w:type="dxa"/>
            <w:tcBorders>
              <w:top w:val="nil"/>
              <w:left w:val="nil"/>
              <w:bottom w:val="nil"/>
              <w:right w:val="nil"/>
            </w:tcBorders>
            <w:shd w:val="clear" w:color="auto" w:fill="auto"/>
            <w:hideMark/>
          </w:tcPr>
          <w:p w:rsidR="00504614" w:rsidRPr="00504614" w:rsidRDefault="003E039D" w:rsidP="003E039D">
            <w:pPr>
              <w:spacing w:after="0" w:line="240" w:lineRule="auto"/>
              <w:jc w:val="center"/>
              <w:rPr>
                <w:rFonts w:cs="Calibri"/>
                <w:color w:val="000000"/>
                <w:sz w:val="18"/>
                <w:szCs w:val="18"/>
                <w:lang w:eastAsia="tr-TR"/>
              </w:rPr>
            </w:pPr>
            <w:r w:rsidRPr="00504614">
              <w:rPr>
                <w:rFonts w:cs="Calibri"/>
                <w:b/>
                <w:bCs/>
                <w:color w:val="000000"/>
                <w:lang w:eastAsia="tr-TR"/>
              </w:rPr>
              <w:t>EK-A</w:t>
            </w:r>
          </w:p>
        </w:tc>
        <w:tc>
          <w:tcPr>
            <w:tcW w:w="2340" w:type="dxa"/>
            <w:tcBorders>
              <w:top w:val="nil"/>
              <w:left w:val="nil"/>
              <w:bottom w:val="nil"/>
              <w:right w:val="nil"/>
            </w:tcBorders>
            <w:shd w:val="clear" w:color="auto" w:fill="auto"/>
            <w:hideMark/>
          </w:tcPr>
          <w:p w:rsidR="00504614" w:rsidRPr="00504614" w:rsidRDefault="00504614" w:rsidP="003E039D">
            <w:pPr>
              <w:spacing w:after="0" w:line="240" w:lineRule="auto"/>
              <w:rPr>
                <w:rFonts w:cs="Calibri"/>
                <w:b/>
                <w:bCs/>
                <w:color w:val="000000"/>
                <w:lang w:eastAsia="tr-TR"/>
              </w:rPr>
            </w:pPr>
          </w:p>
        </w:tc>
        <w:tc>
          <w:tcPr>
            <w:tcW w:w="2020" w:type="dxa"/>
            <w:tcBorders>
              <w:top w:val="nil"/>
              <w:left w:val="nil"/>
              <w:bottom w:val="nil"/>
              <w:right w:val="nil"/>
            </w:tcBorders>
            <w:shd w:val="clear" w:color="auto" w:fill="auto"/>
            <w:hideMark/>
          </w:tcPr>
          <w:p w:rsidR="00504614" w:rsidRPr="00504614" w:rsidRDefault="00504614" w:rsidP="00504614">
            <w:pPr>
              <w:spacing w:after="0" w:line="240" w:lineRule="auto"/>
              <w:rPr>
                <w:rFonts w:cs="Calibri"/>
                <w:color w:val="000000"/>
                <w:sz w:val="18"/>
                <w:szCs w:val="18"/>
                <w:lang w:eastAsia="tr-TR"/>
              </w:rPr>
            </w:pPr>
          </w:p>
        </w:tc>
      </w:tr>
      <w:tr w:rsidR="00504614" w:rsidRPr="00504614" w:rsidTr="00504614">
        <w:trPr>
          <w:trHeight w:val="240"/>
        </w:trPr>
        <w:tc>
          <w:tcPr>
            <w:tcW w:w="9820" w:type="dxa"/>
            <w:gridSpan w:val="5"/>
            <w:tcBorders>
              <w:top w:val="single" w:sz="4" w:space="0" w:color="auto"/>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xml:space="preserve">TEZ DANIŞMANI - TEZ ÖĞRENCİSİ </w:t>
            </w:r>
          </w:p>
        </w:tc>
      </w:tr>
      <w:tr w:rsidR="00504614" w:rsidRPr="00504614" w:rsidTr="00504614">
        <w:trPr>
          <w:trHeight w:val="240"/>
        </w:trPr>
        <w:tc>
          <w:tcPr>
            <w:tcW w:w="9820" w:type="dxa"/>
            <w:gridSpan w:val="5"/>
            <w:tcBorders>
              <w:top w:val="single" w:sz="4" w:space="0" w:color="auto"/>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TUTANAĞI</w:t>
            </w:r>
          </w:p>
        </w:tc>
      </w:tr>
      <w:tr w:rsidR="00504614" w:rsidRPr="00504614" w:rsidTr="00504614">
        <w:trPr>
          <w:trHeight w:val="5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b/>
                <w:bCs/>
                <w:color w:val="000000"/>
                <w:sz w:val="18"/>
                <w:szCs w:val="18"/>
                <w:lang w:eastAsia="tr-TR"/>
              </w:rPr>
            </w:pPr>
            <w:r w:rsidRPr="00504614">
              <w:rPr>
                <w:rFonts w:cs="Calibri"/>
                <w:b/>
                <w:bCs/>
                <w:color w:val="000000"/>
                <w:sz w:val="18"/>
                <w:szCs w:val="18"/>
                <w:lang w:eastAsia="tr-TR"/>
              </w:rPr>
              <w:t>DANIŞMAN ATAMA ENSTİTÜ YÖN.KUR.KARARI</w:t>
            </w:r>
          </w:p>
        </w:tc>
        <w:tc>
          <w:tcPr>
            <w:tcW w:w="980" w:type="dxa"/>
            <w:tcBorders>
              <w:top w:val="nil"/>
              <w:left w:val="nil"/>
              <w:bottom w:val="single" w:sz="4" w:space="0" w:color="auto"/>
              <w:right w:val="single" w:sz="4" w:space="0" w:color="auto"/>
            </w:tcBorders>
            <w:shd w:val="clear" w:color="auto" w:fill="auto"/>
            <w:noWrap/>
            <w:vAlign w:val="bottom"/>
            <w:hideMark/>
          </w:tcPr>
          <w:p w:rsidR="00504614" w:rsidRPr="00504614" w:rsidRDefault="00504614" w:rsidP="00504614">
            <w:pPr>
              <w:spacing w:after="0" w:line="240" w:lineRule="auto"/>
              <w:rPr>
                <w:rFonts w:cs="Calibri"/>
                <w:color w:val="222222"/>
                <w:sz w:val="18"/>
                <w:szCs w:val="18"/>
                <w:lang w:eastAsia="tr-TR"/>
              </w:rPr>
            </w:pPr>
            <w:r w:rsidRPr="00504614">
              <w:rPr>
                <w:rFonts w:cs="Calibri"/>
                <w:color w:val="222222"/>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b/>
                <w:bCs/>
                <w:color w:val="000000"/>
                <w:sz w:val="18"/>
                <w:szCs w:val="18"/>
                <w:lang w:eastAsia="tr-TR"/>
              </w:rPr>
            </w:pPr>
            <w:r w:rsidRPr="00504614">
              <w:rPr>
                <w:rFonts w:cs="Calibri"/>
                <w:b/>
                <w:bCs/>
                <w:color w:val="000000"/>
                <w:sz w:val="18"/>
                <w:szCs w:val="18"/>
                <w:lang w:eastAsia="tr-TR"/>
              </w:rPr>
              <w:t>ÖĞRENCİ NO</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b/>
                <w:bCs/>
                <w:color w:val="000000"/>
                <w:sz w:val="18"/>
                <w:szCs w:val="18"/>
                <w:lang w:eastAsia="tr-TR"/>
              </w:rPr>
            </w:pPr>
            <w:r w:rsidRPr="00504614">
              <w:rPr>
                <w:rFonts w:cs="Calibri"/>
                <w:b/>
                <w:bCs/>
                <w:color w:val="000000"/>
                <w:sz w:val="18"/>
                <w:szCs w:val="18"/>
                <w:lang w:eastAsia="tr-TR"/>
              </w:rPr>
              <w:t>E-POSTA</w:t>
            </w:r>
          </w:p>
        </w:tc>
        <w:tc>
          <w:tcPr>
            <w:tcW w:w="980" w:type="dxa"/>
            <w:tcBorders>
              <w:top w:val="nil"/>
              <w:left w:val="nil"/>
              <w:bottom w:val="single" w:sz="4" w:space="0" w:color="auto"/>
              <w:right w:val="single" w:sz="4" w:space="0" w:color="auto"/>
            </w:tcBorders>
            <w:shd w:val="clear" w:color="auto" w:fill="auto"/>
            <w:noWrap/>
            <w:hideMark/>
          </w:tcPr>
          <w:p w:rsidR="00504614" w:rsidRPr="00504614" w:rsidRDefault="00504614" w:rsidP="00504614">
            <w:pPr>
              <w:spacing w:after="0" w:line="240" w:lineRule="auto"/>
              <w:rPr>
                <w:rFonts w:cs="Calibri"/>
                <w:color w:val="0563C1"/>
                <w:sz w:val="18"/>
                <w:szCs w:val="18"/>
                <w:u w:val="single"/>
                <w:lang w:eastAsia="tr-TR"/>
              </w:rPr>
            </w:pPr>
            <w:r w:rsidRPr="00504614">
              <w:rPr>
                <w:rFonts w:cs="Calibri"/>
                <w:color w:val="0563C1"/>
                <w:sz w:val="18"/>
                <w:szCs w:val="18"/>
                <w:u w:val="single"/>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b/>
                <w:bCs/>
                <w:color w:val="000000"/>
                <w:sz w:val="18"/>
                <w:szCs w:val="18"/>
                <w:lang w:eastAsia="tr-TR"/>
              </w:rPr>
            </w:pPr>
            <w:r w:rsidRPr="00504614">
              <w:rPr>
                <w:rFonts w:cs="Calibri"/>
                <w:b/>
                <w:bCs/>
                <w:color w:val="000000"/>
                <w:sz w:val="18"/>
                <w:szCs w:val="18"/>
                <w:lang w:eastAsia="tr-TR"/>
              </w:rPr>
              <w:t>TELEFON</w:t>
            </w:r>
          </w:p>
        </w:tc>
        <w:tc>
          <w:tcPr>
            <w:tcW w:w="980" w:type="dxa"/>
            <w:tcBorders>
              <w:top w:val="nil"/>
              <w:left w:val="nil"/>
              <w:bottom w:val="single" w:sz="4" w:space="0" w:color="auto"/>
              <w:right w:val="single" w:sz="4" w:space="0" w:color="auto"/>
            </w:tcBorders>
            <w:shd w:val="clear" w:color="auto" w:fill="auto"/>
            <w:noWrap/>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r>
      <w:tr w:rsidR="00504614" w:rsidRPr="00504614" w:rsidTr="00504614">
        <w:trPr>
          <w:trHeight w:val="72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TARİH</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xml:space="preserve">GÖRÜŞME ŞEKLİ ve YERİ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KONUSU</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NELER KONUŞULDUĞU</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SONUCU</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504614" w:rsidRPr="00504614" w:rsidTr="00504614">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504614" w:rsidRPr="00504614" w:rsidRDefault="00504614" w:rsidP="00504614">
            <w:pPr>
              <w:spacing w:after="0" w:line="240" w:lineRule="auto"/>
              <w:rPr>
                <w:rFonts w:cs="Calibri"/>
                <w:color w:val="000000"/>
                <w:sz w:val="18"/>
                <w:szCs w:val="18"/>
                <w:lang w:eastAsia="tr-TR"/>
              </w:rPr>
            </w:pPr>
            <w:r w:rsidRPr="00504614">
              <w:rPr>
                <w:rFonts w:cs="Calibri"/>
                <w:color w:val="000000"/>
                <w:sz w:val="18"/>
                <w:szCs w:val="18"/>
                <w:lang w:eastAsia="tr-TR"/>
              </w:rPr>
              <w:t> </w:t>
            </w:r>
          </w:p>
        </w:tc>
      </w:tr>
    </w:tbl>
    <w:p w:rsidR="00504614" w:rsidRDefault="00504614" w:rsidP="00867CB5">
      <w:pPr>
        <w:spacing w:after="0"/>
        <w:jc w:val="both"/>
      </w:pPr>
    </w:p>
    <w:sectPr w:rsidR="00504614" w:rsidSect="00EC162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25C" w:rsidRDefault="0031125C" w:rsidP="00454507">
      <w:pPr>
        <w:spacing w:after="0" w:line="240" w:lineRule="auto"/>
      </w:pPr>
      <w:r>
        <w:separator/>
      </w:r>
    </w:p>
  </w:endnote>
  <w:endnote w:type="continuationSeparator" w:id="1">
    <w:p w:rsidR="0031125C" w:rsidRDefault="0031125C" w:rsidP="0045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766031"/>
      <w:docPartObj>
        <w:docPartGallery w:val="Page Numbers (Bottom of Page)"/>
        <w:docPartUnique/>
      </w:docPartObj>
    </w:sdtPr>
    <w:sdtEndPr>
      <w:rPr>
        <w:rFonts w:ascii="Times New Roman" w:hAnsi="Times New Roman"/>
        <w:sz w:val="20"/>
        <w:szCs w:val="20"/>
      </w:rPr>
    </w:sdtEndPr>
    <w:sdtContent>
      <w:p w:rsidR="00454507" w:rsidRPr="00454507" w:rsidRDefault="00293E08">
        <w:pPr>
          <w:pStyle w:val="Altbilgi"/>
          <w:jc w:val="center"/>
          <w:rPr>
            <w:rFonts w:ascii="Times New Roman" w:hAnsi="Times New Roman"/>
            <w:sz w:val="20"/>
            <w:szCs w:val="20"/>
          </w:rPr>
        </w:pPr>
        <w:r w:rsidRPr="00454507">
          <w:rPr>
            <w:rFonts w:ascii="Times New Roman" w:hAnsi="Times New Roman"/>
            <w:sz w:val="20"/>
            <w:szCs w:val="20"/>
          </w:rPr>
          <w:fldChar w:fldCharType="begin"/>
        </w:r>
        <w:r w:rsidR="00454507" w:rsidRPr="00454507">
          <w:rPr>
            <w:rFonts w:ascii="Times New Roman" w:hAnsi="Times New Roman"/>
            <w:sz w:val="20"/>
            <w:szCs w:val="20"/>
          </w:rPr>
          <w:instrText>PAGE   \* MERGEFORMAT</w:instrText>
        </w:r>
        <w:r w:rsidRPr="00454507">
          <w:rPr>
            <w:rFonts w:ascii="Times New Roman" w:hAnsi="Times New Roman"/>
            <w:sz w:val="20"/>
            <w:szCs w:val="20"/>
          </w:rPr>
          <w:fldChar w:fldCharType="separate"/>
        </w:r>
        <w:r w:rsidR="003E039D">
          <w:rPr>
            <w:rFonts w:ascii="Times New Roman" w:hAnsi="Times New Roman"/>
            <w:noProof/>
            <w:sz w:val="20"/>
            <w:szCs w:val="20"/>
          </w:rPr>
          <w:t>9</w:t>
        </w:r>
        <w:r w:rsidRPr="00454507">
          <w:rPr>
            <w:rFonts w:ascii="Times New Roman" w:hAnsi="Times New Roman"/>
            <w:sz w:val="20"/>
            <w:szCs w:val="20"/>
          </w:rPr>
          <w:fldChar w:fldCharType="end"/>
        </w:r>
      </w:p>
    </w:sdtContent>
  </w:sdt>
  <w:p w:rsidR="00454507" w:rsidRDefault="004545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25C" w:rsidRDefault="0031125C" w:rsidP="00454507">
      <w:pPr>
        <w:spacing w:after="0" w:line="240" w:lineRule="auto"/>
      </w:pPr>
      <w:r>
        <w:separator/>
      </w:r>
    </w:p>
  </w:footnote>
  <w:footnote w:type="continuationSeparator" w:id="1">
    <w:p w:rsidR="0031125C" w:rsidRDefault="0031125C" w:rsidP="00454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91A"/>
    <w:multiLevelType w:val="hybridMultilevel"/>
    <w:tmpl w:val="6150A530"/>
    <w:lvl w:ilvl="0" w:tplc="FEE890BE">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
    <w:nsid w:val="0AA6219F"/>
    <w:multiLevelType w:val="hybridMultilevel"/>
    <w:tmpl w:val="F68AAC22"/>
    <w:lvl w:ilvl="0" w:tplc="F7C4A63C">
      <w:start w:val="1"/>
      <w:numFmt w:val="lowerLetter"/>
      <w:lvlText w:val="%1)"/>
      <w:lvlJc w:val="left"/>
      <w:pPr>
        <w:ind w:left="116" w:hanging="264"/>
      </w:pPr>
      <w:rPr>
        <w:rFonts w:ascii="Calibri" w:eastAsia="Calibri" w:hAnsi="Calibri"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DA0B49"/>
    <w:multiLevelType w:val="hybridMultilevel"/>
    <w:tmpl w:val="D89670B6"/>
    <w:lvl w:ilvl="0" w:tplc="90C080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8F4274E"/>
    <w:multiLevelType w:val="hybridMultilevel"/>
    <w:tmpl w:val="C1EACF5C"/>
    <w:lvl w:ilvl="0" w:tplc="5CA6CDB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2738C6"/>
    <w:multiLevelType w:val="hybridMultilevel"/>
    <w:tmpl w:val="FCAC0996"/>
    <w:lvl w:ilvl="0" w:tplc="EE003D62">
      <w:start w:val="1"/>
      <w:numFmt w:val="decimal"/>
      <w:lvlText w:val="%1."/>
      <w:lvlJc w:val="left"/>
      <w:pPr>
        <w:tabs>
          <w:tab w:val="num" w:pos="360"/>
        </w:tabs>
        <w:ind w:left="360" w:hanging="360"/>
      </w:pPr>
      <w:rPr>
        <w:rFonts w:cs="Times New Roman" w:hint="default"/>
      </w:rPr>
    </w:lvl>
    <w:lvl w:ilvl="1" w:tplc="041271F8">
      <w:start w:val="1"/>
      <w:numFmt w:val="lowerLetter"/>
      <w:lvlText w:val="%2)"/>
      <w:lvlJc w:val="left"/>
      <w:pPr>
        <w:tabs>
          <w:tab w:val="num" w:pos="1080"/>
        </w:tabs>
        <w:ind w:left="1080" w:hanging="360"/>
      </w:pPr>
      <w:rPr>
        <w:rFonts w:cs="Times New Roman" w:hint="default"/>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nsid w:val="6CC163FE"/>
    <w:multiLevelType w:val="hybridMultilevel"/>
    <w:tmpl w:val="3EA815E2"/>
    <w:lvl w:ilvl="0" w:tplc="70C80D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10B43"/>
    <w:rsid w:val="0000261A"/>
    <w:rsid w:val="000053CD"/>
    <w:rsid w:val="00017393"/>
    <w:rsid w:val="00021FEE"/>
    <w:rsid w:val="00022E13"/>
    <w:rsid w:val="00023FCA"/>
    <w:rsid w:val="00030F36"/>
    <w:rsid w:val="000329A1"/>
    <w:rsid w:val="0003512C"/>
    <w:rsid w:val="00035BC6"/>
    <w:rsid w:val="00040C97"/>
    <w:rsid w:val="00041477"/>
    <w:rsid w:val="00043930"/>
    <w:rsid w:val="000440F3"/>
    <w:rsid w:val="00047273"/>
    <w:rsid w:val="00052061"/>
    <w:rsid w:val="00056263"/>
    <w:rsid w:val="00056FD1"/>
    <w:rsid w:val="00065739"/>
    <w:rsid w:val="0006590D"/>
    <w:rsid w:val="0006719A"/>
    <w:rsid w:val="000678A0"/>
    <w:rsid w:val="00070C47"/>
    <w:rsid w:val="000711D7"/>
    <w:rsid w:val="00073792"/>
    <w:rsid w:val="00074706"/>
    <w:rsid w:val="00074B4C"/>
    <w:rsid w:val="00076858"/>
    <w:rsid w:val="00077D91"/>
    <w:rsid w:val="00083B14"/>
    <w:rsid w:val="00084902"/>
    <w:rsid w:val="00087EB1"/>
    <w:rsid w:val="00090B25"/>
    <w:rsid w:val="00092B7A"/>
    <w:rsid w:val="00093A53"/>
    <w:rsid w:val="00094383"/>
    <w:rsid w:val="0009636F"/>
    <w:rsid w:val="00097474"/>
    <w:rsid w:val="00097B9F"/>
    <w:rsid w:val="000A0124"/>
    <w:rsid w:val="000A3A21"/>
    <w:rsid w:val="000A3E57"/>
    <w:rsid w:val="000A4333"/>
    <w:rsid w:val="000A458C"/>
    <w:rsid w:val="000A4F4A"/>
    <w:rsid w:val="000A7A87"/>
    <w:rsid w:val="000B168A"/>
    <w:rsid w:val="000B1F30"/>
    <w:rsid w:val="000B2731"/>
    <w:rsid w:val="000B6EEA"/>
    <w:rsid w:val="000C2F3C"/>
    <w:rsid w:val="000C6509"/>
    <w:rsid w:val="000C6CE0"/>
    <w:rsid w:val="000C72C1"/>
    <w:rsid w:val="000D139F"/>
    <w:rsid w:val="000D1CB2"/>
    <w:rsid w:val="000D473F"/>
    <w:rsid w:val="000D5D70"/>
    <w:rsid w:val="000E281C"/>
    <w:rsid w:val="000E3895"/>
    <w:rsid w:val="000E7D3A"/>
    <w:rsid w:val="000F3D2E"/>
    <w:rsid w:val="000F3E95"/>
    <w:rsid w:val="000F5622"/>
    <w:rsid w:val="00102087"/>
    <w:rsid w:val="001026F4"/>
    <w:rsid w:val="00104064"/>
    <w:rsid w:val="00104AFD"/>
    <w:rsid w:val="00106967"/>
    <w:rsid w:val="00113FA6"/>
    <w:rsid w:val="00114B1B"/>
    <w:rsid w:val="001157BA"/>
    <w:rsid w:val="00116904"/>
    <w:rsid w:val="001169F7"/>
    <w:rsid w:val="001200D2"/>
    <w:rsid w:val="00122939"/>
    <w:rsid w:val="00124E92"/>
    <w:rsid w:val="0012526F"/>
    <w:rsid w:val="00133C04"/>
    <w:rsid w:val="001437AD"/>
    <w:rsid w:val="00144F33"/>
    <w:rsid w:val="00146F0E"/>
    <w:rsid w:val="00152A5B"/>
    <w:rsid w:val="00152B41"/>
    <w:rsid w:val="00154517"/>
    <w:rsid w:val="00154A7A"/>
    <w:rsid w:val="0015579F"/>
    <w:rsid w:val="00156554"/>
    <w:rsid w:val="00160E23"/>
    <w:rsid w:val="0016100C"/>
    <w:rsid w:val="0016133E"/>
    <w:rsid w:val="0016168F"/>
    <w:rsid w:val="00162F6F"/>
    <w:rsid w:val="00166E11"/>
    <w:rsid w:val="00172790"/>
    <w:rsid w:val="0017752D"/>
    <w:rsid w:val="00177BA1"/>
    <w:rsid w:val="00183022"/>
    <w:rsid w:val="0018526E"/>
    <w:rsid w:val="001878E2"/>
    <w:rsid w:val="00187ECD"/>
    <w:rsid w:val="001907DA"/>
    <w:rsid w:val="00192B8B"/>
    <w:rsid w:val="00192B90"/>
    <w:rsid w:val="0019413A"/>
    <w:rsid w:val="001A0F55"/>
    <w:rsid w:val="001A4715"/>
    <w:rsid w:val="001A64F0"/>
    <w:rsid w:val="001B4579"/>
    <w:rsid w:val="001C17A4"/>
    <w:rsid w:val="001C5B81"/>
    <w:rsid w:val="001C65CE"/>
    <w:rsid w:val="001D0B9C"/>
    <w:rsid w:val="001D12AA"/>
    <w:rsid w:val="001D2EDE"/>
    <w:rsid w:val="001D3708"/>
    <w:rsid w:val="001D6BAB"/>
    <w:rsid w:val="001D7183"/>
    <w:rsid w:val="001E02BF"/>
    <w:rsid w:val="001E43F8"/>
    <w:rsid w:val="001E5ABB"/>
    <w:rsid w:val="001F06CE"/>
    <w:rsid w:val="001F19A6"/>
    <w:rsid w:val="001F6A70"/>
    <w:rsid w:val="001F72E9"/>
    <w:rsid w:val="002053CA"/>
    <w:rsid w:val="002054EB"/>
    <w:rsid w:val="0020569C"/>
    <w:rsid w:val="0020590E"/>
    <w:rsid w:val="002064B4"/>
    <w:rsid w:val="00212A78"/>
    <w:rsid w:val="002154A8"/>
    <w:rsid w:val="00217580"/>
    <w:rsid w:val="00220480"/>
    <w:rsid w:val="00221268"/>
    <w:rsid w:val="00221482"/>
    <w:rsid w:val="00222474"/>
    <w:rsid w:val="002228F8"/>
    <w:rsid w:val="00237A8C"/>
    <w:rsid w:val="00241A62"/>
    <w:rsid w:val="00245BBA"/>
    <w:rsid w:val="002462E4"/>
    <w:rsid w:val="0025169D"/>
    <w:rsid w:val="002540DF"/>
    <w:rsid w:val="002550F8"/>
    <w:rsid w:val="00256E2B"/>
    <w:rsid w:val="0026189B"/>
    <w:rsid w:val="0026365C"/>
    <w:rsid w:val="00264D93"/>
    <w:rsid w:val="00267E7C"/>
    <w:rsid w:val="00270EA8"/>
    <w:rsid w:val="00276913"/>
    <w:rsid w:val="002803FF"/>
    <w:rsid w:val="002809B1"/>
    <w:rsid w:val="00281C63"/>
    <w:rsid w:val="00282ED4"/>
    <w:rsid w:val="0028325E"/>
    <w:rsid w:val="00283D7F"/>
    <w:rsid w:val="002842DA"/>
    <w:rsid w:val="00285FA8"/>
    <w:rsid w:val="002863C1"/>
    <w:rsid w:val="00290163"/>
    <w:rsid w:val="00292B43"/>
    <w:rsid w:val="00293835"/>
    <w:rsid w:val="00293953"/>
    <w:rsid w:val="002939E3"/>
    <w:rsid w:val="00293E08"/>
    <w:rsid w:val="002964CA"/>
    <w:rsid w:val="0029777E"/>
    <w:rsid w:val="00297C7C"/>
    <w:rsid w:val="002A401E"/>
    <w:rsid w:val="002A524A"/>
    <w:rsid w:val="002A7029"/>
    <w:rsid w:val="002B194B"/>
    <w:rsid w:val="002C0B29"/>
    <w:rsid w:val="002C4B77"/>
    <w:rsid w:val="002C745A"/>
    <w:rsid w:val="002D0684"/>
    <w:rsid w:val="002D42DF"/>
    <w:rsid w:val="002D4BDA"/>
    <w:rsid w:val="002D66D2"/>
    <w:rsid w:val="002D73EC"/>
    <w:rsid w:val="002F2DAC"/>
    <w:rsid w:val="002F6BDE"/>
    <w:rsid w:val="003059BC"/>
    <w:rsid w:val="0031125C"/>
    <w:rsid w:val="00315354"/>
    <w:rsid w:val="00315363"/>
    <w:rsid w:val="00316470"/>
    <w:rsid w:val="003226F5"/>
    <w:rsid w:val="00323311"/>
    <w:rsid w:val="00324357"/>
    <w:rsid w:val="003323FC"/>
    <w:rsid w:val="00332B2F"/>
    <w:rsid w:val="00335192"/>
    <w:rsid w:val="00341D39"/>
    <w:rsid w:val="003507DD"/>
    <w:rsid w:val="00351AF1"/>
    <w:rsid w:val="00352C17"/>
    <w:rsid w:val="003554CE"/>
    <w:rsid w:val="00355D74"/>
    <w:rsid w:val="00360FDF"/>
    <w:rsid w:val="00361489"/>
    <w:rsid w:val="00361740"/>
    <w:rsid w:val="0036193D"/>
    <w:rsid w:val="00362459"/>
    <w:rsid w:val="00366959"/>
    <w:rsid w:val="0037154A"/>
    <w:rsid w:val="00374669"/>
    <w:rsid w:val="00380D63"/>
    <w:rsid w:val="00381842"/>
    <w:rsid w:val="003843AE"/>
    <w:rsid w:val="00387D9F"/>
    <w:rsid w:val="00387F49"/>
    <w:rsid w:val="00390B57"/>
    <w:rsid w:val="003915AE"/>
    <w:rsid w:val="00394B8E"/>
    <w:rsid w:val="00395231"/>
    <w:rsid w:val="00395291"/>
    <w:rsid w:val="0039665C"/>
    <w:rsid w:val="003968DC"/>
    <w:rsid w:val="00397667"/>
    <w:rsid w:val="003A32FE"/>
    <w:rsid w:val="003A50C3"/>
    <w:rsid w:val="003A597D"/>
    <w:rsid w:val="003A5E50"/>
    <w:rsid w:val="003B03E5"/>
    <w:rsid w:val="003B2A7A"/>
    <w:rsid w:val="003B37B3"/>
    <w:rsid w:val="003B6810"/>
    <w:rsid w:val="003B6D1E"/>
    <w:rsid w:val="003B7903"/>
    <w:rsid w:val="003C349E"/>
    <w:rsid w:val="003C3EE9"/>
    <w:rsid w:val="003C651F"/>
    <w:rsid w:val="003C6DAC"/>
    <w:rsid w:val="003D0799"/>
    <w:rsid w:val="003D1498"/>
    <w:rsid w:val="003D35C9"/>
    <w:rsid w:val="003D54DE"/>
    <w:rsid w:val="003E039D"/>
    <w:rsid w:val="003E0E69"/>
    <w:rsid w:val="003E7ECD"/>
    <w:rsid w:val="003F10AD"/>
    <w:rsid w:val="003F2F81"/>
    <w:rsid w:val="004055A2"/>
    <w:rsid w:val="00416882"/>
    <w:rsid w:val="00421B0D"/>
    <w:rsid w:val="00422337"/>
    <w:rsid w:val="004237C6"/>
    <w:rsid w:val="00432D34"/>
    <w:rsid w:val="00442575"/>
    <w:rsid w:val="00443CC5"/>
    <w:rsid w:val="00443EEA"/>
    <w:rsid w:val="00445014"/>
    <w:rsid w:val="00445731"/>
    <w:rsid w:val="00445A7E"/>
    <w:rsid w:val="00446493"/>
    <w:rsid w:val="0045194E"/>
    <w:rsid w:val="00454507"/>
    <w:rsid w:val="00454B32"/>
    <w:rsid w:val="0045623B"/>
    <w:rsid w:val="004563B5"/>
    <w:rsid w:val="00462520"/>
    <w:rsid w:val="00466335"/>
    <w:rsid w:val="004665DA"/>
    <w:rsid w:val="00467639"/>
    <w:rsid w:val="00471527"/>
    <w:rsid w:val="00471579"/>
    <w:rsid w:val="00471ACF"/>
    <w:rsid w:val="00475E44"/>
    <w:rsid w:val="004765DD"/>
    <w:rsid w:val="00476FBA"/>
    <w:rsid w:val="004772E7"/>
    <w:rsid w:val="004778D7"/>
    <w:rsid w:val="00477F02"/>
    <w:rsid w:val="00485DF0"/>
    <w:rsid w:val="004862D1"/>
    <w:rsid w:val="0049261F"/>
    <w:rsid w:val="00493815"/>
    <w:rsid w:val="00496618"/>
    <w:rsid w:val="00496F2A"/>
    <w:rsid w:val="00497DAA"/>
    <w:rsid w:val="004A2A23"/>
    <w:rsid w:val="004A4935"/>
    <w:rsid w:val="004A60A0"/>
    <w:rsid w:val="004A66BF"/>
    <w:rsid w:val="004B3A17"/>
    <w:rsid w:val="004B3C06"/>
    <w:rsid w:val="004B5009"/>
    <w:rsid w:val="004B5789"/>
    <w:rsid w:val="004B6468"/>
    <w:rsid w:val="004B72E3"/>
    <w:rsid w:val="004C5057"/>
    <w:rsid w:val="004C7ABA"/>
    <w:rsid w:val="004D1ACD"/>
    <w:rsid w:val="004D336E"/>
    <w:rsid w:val="004D47FB"/>
    <w:rsid w:val="004D5207"/>
    <w:rsid w:val="004E2B71"/>
    <w:rsid w:val="004E6477"/>
    <w:rsid w:val="004F0255"/>
    <w:rsid w:val="004F1A83"/>
    <w:rsid w:val="004F3503"/>
    <w:rsid w:val="004F37C7"/>
    <w:rsid w:val="004F6858"/>
    <w:rsid w:val="004F7288"/>
    <w:rsid w:val="005030DC"/>
    <w:rsid w:val="005034DD"/>
    <w:rsid w:val="00504614"/>
    <w:rsid w:val="0050696E"/>
    <w:rsid w:val="00507FFD"/>
    <w:rsid w:val="00515186"/>
    <w:rsid w:val="00515B96"/>
    <w:rsid w:val="005246EA"/>
    <w:rsid w:val="00526319"/>
    <w:rsid w:val="00526752"/>
    <w:rsid w:val="00527E21"/>
    <w:rsid w:val="0054271A"/>
    <w:rsid w:val="00542E11"/>
    <w:rsid w:val="00543FEA"/>
    <w:rsid w:val="00553851"/>
    <w:rsid w:val="00561A97"/>
    <w:rsid w:val="00565155"/>
    <w:rsid w:val="00566C59"/>
    <w:rsid w:val="00567303"/>
    <w:rsid w:val="00570498"/>
    <w:rsid w:val="00570E82"/>
    <w:rsid w:val="0057693E"/>
    <w:rsid w:val="00577F94"/>
    <w:rsid w:val="005812BC"/>
    <w:rsid w:val="00583E39"/>
    <w:rsid w:val="00586390"/>
    <w:rsid w:val="0058705C"/>
    <w:rsid w:val="00596859"/>
    <w:rsid w:val="005A06E2"/>
    <w:rsid w:val="005A31A4"/>
    <w:rsid w:val="005A5459"/>
    <w:rsid w:val="005C2C5F"/>
    <w:rsid w:val="005C4545"/>
    <w:rsid w:val="005C5120"/>
    <w:rsid w:val="005D0568"/>
    <w:rsid w:val="005D0C2C"/>
    <w:rsid w:val="005E21F7"/>
    <w:rsid w:val="005E60AD"/>
    <w:rsid w:val="005E6E90"/>
    <w:rsid w:val="005F0191"/>
    <w:rsid w:val="005F03A1"/>
    <w:rsid w:val="005F0552"/>
    <w:rsid w:val="005F0736"/>
    <w:rsid w:val="005F1D37"/>
    <w:rsid w:val="005F1F9D"/>
    <w:rsid w:val="005F352A"/>
    <w:rsid w:val="00600FE5"/>
    <w:rsid w:val="00602967"/>
    <w:rsid w:val="00602DFF"/>
    <w:rsid w:val="00605F26"/>
    <w:rsid w:val="00607E57"/>
    <w:rsid w:val="00610B43"/>
    <w:rsid w:val="006118EA"/>
    <w:rsid w:val="0061532D"/>
    <w:rsid w:val="00622308"/>
    <w:rsid w:val="00622BC2"/>
    <w:rsid w:val="00624D8C"/>
    <w:rsid w:val="006252C3"/>
    <w:rsid w:val="006253DC"/>
    <w:rsid w:val="006302CF"/>
    <w:rsid w:val="00633B82"/>
    <w:rsid w:val="00634F8E"/>
    <w:rsid w:val="00636264"/>
    <w:rsid w:val="00637A42"/>
    <w:rsid w:val="006415FD"/>
    <w:rsid w:val="00641CCF"/>
    <w:rsid w:val="00641EF5"/>
    <w:rsid w:val="00642EFA"/>
    <w:rsid w:val="00643E1F"/>
    <w:rsid w:val="006507FB"/>
    <w:rsid w:val="00650D99"/>
    <w:rsid w:val="00651D0A"/>
    <w:rsid w:val="00652329"/>
    <w:rsid w:val="006532E3"/>
    <w:rsid w:val="00653EBB"/>
    <w:rsid w:val="00655C19"/>
    <w:rsid w:val="0065719B"/>
    <w:rsid w:val="006578CD"/>
    <w:rsid w:val="00662007"/>
    <w:rsid w:val="006624B7"/>
    <w:rsid w:val="00667E1C"/>
    <w:rsid w:val="006706A5"/>
    <w:rsid w:val="006735C1"/>
    <w:rsid w:val="006742EA"/>
    <w:rsid w:val="00676D93"/>
    <w:rsid w:val="0068073E"/>
    <w:rsid w:val="00680BD8"/>
    <w:rsid w:val="00681343"/>
    <w:rsid w:val="00681730"/>
    <w:rsid w:val="00682AC1"/>
    <w:rsid w:val="00682FB8"/>
    <w:rsid w:val="006913D0"/>
    <w:rsid w:val="0069166C"/>
    <w:rsid w:val="0069433B"/>
    <w:rsid w:val="006A0701"/>
    <w:rsid w:val="006A2298"/>
    <w:rsid w:val="006A2B06"/>
    <w:rsid w:val="006A410D"/>
    <w:rsid w:val="006A42C7"/>
    <w:rsid w:val="006A6FD0"/>
    <w:rsid w:val="006A7EE3"/>
    <w:rsid w:val="006B28C6"/>
    <w:rsid w:val="006B5B5E"/>
    <w:rsid w:val="006B6BDB"/>
    <w:rsid w:val="006C1327"/>
    <w:rsid w:val="006C340B"/>
    <w:rsid w:val="006C6F42"/>
    <w:rsid w:val="006D1161"/>
    <w:rsid w:val="006D19D7"/>
    <w:rsid w:val="006D2DBE"/>
    <w:rsid w:val="006D4676"/>
    <w:rsid w:val="006D60B6"/>
    <w:rsid w:val="006D657C"/>
    <w:rsid w:val="006D75B8"/>
    <w:rsid w:val="006E0134"/>
    <w:rsid w:val="006E3544"/>
    <w:rsid w:val="006E6F55"/>
    <w:rsid w:val="006E71D4"/>
    <w:rsid w:val="006E7A40"/>
    <w:rsid w:val="006E7CCD"/>
    <w:rsid w:val="006F1B69"/>
    <w:rsid w:val="006F3DB1"/>
    <w:rsid w:val="007003BE"/>
    <w:rsid w:val="0070285F"/>
    <w:rsid w:val="00703D3F"/>
    <w:rsid w:val="00707037"/>
    <w:rsid w:val="00710B1F"/>
    <w:rsid w:val="007229A1"/>
    <w:rsid w:val="007238B2"/>
    <w:rsid w:val="00725596"/>
    <w:rsid w:val="007258D0"/>
    <w:rsid w:val="007314B2"/>
    <w:rsid w:val="00731750"/>
    <w:rsid w:val="00734B94"/>
    <w:rsid w:val="0073669D"/>
    <w:rsid w:val="0073704D"/>
    <w:rsid w:val="00737C51"/>
    <w:rsid w:val="007417C0"/>
    <w:rsid w:val="00742C58"/>
    <w:rsid w:val="00743B47"/>
    <w:rsid w:val="00745CAF"/>
    <w:rsid w:val="00755558"/>
    <w:rsid w:val="0075585B"/>
    <w:rsid w:val="00757633"/>
    <w:rsid w:val="0076216C"/>
    <w:rsid w:val="0077335D"/>
    <w:rsid w:val="00773EC1"/>
    <w:rsid w:val="0077683D"/>
    <w:rsid w:val="00781230"/>
    <w:rsid w:val="00790713"/>
    <w:rsid w:val="007923BD"/>
    <w:rsid w:val="00796E10"/>
    <w:rsid w:val="00796E50"/>
    <w:rsid w:val="007A03AE"/>
    <w:rsid w:val="007A3A59"/>
    <w:rsid w:val="007A6370"/>
    <w:rsid w:val="007A7D72"/>
    <w:rsid w:val="007B1BD9"/>
    <w:rsid w:val="007B2DB8"/>
    <w:rsid w:val="007B3AEA"/>
    <w:rsid w:val="007B49C7"/>
    <w:rsid w:val="007B5EB5"/>
    <w:rsid w:val="007C3601"/>
    <w:rsid w:val="007C420F"/>
    <w:rsid w:val="007C42A3"/>
    <w:rsid w:val="007C52E7"/>
    <w:rsid w:val="007C5709"/>
    <w:rsid w:val="007D0067"/>
    <w:rsid w:val="007D7F44"/>
    <w:rsid w:val="007E0737"/>
    <w:rsid w:val="007E283B"/>
    <w:rsid w:val="007E4F49"/>
    <w:rsid w:val="007E5923"/>
    <w:rsid w:val="007E5C67"/>
    <w:rsid w:val="007F4A68"/>
    <w:rsid w:val="007F4AB3"/>
    <w:rsid w:val="007F4DE2"/>
    <w:rsid w:val="007F644F"/>
    <w:rsid w:val="007F700C"/>
    <w:rsid w:val="007F7982"/>
    <w:rsid w:val="00804439"/>
    <w:rsid w:val="00811444"/>
    <w:rsid w:val="008118B9"/>
    <w:rsid w:val="0081296C"/>
    <w:rsid w:val="008131A6"/>
    <w:rsid w:val="00815ED3"/>
    <w:rsid w:val="00822B5F"/>
    <w:rsid w:val="00823991"/>
    <w:rsid w:val="00824712"/>
    <w:rsid w:val="00824CFC"/>
    <w:rsid w:val="0083211F"/>
    <w:rsid w:val="00833FA8"/>
    <w:rsid w:val="00834C8E"/>
    <w:rsid w:val="00835335"/>
    <w:rsid w:val="008353E0"/>
    <w:rsid w:val="00835744"/>
    <w:rsid w:val="00835970"/>
    <w:rsid w:val="00836E34"/>
    <w:rsid w:val="0084269A"/>
    <w:rsid w:val="00844159"/>
    <w:rsid w:val="00850A85"/>
    <w:rsid w:val="00852773"/>
    <w:rsid w:val="00852AD2"/>
    <w:rsid w:val="0085347F"/>
    <w:rsid w:val="00864B7A"/>
    <w:rsid w:val="00866E2B"/>
    <w:rsid w:val="00866EA1"/>
    <w:rsid w:val="00867743"/>
    <w:rsid w:val="00867CB5"/>
    <w:rsid w:val="00871EE7"/>
    <w:rsid w:val="00871F61"/>
    <w:rsid w:val="00873D4D"/>
    <w:rsid w:val="00873E0C"/>
    <w:rsid w:val="00881E7D"/>
    <w:rsid w:val="008871D4"/>
    <w:rsid w:val="00887E78"/>
    <w:rsid w:val="008951AA"/>
    <w:rsid w:val="008966B0"/>
    <w:rsid w:val="008A18DE"/>
    <w:rsid w:val="008A2760"/>
    <w:rsid w:val="008A2889"/>
    <w:rsid w:val="008A35CA"/>
    <w:rsid w:val="008A4196"/>
    <w:rsid w:val="008A5C38"/>
    <w:rsid w:val="008B01E4"/>
    <w:rsid w:val="008B0A77"/>
    <w:rsid w:val="008B1FBE"/>
    <w:rsid w:val="008B245E"/>
    <w:rsid w:val="008B2580"/>
    <w:rsid w:val="008B51F9"/>
    <w:rsid w:val="008B5B20"/>
    <w:rsid w:val="008B5F50"/>
    <w:rsid w:val="008C536F"/>
    <w:rsid w:val="008C798E"/>
    <w:rsid w:val="008D029F"/>
    <w:rsid w:val="008D3008"/>
    <w:rsid w:val="008D400E"/>
    <w:rsid w:val="008E36EC"/>
    <w:rsid w:val="008E42B8"/>
    <w:rsid w:val="008E4475"/>
    <w:rsid w:val="008E5337"/>
    <w:rsid w:val="008E78F6"/>
    <w:rsid w:val="008F02AA"/>
    <w:rsid w:val="008F3990"/>
    <w:rsid w:val="008F4B2B"/>
    <w:rsid w:val="008F5978"/>
    <w:rsid w:val="00902918"/>
    <w:rsid w:val="009064EC"/>
    <w:rsid w:val="00906D99"/>
    <w:rsid w:val="00913561"/>
    <w:rsid w:val="00914C3F"/>
    <w:rsid w:val="00916329"/>
    <w:rsid w:val="009215C8"/>
    <w:rsid w:val="00923897"/>
    <w:rsid w:val="00934AC5"/>
    <w:rsid w:val="00935177"/>
    <w:rsid w:val="009406E3"/>
    <w:rsid w:val="009413F4"/>
    <w:rsid w:val="009418CC"/>
    <w:rsid w:val="00942A6C"/>
    <w:rsid w:val="0094394A"/>
    <w:rsid w:val="009456B4"/>
    <w:rsid w:val="00952035"/>
    <w:rsid w:val="0095332C"/>
    <w:rsid w:val="00953577"/>
    <w:rsid w:val="00954117"/>
    <w:rsid w:val="00955F41"/>
    <w:rsid w:val="00956C98"/>
    <w:rsid w:val="00957A89"/>
    <w:rsid w:val="0096108E"/>
    <w:rsid w:val="009663E4"/>
    <w:rsid w:val="0096704B"/>
    <w:rsid w:val="00971C98"/>
    <w:rsid w:val="00975FAC"/>
    <w:rsid w:val="00982366"/>
    <w:rsid w:val="0098286B"/>
    <w:rsid w:val="00983624"/>
    <w:rsid w:val="00985D05"/>
    <w:rsid w:val="00985DE0"/>
    <w:rsid w:val="0099374D"/>
    <w:rsid w:val="00993F2C"/>
    <w:rsid w:val="009944CC"/>
    <w:rsid w:val="0099723A"/>
    <w:rsid w:val="009A25EA"/>
    <w:rsid w:val="009A5A10"/>
    <w:rsid w:val="009A6574"/>
    <w:rsid w:val="009B12CD"/>
    <w:rsid w:val="009B16AF"/>
    <w:rsid w:val="009B1E75"/>
    <w:rsid w:val="009B2918"/>
    <w:rsid w:val="009B2C5C"/>
    <w:rsid w:val="009B3BE3"/>
    <w:rsid w:val="009B58FD"/>
    <w:rsid w:val="009B5D6B"/>
    <w:rsid w:val="009B62FA"/>
    <w:rsid w:val="009B6726"/>
    <w:rsid w:val="009B7929"/>
    <w:rsid w:val="009C0C9F"/>
    <w:rsid w:val="009C3C97"/>
    <w:rsid w:val="009C423A"/>
    <w:rsid w:val="009C4287"/>
    <w:rsid w:val="009C69EC"/>
    <w:rsid w:val="009D3829"/>
    <w:rsid w:val="009E3D98"/>
    <w:rsid w:val="009E73A2"/>
    <w:rsid w:val="009F0ACA"/>
    <w:rsid w:val="009F1FBA"/>
    <w:rsid w:val="009F21DA"/>
    <w:rsid w:val="009F23A7"/>
    <w:rsid w:val="009F75B7"/>
    <w:rsid w:val="00A00FA7"/>
    <w:rsid w:val="00A01B50"/>
    <w:rsid w:val="00A02048"/>
    <w:rsid w:val="00A02321"/>
    <w:rsid w:val="00A03396"/>
    <w:rsid w:val="00A0363C"/>
    <w:rsid w:val="00A03E7D"/>
    <w:rsid w:val="00A04104"/>
    <w:rsid w:val="00A124E3"/>
    <w:rsid w:val="00A13D91"/>
    <w:rsid w:val="00A13F68"/>
    <w:rsid w:val="00A14C1C"/>
    <w:rsid w:val="00A16C24"/>
    <w:rsid w:val="00A226DA"/>
    <w:rsid w:val="00A24767"/>
    <w:rsid w:val="00A270D9"/>
    <w:rsid w:val="00A27208"/>
    <w:rsid w:val="00A30FD6"/>
    <w:rsid w:val="00A3332A"/>
    <w:rsid w:val="00A36DDD"/>
    <w:rsid w:val="00A41BE0"/>
    <w:rsid w:val="00A437E5"/>
    <w:rsid w:val="00A4382E"/>
    <w:rsid w:val="00A52CCD"/>
    <w:rsid w:val="00A568BB"/>
    <w:rsid w:val="00A67378"/>
    <w:rsid w:val="00A72BB9"/>
    <w:rsid w:val="00A732DE"/>
    <w:rsid w:val="00A741D2"/>
    <w:rsid w:val="00A80AB4"/>
    <w:rsid w:val="00A80EB8"/>
    <w:rsid w:val="00A8270F"/>
    <w:rsid w:val="00A8317D"/>
    <w:rsid w:val="00A865A0"/>
    <w:rsid w:val="00A90208"/>
    <w:rsid w:val="00A928B3"/>
    <w:rsid w:val="00AA3D87"/>
    <w:rsid w:val="00AA445F"/>
    <w:rsid w:val="00AA767B"/>
    <w:rsid w:val="00AA76A0"/>
    <w:rsid w:val="00AB0012"/>
    <w:rsid w:val="00AB0197"/>
    <w:rsid w:val="00AB0803"/>
    <w:rsid w:val="00AB0E4B"/>
    <w:rsid w:val="00AB2576"/>
    <w:rsid w:val="00AB4D98"/>
    <w:rsid w:val="00AB6EA5"/>
    <w:rsid w:val="00AC4A44"/>
    <w:rsid w:val="00AC55DB"/>
    <w:rsid w:val="00AC6B4B"/>
    <w:rsid w:val="00AC6BB4"/>
    <w:rsid w:val="00AE0847"/>
    <w:rsid w:val="00AE0D1F"/>
    <w:rsid w:val="00AE0E13"/>
    <w:rsid w:val="00AE19FA"/>
    <w:rsid w:val="00AE1CFA"/>
    <w:rsid w:val="00AE29E6"/>
    <w:rsid w:val="00AE2CB3"/>
    <w:rsid w:val="00AE30B6"/>
    <w:rsid w:val="00AE490A"/>
    <w:rsid w:val="00AE6BF3"/>
    <w:rsid w:val="00AF195D"/>
    <w:rsid w:val="00AF2E0E"/>
    <w:rsid w:val="00AF78AC"/>
    <w:rsid w:val="00AF79CB"/>
    <w:rsid w:val="00B00B78"/>
    <w:rsid w:val="00B0595C"/>
    <w:rsid w:val="00B05C35"/>
    <w:rsid w:val="00B07242"/>
    <w:rsid w:val="00B10123"/>
    <w:rsid w:val="00B1335E"/>
    <w:rsid w:val="00B13E62"/>
    <w:rsid w:val="00B16738"/>
    <w:rsid w:val="00B20A48"/>
    <w:rsid w:val="00B240B2"/>
    <w:rsid w:val="00B24967"/>
    <w:rsid w:val="00B273FA"/>
    <w:rsid w:val="00B279F9"/>
    <w:rsid w:val="00B311CB"/>
    <w:rsid w:val="00B31EEF"/>
    <w:rsid w:val="00B345F1"/>
    <w:rsid w:val="00B354E4"/>
    <w:rsid w:val="00B4701E"/>
    <w:rsid w:val="00B4750E"/>
    <w:rsid w:val="00B51FD6"/>
    <w:rsid w:val="00B53B9E"/>
    <w:rsid w:val="00B5503B"/>
    <w:rsid w:val="00B5520E"/>
    <w:rsid w:val="00B56F92"/>
    <w:rsid w:val="00B60488"/>
    <w:rsid w:val="00B63349"/>
    <w:rsid w:val="00B63F57"/>
    <w:rsid w:val="00B828DF"/>
    <w:rsid w:val="00B82915"/>
    <w:rsid w:val="00B82A65"/>
    <w:rsid w:val="00B85B2C"/>
    <w:rsid w:val="00B85F51"/>
    <w:rsid w:val="00B86929"/>
    <w:rsid w:val="00B91217"/>
    <w:rsid w:val="00B92315"/>
    <w:rsid w:val="00B949D9"/>
    <w:rsid w:val="00B96667"/>
    <w:rsid w:val="00B96BB6"/>
    <w:rsid w:val="00BA052E"/>
    <w:rsid w:val="00BA2195"/>
    <w:rsid w:val="00BA22C6"/>
    <w:rsid w:val="00BA41AF"/>
    <w:rsid w:val="00BB0A2B"/>
    <w:rsid w:val="00BB1AD1"/>
    <w:rsid w:val="00BB209C"/>
    <w:rsid w:val="00BB3279"/>
    <w:rsid w:val="00BB4D3A"/>
    <w:rsid w:val="00BB7A95"/>
    <w:rsid w:val="00BC040F"/>
    <w:rsid w:val="00BC08F5"/>
    <w:rsid w:val="00BC0E2C"/>
    <w:rsid w:val="00BC4FA5"/>
    <w:rsid w:val="00BD1DB2"/>
    <w:rsid w:val="00BD3FD3"/>
    <w:rsid w:val="00BD495E"/>
    <w:rsid w:val="00BD5B9A"/>
    <w:rsid w:val="00BD6ABE"/>
    <w:rsid w:val="00BD6D26"/>
    <w:rsid w:val="00BD7082"/>
    <w:rsid w:val="00BE1E5F"/>
    <w:rsid w:val="00BE2F03"/>
    <w:rsid w:val="00BF7C92"/>
    <w:rsid w:val="00C006F8"/>
    <w:rsid w:val="00C00F91"/>
    <w:rsid w:val="00C07E54"/>
    <w:rsid w:val="00C12CC0"/>
    <w:rsid w:val="00C217B4"/>
    <w:rsid w:val="00C22B0A"/>
    <w:rsid w:val="00C239D2"/>
    <w:rsid w:val="00C24DB6"/>
    <w:rsid w:val="00C24EED"/>
    <w:rsid w:val="00C30308"/>
    <w:rsid w:val="00C3031C"/>
    <w:rsid w:val="00C330EE"/>
    <w:rsid w:val="00C346BE"/>
    <w:rsid w:val="00C51933"/>
    <w:rsid w:val="00C521DA"/>
    <w:rsid w:val="00C52DBA"/>
    <w:rsid w:val="00C53991"/>
    <w:rsid w:val="00C545C0"/>
    <w:rsid w:val="00C558F3"/>
    <w:rsid w:val="00C57894"/>
    <w:rsid w:val="00C610AD"/>
    <w:rsid w:val="00C61D49"/>
    <w:rsid w:val="00C63BBD"/>
    <w:rsid w:val="00C66687"/>
    <w:rsid w:val="00C66AC2"/>
    <w:rsid w:val="00C66CD0"/>
    <w:rsid w:val="00C67F3D"/>
    <w:rsid w:val="00C71E1E"/>
    <w:rsid w:val="00C75381"/>
    <w:rsid w:val="00C86464"/>
    <w:rsid w:val="00C90D17"/>
    <w:rsid w:val="00C965F1"/>
    <w:rsid w:val="00C97216"/>
    <w:rsid w:val="00CA01D1"/>
    <w:rsid w:val="00CA0FBA"/>
    <w:rsid w:val="00CA4588"/>
    <w:rsid w:val="00CA53E3"/>
    <w:rsid w:val="00CA79F1"/>
    <w:rsid w:val="00CB30E7"/>
    <w:rsid w:val="00CB3935"/>
    <w:rsid w:val="00CB5C63"/>
    <w:rsid w:val="00CC2CE4"/>
    <w:rsid w:val="00CC49CB"/>
    <w:rsid w:val="00CD0B69"/>
    <w:rsid w:val="00CD107D"/>
    <w:rsid w:val="00CD3FD8"/>
    <w:rsid w:val="00CD6F88"/>
    <w:rsid w:val="00CE0B52"/>
    <w:rsid w:val="00CE49F7"/>
    <w:rsid w:val="00CE769E"/>
    <w:rsid w:val="00CF0FB3"/>
    <w:rsid w:val="00CF75DF"/>
    <w:rsid w:val="00D039FC"/>
    <w:rsid w:val="00D042A7"/>
    <w:rsid w:val="00D05A05"/>
    <w:rsid w:val="00D10137"/>
    <w:rsid w:val="00D12A2F"/>
    <w:rsid w:val="00D218E3"/>
    <w:rsid w:val="00D226BB"/>
    <w:rsid w:val="00D24834"/>
    <w:rsid w:val="00D26CE7"/>
    <w:rsid w:val="00D27AEB"/>
    <w:rsid w:val="00D322EF"/>
    <w:rsid w:val="00D341BD"/>
    <w:rsid w:val="00D3555A"/>
    <w:rsid w:val="00D36188"/>
    <w:rsid w:val="00D44502"/>
    <w:rsid w:val="00D4636A"/>
    <w:rsid w:val="00D5121A"/>
    <w:rsid w:val="00D56052"/>
    <w:rsid w:val="00D60AD0"/>
    <w:rsid w:val="00D61FF8"/>
    <w:rsid w:val="00D63F37"/>
    <w:rsid w:val="00D65DEB"/>
    <w:rsid w:val="00D666F3"/>
    <w:rsid w:val="00D7083A"/>
    <w:rsid w:val="00D75728"/>
    <w:rsid w:val="00D7652D"/>
    <w:rsid w:val="00D80304"/>
    <w:rsid w:val="00D827A9"/>
    <w:rsid w:val="00D83237"/>
    <w:rsid w:val="00D865CB"/>
    <w:rsid w:val="00D86CD5"/>
    <w:rsid w:val="00D87393"/>
    <w:rsid w:val="00D91AF7"/>
    <w:rsid w:val="00D94EFB"/>
    <w:rsid w:val="00D9509B"/>
    <w:rsid w:val="00D96461"/>
    <w:rsid w:val="00DA0556"/>
    <w:rsid w:val="00DA1124"/>
    <w:rsid w:val="00DA5C3A"/>
    <w:rsid w:val="00DA69C0"/>
    <w:rsid w:val="00DA6AC5"/>
    <w:rsid w:val="00DB0D93"/>
    <w:rsid w:val="00DB3F8D"/>
    <w:rsid w:val="00DC04BF"/>
    <w:rsid w:val="00DC0C1D"/>
    <w:rsid w:val="00DC0C4E"/>
    <w:rsid w:val="00DC5232"/>
    <w:rsid w:val="00DC6AB5"/>
    <w:rsid w:val="00DC755F"/>
    <w:rsid w:val="00DD5D66"/>
    <w:rsid w:val="00DE0558"/>
    <w:rsid w:val="00DE1768"/>
    <w:rsid w:val="00DE2D10"/>
    <w:rsid w:val="00DE5B43"/>
    <w:rsid w:val="00DF282D"/>
    <w:rsid w:val="00DF2AE9"/>
    <w:rsid w:val="00E0422F"/>
    <w:rsid w:val="00E30789"/>
    <w:rsid w:val="00E404AA"/>
    <w:rsid w:val="00E421DD"/>
    <w:rsid w:val="00E42A55"/>
    <w:rsid w:val="00E438D4"/>
    <w:rsid w:val="00E4788C"/>
    <w:rsid w:val="00E5058B"/>
    <w:rsid w:val="00E53C68"/>
    <w:rsid w:val="00E56524"/>
    <w:rsid w:val="00E61BA6"/>
    <w:rsid w:val="00E630EC"/>
    <w:rsid w:val="00E642B4"/>
    <w:rsid w:val="00E70797"/>
    <w:rsid w:val="00E70A0B"/>
    <w:rsid w:val="00E73441"/>
    <w:rsid w:val="00E73A6F"/>
    <w:rsid w:val="00E73E7C"/>
    <w:rsid w:val="00E75834"/>
    <w:rsid w:val="00E765FB"/>
    <w:rsid w:val="00E826E1"/>
    <w:rsid w:val="00E82965"/>
    <w:rsid w:val="00E91D6D"/>
    <w:rsid w:val="00E91DB5"/>
    <w:rsid w:val="00E930FB"/>
    <w:rsid w:val="00E93719"/>
    <w:rsid w:val="00E95843"/>
    <w:rsid w:val="00EA5EEE"/>
    <w:rsid w:val="00EA6227"/>
    <w:rsid w:val="00EB11BA"/>
    <w:rsid w:val="00EB184F"/>
    <w:rsid w:val="00EB4F77"/>
    <w:rsid w:val="00EB6F9D"/>
    <w:rsid w:val="00EC08F2"/>
    <w:rsid w:val="00EC1629"/>
    <w:rsid w:val="00ED043B"/>
    <w:rsid w:val="00ED64CC"/>
    <w:rsid w:val="00ED7A1C"/>
    <w:rsid w:val="00EE502A"/>
    <w:rsid w:val="00EE6D12"/>
    <w:rsid w:val="00EF4B0A"/>
    <w:rsid w:val="00EF51F2"/>
    <w:rsid w:val="00F01790"/>
    <w:rsid w:val="00F04085"/>
    <w:rsid w:val="00F06853"/>
    <w:rsid w:val="00F076F6"/>
    <w:rsid w:val="00F11349"/>
    <w:rsid w:val="00F14C2A"/>
    <w:rsid w:val="00F21072"/>
    <w:rsid w:val="00F21A3E"/>
    <w:rsid w:val="00F22DCD"/>
    <w:rsid w:val="00F2528B"/>
    <w:rsid w:val="00F25C89"/>
    <w:rsid w:val="00F30582"/>
    <w:rsid w:val="00F35F61"/>
    <w:rsid w:val="00F40101"/>
    <w:rsid w:val="00F41C32"/>
    <w:rsid w:val="00F45EBF"/>
    <w:rsid w:val="00F46160"/>
    <w:rsid w:val="00F52D0A"/>
    <w:rsid w:val="00F56C7A"/>
    <w:rsid w:val="00F6444E"/>
    <w:rsid w:val="00F655C1"/>
    <w:rsid w:val="00F672F9"/>
    <w:rsid w:val="00F72110"/>
    <w:rsid w:val="00F73FDE"/>
    <w:rsid w:val="00F8199D"/>
    <w:rsid w:val="00F827A3"/>
    <w:rsid w:val="00F83903"/>
    <w:rsid w:val="00F85927"/>
    <w:rsid w:val="00F920CB"/>
    <w:rsid w:val="00F9467E"/>
    <w:rsid w:val="00FA0158"/>
    <w:rsid w:val="00FA1BF7"/>
    <w:rsid w:val="00FA496D"/>
    <w:rsid w:val="00FB45CF"/>
    <w:rsid w:val="00FB46DC"/>
    <w:rsid w:val="00FB55DB"/>
    <w:rsid w:val="00FB6780"/>
    <w:rsid w:val="00FC6AE0"/>
    <w:rsid w:val="00FC7596"/>
    <w:rsid w:val="00FC789C"/>
    <w:rsid w:val="00FD0977"/>
    <w:rsid w:val="00FD1C34"/>
    <w:rsid w:val="00FE4984"/>
    <w:rsid w:val="00FE58AC"/>
    <w:rsid w:val="00FE71B6"/>
    <w:rsid w:val="00FF050D"/>
    <w:rsid w:val="00FF0957"/>
    <w:rsid w:val="00FF09E6"/>
    <w:rsid w:val="00FF3E59"/>
    <w:rsid w:val="00FF48FC"/>
    <w:rsid w:val="00FF6BD9"/>
    <w:rsid w:val="00FF7311"/>
    <w:rsid w:val="00FF75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29"/>
    <w:pPr>
      <w:spacing w:after="200" w:line="276" w:lineRule="auto"/>
    </w:pPr>
    <w:rPr>
      <w:sz w:val="22"/>
      <w:szCs w:val="22"/>
      <w:lang w:eastAsia="en-US"/>
    </w:rPr>
  </w:style>
  <w:style w:type="paragraph" w:styleId="Balk1">
    <w:name w:val="heading 1"/>
    <w:basedOn w:val="Normal"/>
    <w:link w:val="Balk1Char"/>
    <w:uiPriority w:val="1"/>
    <w:qFormat/>
    <w:rsid w:val="005F1F9D"/>
    <w:pPr>
      <w:widowControl w:val="0"/>
      <w:spacing w:after="0" w:line="240" w:lineRule="auto"/>
      <w:ind w:left="116"/>
      <w:outlineLvl w:val="0"/>
    </w:pPr>
    <w:rPr>
      <w:rFonts w:eastAsia="Calibri" w:cstheme="minorBid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40B2"/>
    <w:rPr>
      <w:b/>
    </w:rPr>
  </w:style>
  <w:style w:type="paragraph" w:customStyle="1" w:styleId="ListeParagraf1">
    <w:name w:val="Liste Paragraf1"/>
    <w:basedOn w:val="Normal"/>
    <w:uiPriority w:val="34"/>
    <w:qFormat/>
    <w:rsid w:val="00B240B2"/>
    <w:pPr>
      <w:ind w:left="720"/>
      <w:contextualSpacing/>
    </w:pPr>
  </w:style>
  <w:style w:type="table" w:styleId="TabloKlavuzu">
    <w:name w:val="Table Grid"/>
    <w:basedOn w:val="NormalTablo"/>
    <w:uiPriority w:val="59"/>
    <w:rsid w:val="00D8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974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97474"/>
    <w:rPr>
      <w:rFonts w:ascii="Tahoma" w:hAnsi="Tahoma" w:cs="Tahoma"/>
      <w:sz w:val="16"/>
      <w:szCs w:val="16"/>
    </w:rPr>
  </w:style>
  <w:style w:type="paragraph" w:styleId="stbilgi">
    <w:name w:val="header"/>
    <w:basedOn w:val="Normal"/>
    <w:link w:val="stbilgiChar"/>
    <w:uiPriority w:val="99"/>
    <w:unhideWhenUsed/>
    <w:rsid w:val="004545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507"/>
    <w:rPr>
      <w:sz w:val="22"/>
      <w:szCs w:val="22"/>
      <w:lang w:eastAsia="en-US"/>
    </w:rPr>
  </w:style>
  <w:style w:type="paragraph" w:styleId="Altbilgi">
    <w:name w:val="footer"/>
    <w:basedOn w:val="Normal"/>
    <w:link w:val="AltbilgiChar"/>
    <w:uiPriority w:val="99"/>
    <w:unhideWhenUsed/>
    <w:rsid w:val="004545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507"/>
    <w:rPr>
      <w:sz w:val="22"/>
      <w:szCs w:val="22"/>
      <w:lang w:eastAsia="en-US"/>
    </w:rPr>
  </w:style>
  <w:style w:type="paragraph" w:styleId="ListeParagraf">
    <w:name w:val="List Paragraph"/>
    <w:basedOn w:val="Normal"/>
    <w:uiPriority w:val="1"/>
    <w:qFormat/>
    <w:rsid w:val="00E53C68"/>
    <w:pPr>
      <w:spacing w:after="160" w:line="259" w:lineRule="auto"/>
      <w:ind w:left="720"/>
      <w:contextualSpacing/>
    </w:pPr>
    <w:rPr>
      <w:rFonts w:asciiTheme="minorHAnsi" w:eastAsiaTheme="minorHAnsi" w:hAnsiTheme="minorHAnsi" w:cstheme="minorBidi"/>
    </w:rPr>
  </w:style>
  <w:style w:type="character" w:customStyle="1" w:styleId="Balk1Char">
    <w:name w:val="Başlık 1 Char"/>
    <w:basedOn w:val="VarsaylanParagrafYazTipi"/>
    <w:link w:val="Balk1"/>
    <w:uiPriority w:val="1"/>
    <w:rsid w:val="005F1F9D"/>
    <w:rPr>
      <w:rFonts w:eastAsia="Calibri" w:cstheme="minorBidi"/>
      <w:b/>
      <w:bCs/>
      <w:sz w:val="24"/>
      <w:szCs w:val="24"/>
      <w:lang w:val="en-US" w:eastAsia="en-US"/>
    </w:rPr>
  </w:style>
  <w:style w:type="paragraph" w:styleId="GvdeMetni">
    <w:name w:val="Body Text"/>
    <w:basedOn w:val="Normal"/>
    <w:link w:val="GvdeMetniChar"/>
    <w:uiPriority w:val="1"/>
    <w:qFormat/>
    <w:rsid w:val="005F1F9D"/>
    <w:pPr>
      <w:widowControl w:val="0"/>
      <w:spacing w:after="0" w:line="240" w:lineRule="auto"/>
      <w:ind w:left="116"/>
    </w:pPr>
    <w:rPr>
      <w:rFonts w:eastAsia="Calibri" w:cstheme="minorBidi"/>
      <w:sz w:val="24"/>
      <w:szCs w:val="24"/>
      <w:lang w:val="en-US"/>
    </w:rPr>
  </w:style>
  <w:style w:type="character" w:customStyle="1" w:styleId="GvdeMetniChar">
    <w:name w:val="Gövde Metni Char"/>
    <w:basedOn w:val="VarsaylanParagrafYazTipi"/>
    <w:link w:val="GvdeMetni"/>
    <w:uiPriority w:val="1"/>
    <w:rsid w:val="005F1F9D"/>
    <w:rPr>
      <w:rFonts w:eastAsia="Calibri" w:cstheme="minorBidi"/>
      <w:sz w:val="24"/>
      <w:szCs w:val="24"/>
      <w:lang w:val="en-US" w:eastAsia="en-US"/>
    </w:rPr>
  </w:style>
  <w:style w:type="character" w:styleId="Kpr">
    <w:name w:val="Hyperlink"/>
    <w:basedOn w:val="VarsaylanParagrafYazTipi"/>
    <w:uiPriority w:val="99"/>
    <w:unhideWhenUsed/>
    <w:rsid w:val="00BC08F5"/>
    <w:rPr>
      <w:color w:val="0000FF" w:themeColor="hyperlink"/>
      <w:u w:val="single"/>
    </w:rPr>
  </w:style>
  <w:style w:type="character" w:styleId="zlenenKpr">
    <w:name w:val="FollowedHyperlink"/>
    <w:basedOn w:val="VarsaylanParagrafYazTipi"/>
    <w:uiPriority w:val="99"/>
    <w:semiHidden/>
    <w:unhideWhenUsed/>
    <w:rsid w:val="00BC08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27792">
      <w:bodyDiv w:val="1"/>
      <w:marLeft w:val="0"/>
      <w:marRight w:val="0"/>
      <w:marTop w:val="0"/>
      <w:marBottom w:val="0"/>
      <w:divBdr>
        <w:top w:val="none" w:sz="0" w:space="0" w:color="auto"/>
        <w:left w:val="none" w:sz="0" w:space="0" w:color="auto"/>
        <w:bottom w:val="none" w:sz="0" w:space="0" w:color="auto"/>
        <w:right w:val="none" w:sz="0" w:space="0" w:color="auto"/>
      </w:divBdr>
    </w:div>
    <w:div w:id="1350061227">
      <w:bodyDiv w:val="1"/>
      <w:marLeft w:val="0"/>
      <w:marRight w:val="0"/>
      <w:marTop w:val="0"/>
      <w:marBottom w:val="0"/>
      <w:divBdr>
        <w:top w:val="none" w:sz="0" w:space="0" w:color="auto"/>
        <w:left w:val="none" w:sz="0" w:space="0" w:color="auto"/>
        <w:bottom w:val="none" w:sz="0" w:space="0" w:color="auto"/>
        <w:right w:val="none" w:sz="0" w:space="0" w:color="auto"/>
      </w:divBdr>
    </w:div>
    <w:div w:id="1491209713">
      <w:marLeft w:val="0"/>
      <w:marRight w:val="0"/>
      <w:marTop w:val="0"/>
      <w:marBottom w:val="0"/>
      <w:divBdr>
        <w:top w:val="none" w:sz="0" w:space="0" w:color="auto"/>
        <w:left w:val="none" w:sz="0" w:space="0" w:color="auto"/>
        <w:bottom w:val="none" w:sz="0" w:space="0" w:color="auto"/>
        <w:right w:val="none" w:sz="0" w:space="0" w:color="auto"/>
      </w:divBdr>
    </w:div>
    <w:div w:id="1491209717">
      <w:marLeft w:val="0"/>
      <w:marRight w:val="0"/>
      <w:marTop w:val="0"/>
      <w:marBottom w:val="0"/>
      <w:divBdr>
        <w:top w:val="none" w:sz="0" w:space="0" w:color="auto"/>
        <w:left w:val="none" w:sz="0" w:space="0" w:color="auto"/>
        <w:bottom w:val="none" w:sz="0" w:space="0" w:color="auto"/>
        <w:right w:val="none" w:sz="0" w:space="0" w:color="auto"/>
      </w:divBdr>
      <w:divsChild>
        <w:div w:id="1491209705">
          <w:marLeft w:val="0"/>
          <w:marRight w:val="0"/>
          <w:marTop w:val="0"/>
          <w:marBottom w:val="0"/>
          <w:divBdr>
            <w:top w:val="none" w:sz="0" w:space="0" w:color="auto"/>
            <w:left w:val="none" w:sz="0" w:space="0" w:color="auto"/>
            <w:bottom w:val="none" w:sz="0" w:space="0" w:color="auto"/>
            <w:right w:val="none" w:sz="0" w:space="0" w:color="auto"/>
          </w:divBdr>
        </w:div>
        <w:div w:id="1491209706">
          <w:marLeft w:val="0"/>
          <w:marRight w:val="0"/>
          <w:marTop w:val="0"/>
          <w:marBottom w:val="0"/>
          <w:divBdr>
            <w:top w:val="none" w:sz="0" w:space="0" w:color="auto"/>
            <w:left w:val="none" w:sz="0" w:space="0" w:color="auto"/>
            <w:bottom w:val="none" w:sz="0" w:space="0" w:color="auto"/>
            <w:right w:val="none" w:sz="0" w:space="0" w:color="auto"/>
          </w:divBdr>
        </w:div>
        <w:div w:id="1491209707">
          <w:marLeft w:val="0"/>
          <w:marRight w:val="0"/>
          <w:marTop w:val="0"/>
          <w:marBottom w:val="0"/>
          <w:divBdr>
            <w:top w:val="none" w:sz="0" w:space="0" w:color="auto"/>
            <w:left w:val="none" w:sz="0" w:space="0" w:color="auto"/>
            <w:bottom w:val="none" w:sz="0" w:space="0" w:color="auto"/>
            <w:right w:val="none" w:sz="0" w:space="0" w:color="auto"/>
          </w:divBdr>
        </w:div>
        <w:div w:id="1491209708">
          <w:marLeft w:val="0"/>
          <w:marRight w:val="0"/>
          <w:marTop w:val="0"/>
          <w:marBottom w:val="0"/>
          <w:divBdr>
            <w:top w:val="none" w:sz="0" w:space="0" w:color="auto"/>
            <w:left w:val="none" w:sz="0" w:space="0" w:color="auto"/>
            <w:bottom w:val="none" w:sz="0" w:space="0" w:color="auto"/>
            <w:right w:val="none" w:sz="0" w:space="0" w:color="auto"/>
          </w:divBdr>
        </w:div>
        <w:div w:id="1491209709">
          <w:marLeft w:val="0"/>
          <w:marRight w:val="0"/>
          <w:marTop w:val="0"/>
          <w:marBottom w:val="0"/>
          <w:divBdr>
            <w:top w:val="none" w:sz="0" w:space="0" w:color="auto"/>
            <w:left w:val="none" w:sz="0" w:space="0" w:color="auto"/>
            <w:bottom w:val="none" w:sz="0" w:space="0" w:color="auto"/>
            <w:right w:val="none" w:sz="0" w:space="0" w:color="auto"/>
          </w:divBdr>
        </w:div>
        <w:div w:id="1491209710">
          <w:marLeft w:val="0"/>
          <w:marRight w:val="0"/>
          <w:marTop w:val="0"/>
          <w:marBottom w:val="0"/>
          <w:divBdr>
            <w:top w:val="none" w:sz="0" w:space="0" w:color="auto"/>
            <w:left w:val="none" w:sz="0" w:space="0" w:color="auto"/>
            <w:bottom w:val="none" w:sz="0" w:space="0" w:color="auto"/>
            <w:right w:val="none" w:sz="0" w:space="0" w:color="auto"/>
          </w:divBdr>
        </w:div>
        <w:div w:id="1491209711">
          <w:marLeft w:val="0"/>
          <w:marRight w:val="0"/>
          <w:marTop w:val="0"/>
          <w:marBottom w:val="0"/>
          <w:divBdr>
            <w:top w:val="none" w:sz="0" w:space="0" w:color="auto"/>
            <w:left w:val="none" w:sz="0" w:space="0" w:color="auto"/>
            <w:bottom w:val="none" w:sz="0" w:space="0" w:color="auto"/>
            <w:right w:val="none" w:sz="0" w:space="0" w:color="auto"/>
          </w:divBdr>
        </w:div>
        <w:div w:id="1491209712">
          <w:marLeft w:val="0"/>
          <w:marRight w:val="0"/>
          <w:marTop w:val="0"/>
          <w:marBottom w:val="0"/>
          <w:divBdr>
            <w:top w:val="none" w:sz="0" w:space="0" w:color="auto"/>
            <w:left w:val="none" w:sz="0" w:space="0" w:color="auto"/>
            <w:bottom w:val="none" w:sz="0" w:space="0" w:color="auto"/>
            <w:right w:val="none" w:sz="0" w:space="0" w:color="auto"/>
          </w:divBdr>
        </w:div>
        <w:div w:id="1491209714">
          <w:marLeft w:val="0"/>
          <w:marRight w:val="0"/>
          <w:marTop w:val="0"/>
          <w:marBottom w:val="0"/>
          <w:divBdr>
            <w:top w:val="none" w:sz="0" w:space="0" w:color="auto"/>
            <w:left w:val="none" w:sz="0" w:space="0" w:color="auto"/>
            <w:bottom w:val="none" w:sz="0" w:space="0" w:color="auto"/>
            <w:right w:val="none" w:sz="0" w:space="0" w:color="auto"/>
          </w:divBdr>
        </w:div>
        <w:div w:id="1491209715">
          <w:marLeft w:val="0"/>
          <w:marRight w:val="0"/>
          <w:marTop w:val="0"/>
          <w:marBottom w:val="0"/>
          <w:divBdr>
            <w:top w:val="none" w:sz="0" w:space="0" w:color="auto"/>
            <w:left w:val="none" w:sz="0" w:space="0" w:color="auto"/>
            <w:bottom w:val="none" w:sz="0" w:space="0" w:color="auto"/>
            <w:right w:val="none" w:sz="0" w:space="0" w:color="auto"/>
          </w:divBdr>
        </w:div>
        <w:div w:id="1491209716">
          <w:marLeft w:val="0"/>
          <w:marRight w:val="0"/>
          <w:marTop w:val="0"/>
          <w:marBottom w:val="0"/>
          <w:divBdr>
            <w:top w:val="none" w:sz="0" w:space="0" w:color="auto"/>
            <w:left w:val="none" w:sz="0" w:space="0" w:color="auto"/>
            <w:bottom w:val="none" w:sz="0" w:space="0" w:color="auto"/>
            <w:right w:val="none" w:sz="0" w:space="0" w:color="auto"/>
          </w:divBdr>
        </w:div>
        <w:div w:id="1491209718">
          <w:marLeft w:val="0"/>
          <w:marRight w:val="0"/>
          <w:marTop w:val="0"/>
          <w:marBottom w:val="0"/>
          <w:divBdr>
            <w:top w:val="none" w:sz="0" w:space="0" w:color="auto"/>
            <w:left w:val="none" w:sz="0" w:space="0" w:color="auto"/>
            <w:bottom w:val="none" w:sz="0" w:space="0" w:color="auto"/>
            <w:right w:val="none" w:sz="0" w:space="0" w:color="auto"/>
          </w:divBdr>
        </w:div>
        <w:div w:id="1491209719">
          <w:marLeft w:val="0"/>
          <w:marRight w:val="0"/>
          <w:marTop w:val="0"/>
          <w:marBottom w:val="0"/>
          <w:divBdr>
            <w:top w:val="none" w:sz="0" w:space="0" w:color="auto"/>
            <w:left w:val="none" w:sz="0" w:space="0" w:color="auto"/>
            <w:bottom w:val="none" w:sz="0" w:space="0" w:color="auto"/>
            <w:right w:val="none" w:sz="0" w:space="0" w:color="auto"/>
          </w:divBdr>
        </w:div>
        <w:div w:id="1491209720">
          <w:marLeft w:val="0"/>
          <w:marRight w:val="0"/>
          <w:marTop w:val="0"/>
          <w:marBottom w:val="0"/>
          <w:divBdr>
            <w:top w:val="none" w:sz="0" w:space="0" w:color="auto"/>
            <w:left w:val="none" w:sz="0" w:space="0" w:color="auto"/>
            <w:bottom w:val="none" w:sz="0" w:space="0" w:color="auto"/>
            <w:right w:val="none" w:sz="0" w:space="0" w:color="auto"/>
          </w:divBdr>
        </w:div>
        <w:div w:id="1491209721">
          <w:marLeft w:val="0"/>
          <w:marRight w:val="0"/>
          <w:marTop w:val="0"/>
          <w:marBottom w:val="0"/>
          <w:divBdr>
            <w:top w:val="none" w:sz="0" w:space="0" w:color="auto"/>
            <w:left w:val="none" w:sz="0" w:space="0" w:color="auto"/>
            <w:bottom w:val="none" w:sz="0" w:space="0" w:color="auto"/>
            <w:right w:val="none" w:sz="0" w:space="0" w:color="auto"/>
          </w:divBdr>
        </w:div>
        <w:div w:id="1491209722">
          <w:marLeft w:val="0"/>
          <w:marRight w:val="0"/>
          <w:marTop w:val="0"/>
          <w:marBottom w:val="0"/>
          <w:divBdr>
            <w:top w:val="none" w:sz="0" w:space="0" w:color="auto"/>
            <w:left w:val="none" w:sz="0" w:space="0" w:color="auto"/>
            <w:bottom w:val="none" w:sz="0" w:space="0" w:color="auto"/>
            <w:right w:val="none" w:sz="0" w:space="0" w:color="auto"/>
          </w:divBdr>
        </w:div>
      </w:divsChild>
    </w:div>
    <w:div w:id="15766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wnloads\4-EK-A-TEZ%20DANI&#350;MANI%20-%20TEZ%20&#214;&#286;RENC&#304;S&#304;%20G&#214;R&#220;&#350;ME%20TUTANA&#286;I.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3431</Words>
  <Characters>19559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GAZİANTEP ÜNİVERSİTESİ</vt:lpstr>
    </vt:vector>
  </TitlesOfParts>
  <Company>-=[By NeC]=-</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dc:title>
  <dc:creator>Necip Fazıl Yılmaz</dc:creator>
  <cp:lastModifiedBy>user</cp:lastModifiedBy>
  <cp:revision>4</cp:revision>
  <cp:lastPrinted>2019-11-08T08:33:00Z</cp:lastPrinted>
  <dcterms:created xsi:type="dcterms:W3CDTF">2020-01-12T22:14:00Z</dcterms:created>
  <dcterms:modified xsi:type="dcterms:W3CDTF">2020-01-12T22:20:00Z</dcterms:modified>
</cp:coreProperties>
</file>