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9" w:rsidRDefault="00192159" w:rsidP="007115AB">
      <w:pPr>
        <w:rPr>
          <w:b/>
        </w:rPr>
      </w:pPr>
    </w:p>
    <w:p w:rsidR="007115AB" w:rsidRDefault="000A1F69" w:rsidP="000A1F69">
      <w:pPr>
        <w:jc w:val="center"/>
        <w:rPr>
          <w:b/>
        </w:rPr>
      </w:pPr>
      <w:r>
        <w:rPr>
          <w:b/>
        </w:rPr>
        <w:t xml:space="preserve">İKTİSADİ, İDARİ VE SOSYAL BİLİMLER </w:t>
      </w:r>
      <w:r w:rsidRPr="00853C8B">
        <w:rPr>
          <w:b/>
        </w:rPr>
        <w:t>FAKÜLTESİ</w:t>
      </w:r>
      <w:r>
        <w:rPr>
          <w:b/>
        </w:rPr>
        <w:t xml:space="preserve"> </w:t>
      </w:r>
      <w:r w:rsidR="00B1445C">
        <w:rPr>
          <w:b/>
        </w:rPr>
        <w:t xml:space="preserve">08.11.2017 </w:t>
      </w:r>
      <w:r w:rsidR="00192159">
        <w:rPr>
          <w:b/>
        </w:rPr>
        <w:t xml:space="preserve">TARİHLİ </w:t>
      </w:r>
      <w:r w:rsidR="00192159" w:rsidRPr="007115AB">
        <w:rPr>
          <w:b/>
        </w:rPr>
        <w:t>DANIŞMA</w:t>
      </w:r>
      <w:r w:rsidR="007115AB" w:rsidRPr="007115AB">
        <w:rPr>
          <w:b/>
        </w:rPr>
        <w:t xml:space="preserve"> KURULU </w:t>
      </w:r>
      <w:r w:rsidR="00192159" w:rsidRPr="007115AB">
        <w:rPr>
          <w:b/>
        </w:rPr>
        <w:t>TOPLANTI</w:t>
      </w:r>
      <w:r w:rsidR="00192159">
        <w:rPr>
          <w:b/>
        </w:rPr>
        <w:t xml:space="preserve">SI </w:t>
      </w:r>
      <w:r w:rsidR="00192159" w:rsidRPr="007115AB">
        <w:rPr>
          <w:b/>
        </w:rPr>
        <w:t>KARARLARI</w:t>
      </w:r>
    </w:p>
    <w:p w:rsidR="00200BEA" w:rsidRPr="007115AB" w:rsidRDefault="00200BEA" w:rsidP="007115AB"/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26"/>
        <w:gridCol w:w="4211"/>
        <w:gridCol w:w="5812"/>
      </w:tblGrid>
      <w:tr w:rsidR="007115AB" w:rsidRPr="007115AB" w:rsidTr="008D1F18"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:rsidR="007115AB" w:rsidRPr="007115AB" w:rsidRDefault="007115AB" w:rsidP="007115AB">
            <w:proofErr w:type="spellStart"/>
            <w:r w:rsidRPr="007115AB">
              <w:rPr>
                <w:b/>
              </w:rPr>
              <w:t>Öneriler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115AB" w:rsidRPr="007115AB" w:rsidRDefault="007115AB" w:rsidP="007115AB">
            <w:pPr>
              <w:jc w:val="center"/>
              <w:rPr>
                <w:b/>
              </w:rPr>
            </w:pPr>
            <w:proofErr w:type="spellStart"/>
            <w:r w:rsidRPr="007115AB">
              <w:rPr>
                <w:b/>
              </w:rPr>
              <w:t>Gözden</w:t>
            </w:r>
            <w:proofErr w:type="spellEnd"/>
            <w:r w:rsidRPr="007115AB">
              <w:rPr>
                <w:b/>
              </w:rPr>
              <w:t xml:space="preserve"> </w:t>
            </w:r>
            <w:proofErr w:type="spellStart"/>
            <w:r w:rsidRPr="007115AB">
              <w:rPr>
                <w:b/>
              </w:rPr>
              <w:t>Geçirme</w:t>
            </w:r>
            <w:proofErr w:type="spellEnd"/>
          </w:p>
        </w:tc>
      </w:tr>
      <w:tr w:rsidR="007115AB" w:rsidRPr="007115AB" w:rsidTr="00192159">
        <w:trPr>
          <w:trHeight w:val="370"/>
        </w:trPr>
        <w:tc>
          <w:tcPr>
            <w:tcW w:w="326" w:type="dxa"/>
          </w:tcPr>
          <w:p w:rsidR="007115AB" w:rsidRPr="007115AB" w:rsidRDefault="007115AB" w:rsidP="007115AB">
            <w:r w:rsidRPr="007115AB">
              <w:t>1</w:t>
            </w:r>
          </w:p>
        </w:tc>
        <w:tc>
          <w:tcPr>
            <w:tcW w:w="4211" w:type="dxa"/>
          </w:tcPr>
          <w:p w:rsidR="007115AB" w:rsidRPr="007115AB" w:rsidRDefault="007115AB" w:rsidP="007115AB">
            <w:pPr>
              <w:rPr>
                <w:lang w:val="tr-TR" w:eastAsia="tr-TR"/>
              </w:rPr>
            </w:pPr>
            <w:r w:rsidRPr="007115AB">
              <w:rPr>
                <w:lang w:val="tr-TR" w:eastAsia="tr-TR"/>
              </w:rPr>
              <w:t xml:space="preserve">İşletme Bölümü öğrencilerine son yarıyılda çalışmalarını sahada </w:t>
            </w:r>
            <w:proofErr w:type="spellStart"/>
            <w:r w:rsidRPr="007115AB">
              <w:t>uygulamalı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olarak</w:t>
            </w:r>
            <w:proofErr w:type="spellEnd"/>
            <w:r w:rsidRPr="007115AB">
              <w:t xml:space="preserve"> </w:t>
            </w:r>
            <w:r w:rsidRPr="007115AB">
              <w:rPr>
                <w:lang w:val="tr-TR" w:eastAsia="tr-TR"/>
              </w:rPr>
              <w:t xml:space="preserve">yapmaları için çalışma </w:t>
            </w:r>
            <w:proofErr w:type="spellStart"/>
            <w:r w:rsidRPr="007115AB">
              <w:rPr>
                <w:lang w:val="tr-TR" w:eastAsia="tr-TR"/>
              </w:rPr>
              <w:t>mentorlar</w:t>
            </w:r>
            <w:proofErr w:type="spellEnd"/>
            <w:r w:rsidRPr="007115AB">
              <w:rPr>
                <w:lang w:val="tr-TR" w:eastAsia="tr-TR"/>
              </w:rPr>
              <w:t xml:space="preserve"> belirlenmesi.</w:t>
            </w:r>
          </w:p>
        </w:tc>
        <w:tc>
          <w:tcPr>
            <w:tcW w:w="5812" w:type="dxa"/>
          </w:tcPr>
          <w:p w:rsidR="007115AB" w:rsidRPr="007115AB" w:rsidRDefault="007115AB" w:rsidP="007115AB">
            <w:pPr>
              <w:jc w:val="both"/>
              <w:rPr>
                <w:lang w:val="tr-TR" w:eastAsia="tr-TR"/>
              </w:rPr>
            </w:pPr>
            <w:r w:rsidRPr="007115AB">
              <w:rPr>
                <w:lang w:val="tr-TR" w:eastAsia="tr-TR"/>
              </w:rPr>
              <w:t xml:space="preserve">Prof. Dr. Süleyman TÜRKEL ve Dr. </w:t>
            </w:r>
            <w:proofErr w:type="spellStart"/>
            <w:r w:rsidRPr="007115AB">
              <w:rPr>
                <w:lang w:val="tr-TR" w:eastAsia="tr-TR"/>
              </w:rPr>
              <w:t>Öğr</w:t>
            </w:r>
            <w:proofErr w:type="spellEnd"/>
            <w:r w:rsidRPr="007115AB">
              <w:rPr>
                <w:lang w:val="tr-TR" w:eastAsia="tr-TR"/>
              </w:rPr>
              <w:t xml:space="preserve">. Üyesi Aslıhan YAVUZALP MARANGOZ tarafından öğrencilerle ve işverenlerle görüşülmüş olup bazı öğrenciler için </w:t>
            </w:r>
            <w:proofErr w:type="spellStart"/>
            <w:r w:rsidRPr="007115AB">
              <w:rPr>
                <w:lang w:val="tr-TR" w:eastAsia="tr-TR"/>
              </w:rPr>
              <w:t>mentor</w:t>
            </w:r>
            <w:proofErr w:type="spellEnd"/>
            <w:r w:rsidRPr="007115AB">
              <w:rPr>
                <w:lang w:val="tr-TR" w:eastAsia="tr-TR"/>
              </w:rPr>
              <w:t xml:space="preserve"> belirlenmiş ve uygulanmıştır.</w:t>
            </w:r>
          </w:p>
        </w:tc>
      </w:tr>
      <w:tr w:rsidR="007115AB" w:rsidRPr="007115AB" w:rsidTr="00192159">
        <w:tc>
          <w:tcPr>
            <w:tcW w:w="326" w:type="dxa"/>
          </w:tcPr>
          <w:p w:rsidR="007115AB" w:rsidRPr="007115AB" w:rsidRDefault="007115AB" w:rsidP="007115AB">
            <w:r w:rsidRPr="007115AB">
              <w:t>2</w:t>
            </w:r>
          </w:p>
        </w:tc>
        <w:tc>
          <w:tcPr>
            <w:tcW w:w="4211" w:type="dxa"/>
          </w:tcPr>
          <w:p w:rsidR="007115AB" w:rsidRPr="007115AB" w:rsidRDefault="007115AB" w:rsidP="007115AB">
            <w:pPr>
              <w:rPr>
                <w:lang w:val="tr-TR" w:eastAsia="tr-TR"/>
              </w:rPr>
            </w:pPr>
            <w:r w:rsidRPr="007115AB">
              <w:t xml:space="preserve">2017-2018 </w:t>
            </w:r>
            <w:proofErr w:type="spellStart"/>
            <w:r w:rsidRPr="007115AB">
              <w:t>Eğitim-öğretim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Yılı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Bahar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Yarıyılında</w:t>
            </w:r>
            <w:proofErr w:type="spellEnd"/>
            <w:r w:rsidRPr="007115AB">
              <w:t xml:space="preserve"> “İŞ-KUR” </w:t>
            </w:r>
            <w:proofErr w:type="spellStart"/>
            <w:r w:rsidRPr="007115AB">
              <w:t>konulu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bir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seminer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düzenlenmesi</w:t>
            </w:r>
            <w:proofErr w:type="spellEnd"/>
            <w:r w:rsidRPr="007115AB">
              <w:t>.</w:t>
            </w:r>
          </w:p>
        </w:tc>
        <w:tc>
          <w:tcPr>
            <w:tcW w:w="5812" w:type="dxa"/>
          </w:tcPr>
          <w:p w:rsidR="007115AB" w:rsidRPr="007115AB" w:rsidRDefault="007115AB" w:rsidP="007115AB">
            <w:pPr>
              <w:jc w:val="both"/>
              <w:rPr>
                <w:lang w:val="tr-TR" w:eastAsia="tr-TR"/>
              </w:rPr>
            </w:pPr>
            <w:r w:rsidRPr="007115AB">
              <w:rPr>
                <w:lang w:val="tr-TR" w:eastAsia="tr-TR"/>
              </w:rPr>
              <w:t xml:space="preserve">Mersin Çalışma ve İş Kurumu İl Müdürlüğü, Toros Üniversitesi, Mersin Ticaret ve Sanayi Odası, Girişimci İnsan Kaynakları Grubu İşbirliğinde Toros Üniversitesi  45 Evler Kampüsünde 8-9 Mayıs 2018 tarihlerinde </w:t>
            </w:r>
            <w:r w:rsidRPr="007115AB">
              <w:t>“</w:t>
            </w:r>
            <w:proofErr w:type="spellStart"/>
            <w:r w:rsidRPr="007115AB">
              <w:t>Kariyer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Günleri</w:t>
            </w:r>
            <w:proofErr w:type="spellEnd"/>
            <w:r w:rsidRPr="007115AB">
              <w:t xml:space="preserve">” </w:t>
            </w:r>
            <w:proofErr w:type="spellStart"/>
            <w:r w:rsidRPr="007115AB">
              <w:t>konulu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seminer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düzenlenmiştir</w:t>
            </w:r>
            <w:proofErr w:type="spellEnd"/>
            <w:r w:rsidRPr="007115AB">
              <w:t>.</w:t>
            </w:r>
          </w:p>
        </w:tc>
      </w:tr>
      <w:tr w:rsidR="007115AB" w:rsidRPr="007115AB" w:rsidTr="00192159">
        <w:tc>
          <w:tcPr>
            <w:tcW w:w="326" w:type="dxa"/>
          </w:tcPr>
          <w:p w:rsidR="007115AB" w:rsidRPr="007115AB" w:rsidRDefault="007115AB" w:rsidP="007115AB">
            <w:r w:rsidRPr="007115AB">
              <w:t>3</w:t>
            </w:r>
          </w:p>
        </w:tc>
        <w:tc>
          <w:tcPr>
            <w:tcW w:w="4211" w:type="dxa"/>
          </w:tcPr>
          <w:p w:rsidR="007115AB" w:rsidRPr="007115AB" w:rsidRDefault="007115AB" w:rsidP="007115AB">
            <w:pPr>
              <w:rPr>
                <w:lang w:val="tr-TR" w:eastAsia="tr-TR"/>
              </w:rPr>
            </w:pPr>
            <w:r w:rsidRPr="007115AB">
              <w:t xml:space="preserve">Mersin </w:t>
            </w:r>
            <w:proofErr w:type="spellStart"/>
            <w:r w:rsidRPr="007115AB">
              <w:t>İnsan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Kaynakları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Derneği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Başkanı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Mersin İŞ-KUR </w:t>
            </w:r>
            <w:proofErr w:type="spellStart"/>
            <w:r w:rsidRPr="007115AB">
              <w:t>personeli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Serkan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ÖZADA’nın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Danışma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Kuruluna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üye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olarak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önerilmesi</w:t>
            </w:r>
            <w:proofErr w:type="spellEnd"/>
            <w:r w:rsidRPr="007115AB">
              <w:t>.</w:t>
            </w:r>
          </w:p>
        </w:tc>
        <w:tc>
          <w:tcPr>
            <w:tcW w:w="5812" w:type="dxa"/>
          </w:tcPr>
          <w:p w:rsidR="007115AB" w:rsidRPr="007115AB" w:rsidRDefault="007115AB" w:rsidP="007115AB">
            <w:pPr>
              <w:jc w:val="both"/>
            </w:pPr>
            <w:r w:rsidRPr="007115AB">
              <w:t xml:space="preserve">İŞ-KUR </w:t>
            </w:r>
            <w:proofErr w:type="spellStart"/>
            <w:r w:rsidRPr="007115AB">
              <w:t>ile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gerekli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yazışmalar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yapıldı</w:t>
            </w:r>
            <w:proofErr w:type="spellEnd"/>
            <w:r w:rsidRPr="007115AB">
              <w:t xml:space="preserve">. </w:t>
            </w:r>
            <w:proofErr w:type="spellStart"/>
            <w:r w:rsidRPr="007115AB">
              <w:t>Yanıt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alınamadı</w:t>
            </w:r>
            <w:proofErr w:type="spellEnd"/>
            <w:r w:rsidRPr="007115AB">
              <w:t>.</w:t>
            </w:r>
          </w:p>
        </w:tc>
      </w:tr>
      <w:tr w:rsidR="007115AB" w:rsidRPr="007115AB" w:rsidTr="00192159">
        <w:tc>
          <w:tcPr>
            <w:tcW w:w="326" w:type="dxa"/>
          </w:tcPr>
          <w:p w:rsidR="007115AB" w:rsidRPr="007115AB" w:rsidRDefault="007115AB" w:rsidP="007115AB">
            <w:r w:rsidRPr="007115AB">
              <w:t>4</w:t>
            </w:r>
          </w:p>
        </w:tc>
        <w:tc>
          <w:tcPr>
            <w:tcW w:w="4211" w:type="dxa"/>
          </w:tcPr>
          <w:p w:rsidR="007115AB" w:rsidRPr="007115AB" w:rsidRDefault="007115AB" w:rsidP="007115AB">
            <w:pPr>
              <w:rPr>
                <w:lang w:val="tr-TR" w:eastAsia="tr-TR"/>
              </w:rPr>
            </w:pPr>
            <w:proofErr w:type="spellStart"/>
            <w:r w:rsidRPr="007115AB">
              <w:t>Psikoloji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Bölümünde</w:t>
            </w:r>
            <w:proofErr w:type="spellEnd"/>
            <w:r w:rsidRPr="007115AB">
              <w:t xml:space="preserve">, </w:t>
            </w:r>
            <w:proofErr w:type="spellStart"/>
            <w:r w:rsidRPr="007115AB">
              <w:t>Üniversitemiz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mensuplarına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halka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hizmet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vermek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üzere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Psikolojik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Danışmanlık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Birimi</w:t>
            </w:r>
            <w:proofErr w:type="spellEnd"/>
            <w:r w:rsidRPr="007115AB">
              <w:t xml:space="preserve"> (</w:t>
            </w:r>
            <w:proofErr w:type="spellStart"/>
            <w:r w:rsidRPr="007115AB">
              <w:t>Psiko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Teknik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Laboratuvarı</w:t>
            </w:r>
            <w:proofErr w:type="spellEnd"/>
            <w:r w:rsidRPr="007115AB">
              <w:t xml:space="preserve">) </w:t>
            </w:r>
            <w:proofErr w:type="spellStart"/>
            <w:r w:rsidRPr="007115AB">
              <w:t>kurulması</w:t>
            </w:r>
            <w:proofErr w:type="spellEnd"/>
          </w:p>
        </w:tc>
        <w:tc>
          <w:tcPr>
            <w:tcW w:w="5812" w:type="dxa"/>
          </w:tcPr>
          <w:p w:rsidR="007115AB" w:rsidRPr="007115AB" w:rsidRDefault="007115AB" w:rsidP="007115AB">
            <w:pPr>
              <w:jc w:val="both"/>
            </w:pPr>
            <w:proofErr w:type="spellStart"/>
            <w:r w:rsidRPr="007115AB">
              <w:t>Psikolojik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Danişma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Rehberlik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Merkezi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kuruldu</w:t>
            </w:r>
            <w:proofErr w:type="spellEnd"/>
            <w:r w:rsidRPr="007115AB">
              <w:t xml:space="preserve">. </w:t>
            </w:r>
            <w:proofErr w:type="spellStart"/>
            <w:r w:rsidRPr="007115AB">
              <w:t>Psiko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Teknik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Laboratuvarı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kurulması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için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çalışma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başlatıldı.Psikolojik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Danışma</w:t>
            </w:r>
            <w:proofErr w:type="spellEnd"/>
            <w:r w:rsidRPr="007115AB">
              <w:t xml:space="preserve"> </w:t>
            </w:r>
            <w:proofErr w:type="spellStart"/>
            <w:proofErr w:type="gramStart"/>
            <w:r w:rsidRPr="007115AB">
              <w:t>ve</w:t>
            </w:r>
            <w:proofErr w:type="spellEnd"/>
            <w:r w:rsidRPr="007115AB">
              <w:t xml:space="preserve">  </w:t>
            </w:r>
            <w:proofErr w:type="spellStart"/>
            <w:r w:rsidRPr="007115AB">
              <w:t>Rehberlik</w:t>
            </w:r>
            <w:proofErr w:type="spellEnd"/>
            <w:proofErr w:type="gramEnd"/>
            <w:r w:rsidRPr="007115AB">
              <w:t xml:space="preserve"> </w:t>
            </w:r>
            <w:proofErr w:type="spellStart"/>
            <w:r w:rsidRPr="007115AB">
              <w:t>Merkezi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için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bir</w:t>
            </w:r>
            <w:proofErr w:type="spellEnd"/>
            <w:r w:rsidRPr="007115AB">
              <w:t xml:space="preserve"> Dr. </w:t>
            </w:r>
            <w:proofErr w:type="spellStart"/>
            <w:r w:rsidRPr="007115AB">
              <w:t>Öğr</w:t>
            </w:r>
            <w:proofErr w:type="spellEnd"/>
            <w:r w:rsidRPr="007115AB">
              <w:t xml:space="preserve">. </w:t>
            </w:r>
            <w:proofErr w:type="spellStart"/>
            <w:r w:rsidRPr="007115AB">
              <w:t>Üyesi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alımı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ile</w:t>
            </w:r>
            <w:proofErr w:type="spellEnd"/>
            <w:r w:rsidRPr="007115AB">
              <w:t xml:space="preserve"> </w:t>
            </w:r>
            <w:proofErr w:type="spellStart"/>
            <w:proofErr w:type="gramStart"/>
            <w:r w:rsidRPr="007115AB">
              <w:t>ilgili</w:t>
            </w:r>
            <w:proofErr w:type="spellEnd"/>
            <w:r w:rsidRPr="007115AB">
              <w:t xml:space="preserve">  </w:t>
            </w:r>
            <w:proofErr w:type="spellStart"/>
            <w:r w:rsidRPr="007115AB">
              <w:t>işlemler</w:t>
            </w:r>
            <w:proofErr w:type="spellEnd"/>
            <w:proofErr w:type="gramEnd"/>
            <w:r w:rsidRPr="007115AB">
              <w:t xml:space="preserve"> </w:t>
            </w:r>
            <w:proofErr w:type="spellStart"/>
            <w:r w:rsidRPr="007115AB">
              <w:t>başlatılmış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olup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atama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süreci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sonuçlanmak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üzeredir</w:t>
            </w:r>
            <w:proofErr w:type="spellEnd"/>
            <w:r w:rsidRPr="007115AB">
              <w:t>.</w:t>
            </w:r>
          </w:p>
        </w:tc>
      </w:tr>
      <w:tr w:rsidR="007115AB" w:rsidRPr="007115AB" w:rsidTr="00192159">
        <w:tc>
          <w:tcPr>
            <w:tcW w:w="326" w:type="dxa"/>
          </w:tcPr>
          <w:p w:rsidR="007115AB" w:rsidRPr="007115AB" w:rsidRDefault="007115AB" w:rsidP="007115AB">
            <w:r w:rsidRPr="007115AB">
              <w:t>5</w:t>
            </w:r>
          </w:p>
        </w:tc>
        <w:tc>
          <w:tcPr>
            <w:tcW w:w="4211" w:type="dxa"/>
          </w:tcPr>
          <w:p w:rsidR="007115AB" w:rsidRPr="007115AB" w:rsidRDefault="007115AB" w:rsidP="007115AB">
            <w:pPr>
              <w:rPr>
                <w:lang w:val="tr-TR" w:eastAsia="tr-TR"/>
              </w:rPr>
            </w:pPr>
            <w:proofErr w:type="spellStart"/>
            <w:r w:rsidRPr="007115AB">
              <w:t>Psikoloji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Bölümünce</w:t>
            </w:r>
            <w:proofErr w:type="spellEnd"/>
            <w:r w:rsidRPr="007115AB">
              <w:t xml:space="preserve">, </w:t>
            </w:r>
            <w:proofErr w:type="spellStart"/>
            <w:r w:rsidRPr="007115AB">
              <w:t>Üniversite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öğrencilerine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Mersin </w:t>
            </w:r>
            <w:proofErr w:type="spellStart"/>
            <w:r w:rsidRPr="007115AB">
              <w:t>halkına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yönelik</w:t>
            </w:r>
            <w:proofErr w:type="spellEnd"/>
            <w:r w:rsidRPr="007115AB">
              <w:t xml:space="preserve"> “</w:t>
            </w:r>
            <w:proofErr w:type="spellStart"/>
            <w:r w:rsidRPr="007115AB">
              <w:t>Bağımlılıkla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Mücadele</w:t>
            </w:r>
            <w:proofErr w:type="spellEnd"/>
            <w:r w:rsidRPr="007115AB">
              <w:t xml:space="preserve">” </w:t>
            </w:r>
            <w:proofErr w:type="spellStart"/>
            <w:r w:rsidRPr="007115AB">
              <w:t>konusunda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çalışma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yapılması</w:t>
            </w:r>
            <w:proofErr w:type="spellEnd"/>
            <w:r w:rsidRPr="007115AB">
              <w:t>.</w:t>
            </w:r>
          </w:p>
        </w:tc>
        <w:tc>
          <w:tcPr>
            <w:tcW w:w="5812" w:type="dxa"/>
          </w:tcPr>
          <w:p w:rsidR="007115AB" w:rsidRPr="007115AB" w:rsidRDefault="007115AB" w:rsidP="007115AB">
            <w:pPr>
              <w:jc w:val="both"/>
            </w:pPr>
            <w:proofErr w:type="spellStart"/>
            <w:r w:rsidRPr="007115AB">
              <w:t>Piskoloji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Bölümü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öğretim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elelmanlarından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Arş</w:t>
            </w:r>
            <w:proofErr w:type="spellEnd"/>
            <w:r w:rsidRPr="007115AB">
              <w:t xml:space="preserve">. </w:t>
            </w:r>
            <w:proofErr w:type="spellStart"/>
            <w:r w:rsidRPr="007115AB">
              <w:t>Gör</w:t>
            </w:r>
            <w:proofErr w:type="spellEnd"/>
            <w:r w:rsidRPr="007115AB">
              <w:t xml:space="preserve">. </w:t>
            </w:r>
            <w:proofErr w:type="spellStart"/>
            <w:r w:rsidRPr="007115AB">
              <w:t>Yagmur</w:t>
            </w:r>
            <w:proofErr w:type="spellEnd"/>
            <w:r w:rsidRPr="007115AB">
              <w:t xml:space="preserve"> AYDIN Mersin </w:t>
            </w:r>
            <w:proofErr w:type="spellStart"/>
            <w:r w:rsidRPr="007115AB">
              <w:t>Valiliği</w:t>
            </w:r>
            <w:proofErr w:type="spellEnd"/>
            <w:r w:rsidRPr="007115AB">
              <w:t xml:space="preserve"> </w:t>
            </w:r>
            <w:proofErr w:type="spellStart"/>
            <w:r w:rsidRPr="007115AB">
              <w:rPr>
                <w:color w:val="000000"/>
              </w:rPr>
              <w:t>Yenişehir</w:t>
            </w:r>
            <w:proofErr w:type="spellEnd"/>
            <w:r w:rsidRPr="007115AB">
              <w:rPr>
                <w:color w:val="000000"/>
              </w:rPr>
              <w:t xml:space="preserve"> </w:t>
            </w:r>
            <w:proofErr w:type="spellStart"/>
            <w:r w:rsidRPr="007115AB">
              <w:rPr>
                <w:color w:val="000000"/>
              </w:rPr>
              <w:t>İlçe</w:t>
            </w:r>
            <w:proofErr w:type="spellEnd"/>
            <w:r w:rsidRPr="007115AB">
              <w:rPr>
                <w:color w:val="000000"/>
              </w:rPr>
              <w:t xml:space="preserve"> </w:t>
            </w:r>
            <w:proofErr w:type="spellStart"/>
            <w:r w:rsidRPr="007115AB">
              <w:rPr>
                <w:color w:val="000000"/>
              </w:rPr>
              <w:t>Sağlık</w:t>
            </w:r>
            <w:proofErr w:type="spellEnd"/>
            <w:r w:rsidRPr="007115AB">
              <w:rPr>
                <w:color w:val="000000"/>
              </w:rPr>
              <w:t xml:space="preserve"> </w:t>
            </w:r>
            <w:proofErr w:type="spellStart"/>
            <w:r w:rsidRPr="007115AB">
              <w:rPr>
                <w:color w:val="000000"/>
              </w:rPr>
              <w:t>Müdürlüğü</w:t>
            </w:r>
            <w:r w:rsidRPr="007115AB">
              <w:t>nde</w:t>
            </w:r>
            <w:proofErr w:type="spellEnd"/>
            <w:r w:rsidRPr="007115AB">
              <w:t xml:space="preserve"> </w:t>
            </w:r>
            <w:r w:rsidRPr="007115AB">
              <w:rPr>
                <w:b/>
                <w:i/>
              </w:rPr>
              <w:t>“</w:t>
            </w:r>
            <w:proofErr w:type="spellStart"/>
            <w:r w:rsidRPr="007115AB">
              <w:rPr>
                <w:b/>
                <w:i/>
              </w:rPr>
              <w:t>Bağımlılıkla</w:t>
            </w:r>
            <w:proofErr w:type="spellEnd"/>
            <w:r w:rsidRPr="007115AB">
              <w:rPr>
                <w:b/>
                <w:i/>
              </w:rPr>
              <w:t xml:space="preserve"> </w:t>
            </w:r>
            <w:proofErr w:type="spellStart"/>
            <w:r w:rsidRPr="007115AB">
              <w:rPr>
                <w:b/>
                <w:i/>
              </w:rPr>
              <w:t>Mücadele</w:t>
            </w:r>
            <w:proofErr w:type="spellEnd"/>
            <w:r w:rsidRPr="007115AB">
              <w:rPr>
                <w:b/>
                <w:i/>
              </w:rPr>
              <w:t>”</w:t>
            </w:r>
            <w:r w:rsidRPr="007115AB">
              <w:t xml:space="preserve"> </w:t>
            </w:r>
            <w:proofErr w:type="spellStart"/>
            <w:r w:rsidRPr="007115AB">
              <w:t>çalışma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grubunda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görevlendirilmiştir</w:t>
            </w:r>
            <w:proofErr w:type="spellEnd"/>
            <w:r w:rsidRPr="007115AB">
              <w:t xml:space="preserve">. </w:t>
            </w:r>
            <w:proofErr w:type="spellStart"/>
            <w:r w:rsidRPr="007115AB">
              <w:t>Psikoloji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Bölümü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öğretim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elemanlarından</w:t>
            </w:r>
            <w:proofErr w:type="spellEnd"/>
            <w:r w:rsidRPr="007115AB">
              <w:t xml:space="preserve"> Prof. Dr. </w:t>
            </w:r>
            <w:proofErr w:type="spellStart"/>
            <w:r w:rsidRPr="007115AB">
              <w:t>Kamuran</w:t>
            </w:r>
            <w:proofErr w:type="spellEnd"/>
            <w:r w:rsidRPr="007115AB">
              <w:t xml:space="preserve"> ELBEYOĞLU Mersin </w:t>
            </w:r>
            <w:proofErr w:type="spellStart"/>
            <w:r w:rsidRPr="007115AB">
              <w:t>ilindeki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muhtarlara</w:t>
            </w:r>
            <w:proofErr w:type="gramStart"/>
            <w:r w:rsidRPr="007115AB">
              <w:t>,imamlara</w:t>
            </w:r>
            <w:proofErr w:type="spellEnd"/>
            <w:proofErr w:type="gram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okullara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Bağlımlıkla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Mücadele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konusunda</w:t>
            </w:r>
            <w:proofErr w:type="spellEnd"/>
            <w:r w:rsidRPr="007115AB">
              <w:t xml:space="preserve"> 12 </w:t>
            </w:r>
            <w:proofErr w:type="spellStart"/>
            <w:r w:rsidRPr="007115AB">
              <w:t>adet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seminer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vermiştir</w:t>
            </w:r>
            <w:proofErr w:type="spellEnd"/>
            <w:r w:rsidRPr="007115AB">
              <w:t>.</w:t>
            </w:r>
          </w:p>
        </w:tc>
      </w:tr>
      <w:tr w:rsidR="007115AB" w:rsidRPr="007115AB" w:rsidTr="00192159">
        <w:tc>
          <w:tcPr>
            <w:tcW w:w="326" w:type="dxa"/>
          </w:tcPr>
          <w:p w:rsidR="007115AB" w:rsidRPr="007115AB" w:rsidRDefault="007115AB" w:rsidP="007115AB">
            <w:r w:rsidRPr="007115AB">
              <w:t>6</w:t>
            </w:r>
          </w:p>
        </w:tc>
        <w:tc>
          <w:tcPr>
            <w:tcW w:w="4211" w:type="dxa"/>
          </w:tcPr>
          <w:p w:rsidR="007115AB" w:rsidRPr="007115AB" w:rsidRDefault="007115AB" w:rsidP="007115AB">
            <w:pPr>
              <w:rPr>
                <w:lang w:val="tr-TR" w:eastAsia="tr-TR"/>
              </w:rPr>
            </w:pPr>
            <w:proofErr w:type="spellStart"/>
            <w:r w:rsidRPr="007115AB">
              <w:t>Uluslararası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Ticeret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Lojistik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Bölümü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öğrencilerinin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staj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uygulama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derslerini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Gümrük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Müdürlüklerinde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Gümrük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İşletmelerinde</w:t>
            </w:r>
            <w:proofErr w:type="spellEnd"/>
            <w:r w:rsidRPr="007115AB">
              <w:t xml:space="preserve"> de </w:t>
            </w:r>
            <w:proofErr w:type="spellStart"/>
            <w:proofErr w:type="gramStart"/>
            <w:r w:rsidRPr="007115AB">
              <w:t>yapmaları</w:t>
            </w:r>
            <w:proofErr w:type="spellEnd"/>
            <w:r w:rsidRPr="007115AB">
              <w:t xml:space="preserve"> .</w:t>
            </w:r>
            <w:proofErr w:type="gramEnd"/>
          </w:p>
        </w:tc>
        <w:tc>
          <w:tcPr>
            <w:tcW w:w="5812" w:type="dxa"/>
          </w:tcPr>
          <w:p w:rsidR="007115AB" w:rsidRPr="007115AB" w:rsidRDefault="007115AB" w:rsidP="007115AB">
            <w:pPr>
              <w:tabs>
                <w:tab w:val="center" w:pos="2160"/>
              </w:tabs>
              <w:jc w:val="both"/>
            </w:pPr>
            <w:r w:rsidRPr="007115AB">
              <w:t xml:space="preserve">Mersin </w:t>
            </w:r>
            <w:proofErr w:type="spellStart"/>
            <w:r w:rsidRPr="007115AB">
              <w:t>ilindeki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Gümrük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Müşavirleri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ile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görüşülmüş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bazı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öğrencilerimizin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gümrük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müşavirliklerinde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staj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yapmaları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için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gerekli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çalışmalar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başlatılmış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bazı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öğrencilerimiz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staj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başvurularını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yapmıştır</w:t>
            </w:r>
            <w:proofErr w:type="spellEnd"/>
            <w:r w:rsidRPr="007115AB">
              <w:t>.</w:t>
            </w:r>
          </w:p>
        </w:tc>
      </w:tr>
      <w:tr w:rsidR="007115AB" w:rsidRPr="007115AB" w:rsidTr="00192159">
        <w:tc>
          <w:tcPr>
            <w:tcW w:w="326" w:type="dxa"/>
          </w:tcPr>
          <w:p w:rsidR="007115AB" w:rsidRPr="007115AB" w:rsidRDefault="007115AB" w:rsidP="007115AB">
            <w:r w:rsidRPr="007115AB">
              <w:t>7</w:t>
            </w:r>
          </w:p>
        </w:tc>
        <w:tc>
          <w:tcPr>
            <w:tcW w:w="4211" w:type="dxa"/>
          </w:tcPr>
          <w:p w:rsidR="007115AB" w:rsidRPr="007115AB" w:rsidRDefault="007115AB" w:rsidP="007115AB">
            <w:pPr>
              <w:rPr>
                <w:lang w:val="tr-TR" w:eastAsia="tr-TR"/>
              </w:rPr>
            </w:pPr>
            <w:proofErr w:type="spellStart"/>
            <w:r w:rsidRPr="007115AB">
              <w:t>Uluslararası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Ticeret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ve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Lojistik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Bölümü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ders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programına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Gümrük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İşletmesi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konusunda</w:t>
            </w:r>
            <w:proofErr w:type="spellEnd"/>
            <w:r w:rsidRPr="007115AB">
              <w:t xml:space="preserve"> da </w:t>
            </w:r>
            <w:proofErr w:type="spellStart"/>
            <w:r w:rsidRPr="007115AB">
              <w:t>dersler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bırakılması</w:t>
            </w:r>
            <w:proofErr w:type="spellEnd"/>
            <w:r w:rsidRPr="007115AB">
              <w:t>.</w:t>
            </w:r>
          </w:p>
        </w:tc>
        <w:tc>
          <w:tcPr>
            <w:tcW w:w="5812" w:type="dxa"/>
          </w:tcPr>
          <w:p w:rsidR="007115AB" w:rsidRPr="007115AB" w:rsidRDefault="007115AB" w:rsidP="007115AB">
            <w:pPr>
              <w:jc w:val="both"/>
            </w:pPr>
            <w:r w:rsidRPr="007115AB">
              <w:t xml:space="preserve">UTL </w:t>
            </w:r>
            <w:proofErr w:type="spellStart"/>
            <w:r w:rsidRPr="007115AB">
              <w:t>Bölümü</w:t>
            </w:r>
            <w:proofErr w:type="spellEnd"/>
            <w:r w:rsidRPr="007115AB">
              <w:t xml:space="preserve"> 5 </w:t>
            </w:r>
            <w:proofErr w:type="spellStart"/>
            <w:r w:rsidRPr="007115AB">
              <w:t>inci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Yarıyıl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ders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programında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zorunlu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ders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olarak</w:t>
            </w:r>
            <w:proofErr w:type="spellEnd"/>
            <w:r w:rsidRPr="007115AB">
              <w:t xml:space="preserve"> </w:t>
            </w:r>
            <w:r w:rsidRPr="007115AB">
              <w:rPr>
                <w:b/>
                <w:i/>
              </w:rPr>
              <w:t xml:space="preserve">ITL303: </w:t>
            </w:r>
            <w:proofErr w:type="spellStart"/>
            <w:r w:rsidRPr="007115AB">
              <w:rPr>
                <w:b/>
                <w:i/>
              </w:rPr>
              <w:t>Gümrük</w:t>
            </w:r>
            <w:proofErr w:type="spellEnd"/>
            <w:r w:rsidRPr="007115AB">
              <w:rPr>
                <w:b/>
                <w:i/>
              </w:rPr>
              <w:t xml:space="preserve"> </w:t>
            </w:r>
            <w:proofErr w:type="spellStart"/>
            <w:r w:rsidRPr="007115AB">
              <w:rPr>
                <w:b/>
                <w:i/>
              </w:rPr>
              <w:t>İşlemleri</w:t>
            </w:r>
            <w:proofErr w:type="spellEnd"/>
            <w:r w:rsidRPr="007115AB">
              <w:rPr>
                <w:b/>
                <w:i/>
              </w:rPr>
              <w:t xml:space="preserve"> </w:t>
            </w:r>
            <w:proofErr w:type="spellStart"/>
            <w:r w:rsidRPr="007115AB">
              <w:rPr>
                <w:b/>
                <w:i/>
              </w:rPr>
              <w:t>ve</w:t>
            </w:r>
            <w:proofErr w:type="spellEnd"/>
            <w:r w:rsidRPr="007115AB">
              <w:rPr>
                <w:b/>
                <w:i/>
              </w:rPr>
              <w:t xml:space="preserve"> </w:t>
            </w:r>
            <w:proofErr w:type="spellStart"/>
            <w:r w:rsidRPr="007115AB">
              <w:rPr>
                <w:b/>
                <w:i/>
              </w:rPr>
              <w:t>Düzenlemeleri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mevcuttur</w:t>
            </w:r>
            <w:proofErr w:type="spellEnd"/>
            <w:r w:rsidRPr="007115AB">
              <w:t xml:space="preserve">. </w:t>
            </w:r>
            <w:proofErr w:type="spellStart"/>
            <w:r w:rsidRPr="007115AB">
              <w:t>Ek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olarak</w:t>
            </w:r>
            <w:proofErr w:type="spellEnd"/>
            <w:r w:rsidRPr="007115AB">
              <w:t xml:space="preserve"> 2018-2019 </w:t>
            </w:r>
            <w:proofErr w:type="spellStart"/>
            <w:r w:rsidRPr="007115AB">
              <w:t>Eğitim-Öğretim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Yılı</w:t>
            </w:r>
            <w:proofErr w:type="spellEnd"/>
            <w:r w:rsidRPr="007115AB">
              <w:t xml:space="preserve"> 7 </w:t>
            </w:r>
            <w:proofErr w:type="spellStart"/>
            <w:r w:rsidRPr="007115AB">
              <w:t>inci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Yarıyılda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seçmeli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ders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olarak</w:t>
            </w:r>
            <w:proofErr w:type="spellEnd"/>
            <w:r w:rsidRPr="007115AB">
              <w:t xml:space="preserve"> </w:t>
            </w:r>
            <w:r w:rsidRPr="007115AB">
              <w:rPr>
                <w:b/>
                <w:i/>
              </w:rPr>
              <w:t xml:space="preserve">LAW445 </w:t>
            </w:r>
            <w:r w:rsidRPr="007115AB">
              <w:rPr>
                <w:rFonts w:eastAsia="Calibri"/>
                <w:b/>
                <w:i/>
              </w:rPr>
              <w:t xml:space="preserve">UTL </w:t>
            </w:r>
            <w:proofErr w:type="spellStart"/>
            <w:r w:rsidRPr="007115AB">
              <w:rPr>
                <w:rFonts w:eastAsia="Calibri"/>
                <w:b/>
                <w:i/>
              </w:rPr>
              <w:t>Yazışm</w:t>
            </w:r>
            <w:proofErr w:type="spellEnd"/>
            <w:r w:rsidRPr="007115AB">
              <w:rPr>
                <w:rFonts w:eastAsia="Calibri"/>
                <w:b/>
                <w:i/>
              </w:rPr>
              <w:t xml:space="preserve">. </w:t>
            </w:r>
            <w:proofErr w:type="spellStart"/>
            <w:r w:rsidRPr="007115AB">
              <w:rPr>
                <w:rFonts w:eastAsia="Calibri"/>
                <w:b/>
                <w:i/>
              </w:rPr>
              <w:t>Tekn</w:t>
            </w:r>
            <w:proofErr w:type="spellEnd"/>
            <w:r w:rsidRPr="007115AB">
              <w:rPr>
                <w:rFonts w:eastAsia="Calibri"/>
                <w:b/>
                <w:i/>
              </w:rPr>
              <w:t xml:space="preserve">. </w:t>
            </w:r>
            <w:proofErr w:type="spellStart"/>
            <w:proofErr w:type="gramStart"/>
            <w:r w:rsidRPr="007115AB">
              <w:rPr>
                <w:rFonts w:eastAsia="Calibri"/>
                <w:b/>
                <w:i/>
              </w:rPr>
              <w:t>ve</w:t>
            </w:r>
            <w:proofErr w:type="spellEnd"/>
            <w:proofErr w:type="gramEnd"/>
            <w:r w:rsidRPr="007115AB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115AB">
              <w:rPr>
                <w:rFonts w:eastAsia="Calibri"/>
                <w:b/>
                <w:i/>
              </w:rPr>
              <w:t>Sözl</w:t>
            </w:r>
            <w:proofErr w:type="spellEnd"/>
            <w:r w:rsidRPr="007115AB">
              <w:rPr>
                <w:rFonts w:eastAsia="Calibri"/>
                <w:b/>
                <w:i/>
              </w:rPr>
              <w:t xml:space="preserve">. </w:t>
            </w:r>
            <w:proofErr w:type="spellStart"/>
            <w:r w:rsidRPr="007115AB">
              <w:rPr>
                <w:rFonts w:eastAsia="Calibri"/>
                <w:b/>
                <w:i/>
              </w:rPr>
              <w:t>Ynt</w:t>
            </w:r>
            <w:proofErr w:type="spellEnd"/>
            <w:r w:rsidRPr="007115AB">
              <w:rPr>
                <w:rFonts w:eastAsia="Calibri"/>
                <w:b/>
                <w:i/>
              </w:rPr>
              <w:t xml:space="preserve">. </w:t>
            </w:r>
            <w:proofErr w:type="spellStart"/>
            <w:proofErr w:type="gramStart"/>
            <w:r w:rsidRPr="007115AB">
              <w:rPr>
                <w:rFonts w:eastAsia="Calibri"/>
              </w:rPr>
              <w:t>dersi</w:t>
            </w:r>
            <w:proofErr w:type="spellEnd"/>
            <w:proofErr w:type="gramEnd"/>
            <w:r w:rsidRPr="007115AB">
              <w:rPr>
                <w:rFonts w:eastAsia="Calibri"/>
              </w:rPr>
              <w:t xml:space="preserve"> </w:t>
            </w:r>
            <w:proofErr w:type="spellStart"/>
            <w:r w:rsidRPr="007115AB">
              <w:rPr>
                <w:rFonts w:eastAsia="Calibri"/>
              </w:rPr>
              <w:t>açılmıştır</w:t>
            </w:r>
            <w:proofErr w:type="spellEnd"/>
            <w:r w:rsidRPr="007115AB">
              <w:rPr>
                <w:rFonts w:eastAsia="Calibri"/>
              </w:rPr>
              <w:t>.</w:t>
            </w:r>
          </w:p>
        </w:tc>
      </w:tr>
    </w:tbl>
    <w:p w:rsidR="007115AB" w:rsidRPr="007115AB" w:rsidRDefault="007115AB" w:rsidP="007115AB"/>
    <w:p w:rsidR="00AB3C76" w:rsidRPr="00AB3C76" w:rsidRDefault="00AB3C76" w:rsidP="00AB3C76"/>
    <w:p w:rsidR="00AB3C76" w:rsidRPr="00AB3C76" w:rsidRDefault="00AB3C76" w:rsidP="00AB3C76"/>
    <w:p w:rsidR="00D87966" w:rsidRPr="00D87966" w:rsidRDefault="00D87966" w:rsidP="00D87966"/>
    <w:p w:rsidR="00D87966" w:rsidRPr="00D87966" w:rsidRDefault="00D87966" w:rsidP="00D87966">
      <w:bookmarkStart w:id="0" w:name="_GoBack"/>
      <w:bookmarkEnd w:id="0"/>
    </w:p>
    <w:p w:rsidR="003944EC" w:rsidRDefault="003944EC" w:rsidP="003D59E4">
      <w:pPr>
        <w:rPr>
          <w:b/>
        </w:rPr>
      </w:pPr>
    </w:p>
    <w:p w:rsidR="003944EC" w:rsidRDefault="003944EC" w:rsidP="003D59E4">
      <w:pPr>
        <w:rPr>
          <w:b/>
        </w:rPr>
      </w:pPr>
    </w:p>
    <w:p w:rsidR="00B13E0B" w:rsidRDefault="00B13E0B" w:rsidP="003D59E4">
      <w:pPr>
        <w:rPr>
          <w:b/>
        </w:rPr>
      </w:pPr>
    </w:p>
    <w:p w:rsidR="00B13E0B" w:rsidRDefault="00B13E0B" w:rsidP="003D59E4">
      <w:pPr>
        <w:rPr>
          <w:b/>
        </w:rPr>
      </w:pPr>
    </w:p>
    <w:p w:rsidR="00B13E0B" w:rsidRDefault="00B13E0B" w:rsidP="003D59E4">
      <w:pPr>
        <w:rPr>
          <w:b/>
        </w:rPr>
      </w:pPr>
    </w:p>
    <w:p w:rsidR="00B13E0B" w:rsidRDefault="00B13E0B" w:rsidP="003D59E4">
      <w:pPr>
        <w:rPr>
          <w:b/>
        </w:rPr>
      </w:pPr>
    </w:p>
    <w:p w:rsidR="00B13E0B" w:rsidRDefault="00B13E0B" w:rsidP="003D59E4">
      <w:pPr>
        <w:rPr>
          <w:b/>
        </w:rPr>
      </w:pPr>
    </w:p>
    <w:p w:rsidR="00905345" w:rsidRDefault="00905345" w:rsidP="00B13E0B">
      <w:pPr>
        <w:rPr>
          <w:b/>
        </w:rPr>
      </w:pPr>
    </w:p>
    <w:p w:rsidR="00171219" w:rsidRDefault="00171219" w:rsidP="00B13E0B">
      <w:pPr>
        <w:rPr>
          <w:b/>
        </w:rPr>
      </w:pPr>
    </w:p>
    <w:sectPr w:rsidR="00171219" w:rsidSect="00F86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2D" w:rsidRDefault="001B4B2D" w:rsidP="008B5BE6">
      <w:r>
        <w:separator/>
      </w:r>
    </w:p>
  </w:endnote>
  <w:endnote w:type="continuationSeparator" w:id="0">
    <w:p w:rsidR="001B4B2D" w:rsidRDefault="001B4B2D" w:rsidP="008B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83147"/>
      <w:docPartObj>
        <w:docPartGallery w:val="Page Numbers (Bottom of Page)"/>
        <w:docPartUnique/>
      </w:docPartObj>
    </w:sdtPr>
    <w:sdtEndPr/>
    <w:sdtContent>
      <w:p w:rsidR="00200BEA" w:rsidRDefault="00200BE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C4" w:rsidRPr="007927C4">
          <w:rPr>
            <w:noProof/>
            <w:lang w:val="tr-TR"/>
          </w:rPr>
          <w:t>1</w:t>
        </w:r>
        <w:r>
          <w:fldChar w:fldCharType="end"/>
        </w:r>
      </w:p>
    </w:sdtContent>
  </w:sdt>
  <w:p w:rsidR="00200BEA" w:rsidRDefault="00200B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2D" w:rsidRDefault="001B4B2D" w:rsidP="008B5BE6">
      <w:r>
        <w:separator/>
      </w:r>
    </w:p>
  </w:footnote>
  <w:footnote w:type="continuationSeparator" w:id="0">
    <w:p w:rsidR="001B4B2D" w:rsidRDefault="001B4B2D" w:rsidP="008B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8"/>
    <w:rsid w:val="000A1F69"/>
    <w:rsid w:val="000B410B"/>
    <w:rsid w:val="000C0641"/>
    <w:rsid w:val="000C1A2B"/>
    <w:rsid w:val="000E7293"/>
    <w:rsid w:val="001464DC"/>
    <w:rsid w:val="00167369"/>
    <w:rsid w:val="00171219"/>
    <w:rsid w:val="00192159"/>
    <w:rsid w:val="001B4B2D"/>
    <w:rsid w:val="001B7684"/>
    <w:rsid w:val="001C0790"/>
    <w:rsid w:val="00200BEA"/>
    <w:rsid w:val="00227356"/>
    <w:rsid w:val="00284F1B"/>
    <w:rsid w:val="002B4ECF"/>
    <w:rsid w:val="0030196E"/>
    <w:rsid w:val="0036045C"/>
    <w:rsid w:val="003624A6"/>
    <w:rsid w:val="003652B3"/>
    <w:rsid w:val="003944EC"/>
    <w:rsid w:val="003A045F"/>
    <w:rsid w:val="003B36D1"/>
    <w:rsid w:val="003D59E4"/>
    <w:rsid w:val="00443092"/>
    <w:rsid w:val="00471065"/>
    <w:rsid w:val="004720C9"/>
    <w:rsid w:val="00494D8C"/>
    <w:rsid w:val="004D0266"/>
    <w:rsid w:val="004E57E8"/>
    <w:rsid w:val="004E7F2F"/>
    <w:rsid w:val="00514216"/>
    <w:rsid w:val="005235DC"/>
    <w:rsid w:val="00571E0D"/>
    <w:rsid w:val="0059061A"/>
    <w:rsid w:val="005E1CC7"/>
    <w:rsid w:val="005E57B6"/>
    <w:rsid w:val="00676308"/>
    <w:rsid w:val="00677F00"/>
    <w:rsid w:val="006C4453"/>
    <w:rsid w:val="006D4122"/>
    <w:rsid w:val="006F0BA2"/>
    <w:rsid w:val="007115AB"/>
    <w:rsid w:val="00750BE8"/>
    <w:rsid w:val="00776030"/>
    <w:rsid w:val="00783189"/>
    <w:rsid w:val="00784C86"/>
    <w:rsid w:val="007927C4"/>
    <w:rsid w:val="007C0C9F"/>
    <w:rsid w:val="007E5286"/>
    <w:rsid w:val="00830D34"/>
    <w:rsid w:val="00842057"/>
    <w:rsid w:val="008830FF"/>
    <w:rsid w:val="00885565"/>
    <w:rsid w:val="008A36A8"/>
    <w:rsid w:val="008A793B"/>
    <w:rsid w:val="008B529B"/>
    <w:rsid w:val="008B5BE6"/>
    <w:rsid w:val="008D1F18"/>
    <w:rsid w:val="008D548C"/>
    <w:rsid w:val="00900976"/>
    <w:rsid w:val="00902C4D"/>
    <w:rsid w:val="00905345"/>
    <w:rsid w:val="00937C48"/>
    <w:rsid w:val="00942CF3"/>
    <w:rsid w:val="00951F67"/>
    <w:rsid w:val="009753D3"/>
    <w:rsid w:val="009870CA"/>
    <w:rsid w:val="009976A1"/>
    <w:rsid w:val="00A00C9A"/>
    <w:rsid w:val="00A31611"/>
    <w:rsid w:val="00A44928"/>
    <w:rsid w:val="00AB3C76"/>
    <w:rsid w:val="00AD0BE4"/>
    <w:rsid w:val="00AE7ECD"/>
    <w:rsid w:val="00B13E0B"/>
    <w:rsid w:val="00B1445C"/>
    <w:rsid w:val="00B4338D"/>
    <w:rsid w:val="00B45139"/>
    <w:rsid w:val="00B84267"/>
    <w:rsid w:val="00BA2682"/>
    <w:rsid w:val="00C46D17"/>
    <w:rsid w:val="00C54D19"/>
    <w:rsid w:val="00D87966"/>
    <w:rsid w:val="00DB47D2"/>
    <w:rsid w:val="00DB6073"/>
    <w:rsid w:val="00EB3911"/>
    <w:rsid w:val="00EC4680"/>
    <w:rsid w:val="00F01FD5"/>
    <w:rsid w:val="00F079A7"/>
    <w:rsid w:val="00F42E83"/>
    <w:rsid w:val="00F7499C"/>
    <w:rsid w:val="00F85BE5"/>
    <w:rsid w:val="00F86DC6"/>
    <w:rsid w:val="00FD266A"/>
    <w:rsid w:val="00FE2725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3</cp:revision>
  <cp:lastPrinted>2018-11-29T08:32:00Z</cp:lastPrinted>
  <dcterms:created xsi:type="dcterms:W3CDTF">2019-12-18T13:51:00Z</dcterms:created>
  <dcterms:modified xsi:type="dcterms:W3CDTF">2019-12-18T13:51:00Z</dcterms:modified>
</cp:coreProperties>
</file>