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74"/>
        <w:gridCol w:w="1974"/>
        <w:gridCol w:w="2892"/>
        <w:gridCol w:w="2668"/>
        <w:gridCol w:w="2153"/>
        <w:gridCol w:w="2159"/>
      </w:tblGrid>
      <w:tr w:rsidR="00975982" w:rsidRPr="00975982" w:rsidTr="00975982"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Default="00D33A03" w:rsidP="0097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SAĞLIK HİZMETLERİ </w:t>
            </w:r>
            <w:r w:rsid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MESLEK YÜKSEKOKULU STRATEJİK PLAN İZLEME KARTI FORMU</w:t>
            </w:r>
          </w:p>
        </w:tc>
      </w:tr>
      <w:tr w:rsidR="00975982" w:rsidRPr="00975982" w:rsidTr="00975982"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GÖZDEN GEÇİRME TARİHİ: </w:t>
            </w:r>
          </w:p>
        </w:tc>
      </w:tr>
      <w:tr w:rsidR="00975982" w:rsidRPr="00975982" w:rsidTr="00975982">
        <w:tc>
          <w:tcPr>
            <w:tcW w:w="83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STRATEJİK AMAÇ 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 nitelikte eğitim, öğretim ve araştırma yapma</w:t>
            </w:r>
            <w:bookmarkStart w:id="0" w:name="_GoBack"/>
            <w:bookmarkEnd w:id="0"/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HEDEFLER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EYLEMLER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GÖSTERGELER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 BİRİM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GERÇEKLEŞME </w:t>
            </w: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1.1</w:t>
            </w: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Eğitim-öğretim ve araştırma fiziki ve teknik altyapısının geliştirilmesi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başına düşen kapalı alanın artırılması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1.1.1.1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başına mevcut kapalı alanın yüzde 20 artırılması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277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Bölüm/Program ihtiyaçlarına uygun tam donanımlı özel derslikler oluşturulması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1.1.2.1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Bölüm/Program ihtiyaçlarına uygun donanımlı derslik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1.1.3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başına düşen bilgisayar sayısını ve internete erişim kapasitesini artırmak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1.1.3.1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Kampüs genelinde kablosuz erişim hızı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1.1.3.2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kullanımına sunulan bilgisayar sayısı ve öğrenci başına düşen bilgisayar oranı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Müdürlüğü 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1.1.5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Eğitim ve öğretimde kullanılan laboratuvarların teknik donanımlarının geliştirilmesi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1.1.5.1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Laboratuvarlar için tedarik edilen yeni malzeme ve teçhizat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GÖSTERGE 1.1.5.2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Değeri 50.000 TL üzerinde olan yeni makine ve teçhizat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Yüksekokul Müdürlüğü,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niteliğinin artırılması</w:t>
            </w: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uygulamaları öğrenme ve kullanma becerilerini geliştiren staj, proje, araştırma vb. gibi müşterek uygulamaların sayısını artırmak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yazılım ve simülasyon odaklı öğrenim ve eğitim yapılan derslerin sayısı ve oranı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Firmalarla ve diğer kurum ve kuruluşlarla  ortaklaşa gerçekleştirilen eğitim programları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1.2.1.3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Firmalarla ve diğer kurum ve kuruluşlarla  ortaklaşa gerçekleştirilen projelerde görev alan öğrenci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1.2.1.4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Sektör temsilcilerinin katılımı ile düzenlenen toplantı, seminer, konferans vb. faaliyetlerin çeşidi ve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Müdürlüğü,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Tanıtım faaliyetlerinin artırılması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GÖSTERGE 1.2.2.1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Katılınan ulusal ve uluslararası fuar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Ziyaret edilen lise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Tanıtım Koordinatölüğü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55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1.2.2.3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Üniversiteyi tercih eden öğrencilerin genel sıralama yerlerindeki değişim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İşleri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1.2.2.4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Üniversiteyi tercih eden öğrencilerin tercih sırasındaki değişim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İşleri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1.2.3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topluluklarının çeşitlendirilmesi ve faaliyetlerinin yaygınlaştırılması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Yeni kurulan öğrenci topluluklarının sayısı ve alanları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Kültür ve Spor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1.2.3.2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topluluklarına üye olan ve faaliyetlerine katılan öğrenci sayıları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Kültür ve Spor Daire Başkanlığı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1.2.3.3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topluluklarının yıllık faaliyet çeşitleri ve sayıları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Kültür ve Spor Daire Başkanlığı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1.2.3.4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topluluklarının faaliyetlerine sağlanan maddi destek miktarı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Gensek,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Kültür ve Spor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1.2.4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yurtiçi ve yurtdışı öğrenci faaliyetlerine katılımlarını artırmak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1.2.4.1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Öğrencilerin katıldıkları yurtiçi/ yurtdışı yarışma, sergi, gösteri gibi faaliyetlerin çeşitleri ve sayıları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 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1.2.4.2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Bu tür faaliyetlere katılan öğrenci sayıları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1.3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personel niteliğinin artırılması</w:t>
            </w: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üyeleri için (Yar. Doç, Dr., Doç. Dr, Prof Dr.) Akademik yayın, proje ve patent sayısının artırılması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Ulusal düzeyde tanınmış yayınevi tarafından yayımlanan kitap sayısı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Uluslararası düzeyde tanınmış yayınevi tarafından yayımlanan kitap sayısı ve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Pr="00975982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GÖSTERGE 1.3.1.3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SSCI, SCI ve AHCI düzeydeki dergilerde yayımlanan makale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1.3.1.4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 alan indekslerinde taranan dergilerde yayımlanan makale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1.3.1.5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Ulusal hakemli dergilerde yayımlanan makale sayısı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1.3.1.6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 kongrelerde sunulan ve bildiriler kitabında yayımlanan bildiri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1.3.1.7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 kongrelerde sunulan ve bildiriler kitabında tam metni yayımlanan bildiri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1.3.1.8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Ulusal kongrelerde sunulan ve bildiriler kitabında tam metni yayımlanan bildiri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1.3.2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personelin yurtiçi ve yurtdışı akademik faaliyetlerinin desteklenmesi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Desteklenen bilimsel çalışma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BEDEK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Komisyonu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Desteklenen proje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BAP Komisyonu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1.3.3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personelin yayın dışında kalan diğer akademik performansının artırılması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Hakemlik yapan öğretim üyesi sayısı, hakemlik yapılan yayınların sayısı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Mdürülüğü,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1.3.3.2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Jüri üyeliği yapan öğretim üyesi sayısı, jüri üyeliği görevlerinin istatistiki bilgileri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1.3.3.3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Kurum ve kuruluşlara danışmanlık hizmetlerine ilişkin istatistiki bilgiler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1.3.3.4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nitelikli çeşitli organizasyonlarda üyelik bilgileri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1.3.3.5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personelin kazandığı mesleki ödüller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1.4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Sanayi ve diğer sektörlerin ihtiyaç duyduğu yeni bölüm/program veya ana bilim dalı sayısının artırılması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1.4.1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ve program Danışma Kurulları kapsamında, ilgili dış paydaşlarla yeni bölüm/ program veya ana bilim dalı “ihtiyaç” raporunun hazırlanması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1.4.1.1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Yeni açılan bölüm/program veya ana bilim dalı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1.5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Eğitim-öğretimde akreditasyon, kalite ve uluslararası standartlaşmanın artırılması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1.5.1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Bölümlerin/ Programlarınuluslararasıdüzeydetanınankuruluşlarcaakrediteedilmesi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1.5.1.1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Akredite edilen bölüm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1.5.2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Uluslararası bilimsel kuruluşlara/platformlara üye olmak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fa-IR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1.5.2.1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Üye olunan kuruluşların sayısı 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Başkanlıkları 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1.5.3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Ulusal/uluslararası kalite kuruluşlarından kalite belgesi ve diğer belgeler alınması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1.5.3.1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Alınan belge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Başkanlıkları 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1.5.4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Elektronik ortamda ulusal ve uluslararası erişime açık, içeriği tamamlanmış ders sayısının artırılması 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1.5.4.1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WEB sayfası oluşturulan derslerin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Başkanlıkları, Öğretim Üyeleri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1.5.4.2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Derslerin WEB sayfalarını ziyaret eden ve yararlanan kişi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Bilgi İşlem D.B.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1.5.5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Müfredatın Bologna kriterlerine uyumlu hale getirilmesi ve sürekli güncelleştirilmesi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1.5.5.1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Müfredatın güncelleştirilme oranı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Başkanlıkları,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Bilgi İşlem D.B.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1.6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Kamu/Özel dış paydaşlarla işbirliğinin artırılması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1.6.1</w:t>
            </w:r>
          </w:p>
          <w:p w:rsidR="00975982" w:rsidRPr="00975982" w:rsidRDefault="00975982" w:rsidP="00975982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Yüksekokul'un plan döneminde, kamu ve/veya özel sektör paydaşlarla ortaklaşa gerçekleştirdiği projelerin artırılması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1.6.1.1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Yürütülen proje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Başkanlıkları 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1.6.1.2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Birlikte proje yürütülen kuruluş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1.6.2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Yüksekokulun plan döneminde, toplum, çevre, sosyal sorumluluk, teknoloji, mimari gibi değişik alanlarda, kendi yapısı içinde, en az bir proje gerçekleştirmesi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1.6.2.1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Yürütülen proje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Dekanlıklar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1.6.2.2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Proje için kullanılan kaynak miktarı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1.6.2.3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Projenin gerçekleştirildiği alanların sayısı ve dağılımı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1.6.2.4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Proje kapsamında yapılan yayınların ve/veya alınan patentlerin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1.7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personel ve öğrencilerin değişim programların-dan yararlanmaları-nı artırmak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tabs>
                <w:tab w:val="left" w:pos="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EYLEM 1.7.1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İşbirliği  yapılan üniversite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sayısını artırmak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GÖSTERGE 1.7.1.1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İşbirliği yapılan üniversite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sayısı ve bölümleri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ERASMUS Ofisi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1.7.2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personelin, değişim programlarına katılımının artırılması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1.7.2.1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Ders vermek üzere yabancı üniversitelere giden akademisyen sayısı ve oranı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ERASMUS Ofisi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1.7.2.2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Ders vermek üzere yabancı üniversitelere giden akademisyenler için sağlanan destek miktarı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1.7.2.3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Ders vermek üzere gidilen yabancı üniversite ve ülke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ERASMUS Ofisi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1.7.3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öğretim üyelerinin ders vermesini sağlamak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1.7.3.1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Erasmusvb programları kapsamında bu amaçla temasa geçilen üniversitelerin (Yüksekokul ve bölümlerinin)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ERASMUS Ofisi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1.7.3.2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 veren yabancı öğretim üyesi sayısı, ders verilen bölüm, verilen dersler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 Müdürlüğü,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Pr="00975982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1.7.4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İşbirliği programlarından yararlanan öğrenci sayısını artırmak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Pr="00975982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1.7.4.1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Gelen yabancı öğrenci sayısı, ülkeler ve geldiği bölümler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ERASMUS Ofisi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1.7.4.2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Giden öğrenci sayısı, gittiği ülkeler ve gittiği bölümler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ERASMUS Ofisi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1380"/>
        </w:trPr>
        <w:tc>
          <w:tcPr>
            <w:tcW w:w="83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STRATEJİK AMAÇ 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759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Sanayi/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759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Sektör ve Üniversite işbirliği çerçevesinde bölgesel kalkınmaya katkıda bulunmak</w:t>
            </w: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2.1</w:t>
            </w: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Ders müfredatlarında</w:t>
            </w: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bölgesel kalkınma için öncelikli alanlarda uygulamalı ders sayısının arttırılması</w:t>
            </w: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2.1.1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Bölümlerin ders müfredatlarını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Sanayi/Sektörün ihtiyaçları doğrultusunda güncellemeleri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2.1.1.1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Müfredat güncelleme çalışmaları kapsamında bölüm bazında eklenen ders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138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2.1.1.2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Müfredat güncelleme çalışmaları kapsamında bölüm bazında içeriği yenilenen ders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2.1.2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 müfredatlarına Sanayi/Sektörün internet ortamında erişiminin olması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2.1.2.1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Sanayi/Sektöre bölüm bazında erişimi sağlanan ilgili ders müfredatlarının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Bölgesel kalkınmada öncelikli alanlarda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ortak proje sayısının arttırılması</w:t>
            </w: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2.2.1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Bölge ekonomisini oluşturan kurumlar ile birlikte ulusal ve uluslararası destek programlarından faydalanılarak proje geliştirilmesi 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2.2.1.1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759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 xml:space="preserve">Sanayi ve/veya sektör ile ortaklaşa üretilen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9759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>TÜBİTAK, DPT, AB, SAN-TEZ, KOSGEB, TEYDEP, ARDEB vb. proje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2.2.1.2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  <w:t xml:space="preserve">Sanayi ve/veya Sektör ile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işbirliği çerçevesinde alınan Fikri ve Sınai hakları (patent, faydalı model, endüstriyel tasarım vb.)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35073" w:rsidRDefault="00735073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2.2.2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Sanayi/Sektör ve Üniversite işbirliği ile bölgenin sorunlarına çözüm getirebilen bitirme projesi, yüksek lisans ve/veya doktora tezi hazırlanması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2.2.2.1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Sanayi/Sektör ile işbirliği çerçevesinde gerçekleştirilen bitirme projesi, yüksek lisans ve doktora tezi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1656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2.2.2.2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Bitirme projesi, yüksek lisans ve doktora tezlerinden elde edilen makale, bildiri, poster vb. yayın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2.3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Her akademik birim bazında danışma kurulu, komisyon ve platformların oluşturulması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2.3.1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Bölümler bazında, Sanayi ve/veya Sektörden temsilcilerin katılımıyla oluşturulmuş danışma kurullarının, komisyonların ve platformların faaliyetlerde bulunması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2.3.1.1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Bölümler bazında, oluşturulmuş danışma kurullarının, komisyonların ve platformların yıllık toplantı sayısı 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2.3.1.2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Sanayi/Sektörün katılımıyla düzenlenen seminer, çalıştay, sempozyum gibi çeşitli faaliyetlerin sayısı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216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2.4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Ortak Ar-Ge merkezleri ve kuluçka merkezlerinin açılması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EYLEM 2.4.1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Bölge sorunlarına öncelik veren ve bu sorunlara çözüm üretebilen Ar-Ge merkezlerinin kurulması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Kurulan Ar-Ge merkezlerinin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55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Kurulan Ar-Ge merkezlerinde çalışan araştırmacıların sayısı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120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2.4.1.3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Bu merkezlerde yürütülen projelerin sayısı ve projelerden elde edilen prototip ürün, yayın vb.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1035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2.4.2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Kurulan Ar-Ge merkezlerinin mevcut laboratuvar altyapısının geliştirilmesi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100.000 TL üzerinde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tedarik edilen malzeme ve donanımın çeşidi ve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1035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Kurulan Ar-Ge merkezlerine sağlanan ödenek miktarı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73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2.4.3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Kuluçka merkezleri oluşturulması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Kuluçka merkezlerinde yer alan akademik personel, sanayici, öğrenci vb. sayısı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1016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2.4.3.2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Açılan kuluçka merkezlerinden çıkan ve teknoparkta yer alan firma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2.4.3.3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Kuluçka merkezlerinde yürütülen/gerçek-leştirilen faaliyetlerin sayısı ve çeşidi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2.4.4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Teknopark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oluşturulması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2.4.4.1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Kurulan teknopark bünyesindeki firma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2.4.4.2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Kurulan teknopark bünyesinde çalışan öğretim üyesi, öğrenci ya da mezun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2.4.4.3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Kurulan teknopark bünyesinde sahip ya da ortak olunan faal firma sayısı 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Rektörlük,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Birimler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STRATEJİK AMAÇ 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Kurum Kimliği ve Kültürü ile Akademik, İdari Personel ve Öğrencilerin gelişimine katkıda bulunacak ortam ve olanakların geliştirilmesi</w:t>
            </w: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ve idari personelin bilimsel ve kişisel eğitim programlarına katılımının sağlanması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3.1.1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Yıl içerisinde isteğe yönelik bilimsel ve eğitim programlarının açılması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3.1.1.1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ve kişisel eğitim programlarına katılan personel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Tüm akademik ve idari personel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3.1.2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Yıl içerisinde yapılan eğitim ve kurslara katılımın teşvik edilmesi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3.1.2.1</w:t>
            </w:r>
            <w:r w:rsidRPr="00975982">
              <w:rPr>
                <w:rFonts w:ascii="Times New Roman" w:hAnsi="Times New Roman" w:cs="Times New Roman"/>
                <w:sz w:val="20"/>
                <w:szCs w:val="20"/>
              </w:rPr>
              <w:t xml:space="preserve"> Yıl içerisinde yapılan eğitim ve kurslara katılan kişi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3.2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Öğrencilerin kişisel gelişimine katkı sağlayacak toplulukların ve faaliyetlerin arttırılması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3.2.1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 imkanlarının daha iyi tanıtılması ve topluluklara daha etkin şekilde yönlendirilmesi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3.2.1.1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topluluklarına üye olan öğrenci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SKS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3.2.2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Kariyer günleri düzenlenmesi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3.2.2.1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Düzenlenen etkinlik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SKS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3.3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Mezunlar ile iletişim ağının oluşturulması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3.3.1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Mezunlar derneğinin kurulması 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3.3.1.1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Mezunlar derneğine üye öğrenci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SKS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3.3.2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Mezunlar günü düzenlenmesi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3.3.2.1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Etkinlik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SKS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3.4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Kurum kimliği ve kurumsal kültürün geliştirilmesi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3.4.1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Kurum içi bağı güçlendiren etkinliklerin düzenlenmesi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3.4.1.1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Etkinlik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SKS Daire Başkanlığı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3.5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Memnuniyet düzeyinin arttırılması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3.5.1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Mezun, çalışan ve öğrencilerin memnuniyet düzeyinin belirlenmesi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3.5.1.1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Memnuniyet anketleri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rPr>
          <w:trHeight w:val="2070"/>
        </w:trPr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3.5.2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Kalite yönetim sisteminin üniversite düzeyinde uygulanabilir hale getirilmesi ve standart geliştirilmesi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3.5.2.1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Kalite Yönetim Sistemi Koordinatörlüğü çalışmaları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Kalite Yönetim Sistemi Koordinatörlü-ğü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STRATEJİK AMAÇ 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 ve toplumun gereksinimini karşılayacak yenilikçi ve girişimci işbirliklerinin geliştirilmesi</w:t>
            </w: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4.1</w:t>
            </w:r>
          </w:p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Sertifikalı eğitim programlarının yaygınlaştırılması</w:t>
            </w: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4.1.1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Sertifikalı eğitim programları düzenlemek</w:t>
            </w: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4.1.1.1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Gerçekleştirilen eğitim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TORSEM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4.1.1.2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Eğitime katılan, katılımcı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TORSEM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4.1.2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Kamu kurum ve kuruluşları ile Sanayi/Sektör kuruluşları için hizmet içi eğitim programları düzenlemek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4.1.2.1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Gerçekleştirilen eğitim programı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TORSEM, 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4.1.2.2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Eğitime katılan, katılımcı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TORSEM, 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HEDEF 4.2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Sektör/Sanayinin ihtiyaç duyduğu hizmetler kapsamında işbirliğini artırmak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EYLEM 4.2.1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İhtiyaç duyulan hizmetlerin belirlenmesi için sektör/sanayi kuruluşları ile toplantılar düzenlemek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GÖSTERGE 4.2.1.1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Gerçekleştirilen toplantı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4.2.2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Sanayi/Sektör tarafından düzenlenen toplantı ve etkinliklere katılım sağlamak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4.2.2.1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Katılım sağlanan toplantı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4.2.3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Sanayi/Sektör kuruluşları ile ortak konferans, seminer, panel vb düzenlemek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4.2.3.1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Gerçekleştirilen konferans, seminer, panel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4.2.4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 ile Sektör/ Sanayi kuruluşları arasında işbirliğini arttırmak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4.2.4.1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İmzalanan işbirliği protokolü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Bölüm Başkanlıkları 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HEDEF 4.3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Toplumun gereksinimini karşılayacak hizmetlere yönelik faaliyetlerini artırmak</w:t>
            </w: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EYLEM 4.3.1 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İhtiyaç duyulan hizmetlerin belirlenmesi için Sivil Toplum kuruluşları ile toplantılar düzenlemek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4.3.1.1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Gerçekleştirilen toplantı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4.3.2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Sivil Toplum Kuruluşları tarafından düzenlenen toplantı ve etkinliklere katılım sağlamak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4.3.2.1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Katılım sağlanan toplantı sayısı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EYLEM 4.3.3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Sivil Toplum kuruluşları ile ortak konferans, seminer, panel vb düzenlemek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GÖSTERGE 4.3.3.1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Gerçekleştirilen konferans, seminer, panel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35073" w:rsidRDefault="00735073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Bölüm Başkanlıkları</w:t>
            </w:r>
          </w:p>
          <w:p w:rsidR="00975982" w:rsidRPr="00975982" w:rsidRDefault="00975982" w:rsidP="00975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982" w:rsidRPr="00975982" w:rsidRDefault="00975982" w:rsidP="00975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4.3.4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 ile Sivil Toplum kuruluşları arasında işbirliğini arttırmak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GÖSTERGE 4.3.4.1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işbirliği yapılan STK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982" w:rsidRPr="00975982" w:rsidTr="00975982">
        <w:tc>
          <w:tcPr>
            <w:tcW w:w="83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EYLEM 4.3.5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 ile Sivil Toplum kuruluşları arasında ortaklaşa düzenlenen proje sayısını arttırmak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GÖSTERGE 4.3.5.1 </w:t>
            </w: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Ortaklaşa düzenlenen proje sayısı</w:t>
            </w:r>
          </w:p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982">
              <w:rPr>
                <w:rFonts w:ascii="Times New Roman" w:eastAsia="Times New Roman" w:hAnsi="Times New Roman" w:cs="Times New Roman"/>
                <w:sz w:val="20"/>
                <w:szCs w:val="20"/>
              </w:rPr>
              <w:t>Bölüm Başkanlıkları</w:t>
            </w:r>
          </w:p>
        </w:tc>
        <w:tc>
          <w:tcPr>
            <w:tcW w:w="7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982" w:rsidRPr="00975982" w:rsidRDefault="00975982" w:rsidP="0097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68EF" w:rsidRDefault="006468EF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p w:rsidR="009B6B8A" w:rsidRDefault="009B6B8A">
      <w:pPr>
        <w:rPr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50"/>
        <w:gridCol w:w="284"/>
        <w:gridCol w:w="283"/>
        <w:gridCol w:w="2268"/>
        <w:gridCol w:w="236"/>
        <w:gridCol w:w="1182"/>
        <w:gridCol w:w="8930"/>
      </w:tblGrid>
      <w:tr w:rsidR="00735073" w:rsidTr="00E66B46">
        <w:tc>
          <w:tcPr>
            <w:tcW w:w="13433" w:type="dxa"/>
            <w:gridSpan w:val="7"/>
          </w:tcPr>
          <w:p w:rsidR="00735073" w:rsidRPr="00735073" w:rsidRDefault="00735073" w:rsidP="00735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DEĞERL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35073">
              <w:rPr>
                <w:rFonts w:ascii="Times New Roman" w:hAnsi="Times New Roman" w:cs="Times New Roman"/>
                <w:b/>
                <w:sz w:val="20"/>
                <w:szCs w:val="20"/>
              </w:rPr>
              <w:t>NDİRME</w:t>
            </w:r>
          </w:p>
        </w:tc>
      </w:tr>
      <w:tr w:rsidR="00E66B46" w:rsidTr="001F1023">
        <w:tc>
          <w:tcPr>
            <w:tcW w:w="3085" w:type="dxa"/>
            <w:gridSpan w:val="4"/>
          </w:tcPr>
          <w:p w:rsidR="00E66B46" w:rsidRPr="00735073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073">
              <w:rPr>
                <w:rFonts w:ascii="Times New Roman" w:hAnsi="Times New Roman" w:cs="Times New Roman"/>
                <w:b/>
                <w:sz w:val="20"/>
                <w:szCs w:val="20"/>
              </w:rPr>
              <w:t>STRATEJİK AMAÇ 1</w:t>
            </w:r>
          </w:p>
        </w:tc>
        <w:tc>
          <w:tcPr>
            <w:tcW w:w="236" w:type="dxa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  <w:tc>
          <w:tcPr>
            <w:tcW w:w="10112" w:type="dxa"/>
            <w:gridSpan w:val="2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9B6B8A" w:rsidTr="007E64D2">
        <w:tc>
          <w:tcPr>
            <w:tcW w:w="250" w:type="dxa"/>
          </w:tcPr>
          <w:p w:rsidR="009B6B8A" w:rsidRPr="00735073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B6B8A" w:rsidRPr="00735073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1.1</w:t>
            </w:r>
          </w:p>
        </w:tc>
        <w:tc>
          <w:tcPr>
            <w:tcW w:w="10348" w:type="dxa"/>
            <w:gridSpan w:val="3"/>
          </w:tcPr>
          <w:p w:rsidR="009B6B8A" w:rsidRDefault="009B6B8A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Pr="00735073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1.1.1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7E64D2" w:rsidTr="003031E0">
        <w:tc>
          <w:tcPr>
            <w:tcW w:w="250" w:type="dxa"/>
            <w:shd w:val="clear" w:color="auto" w:fill="808080" w:themeFill="background1" w:themeFillShade="80"/>
          </w:tcPr>
          <w:p w:rsidR="007E64D2" w:rsidRPr="00735073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1.1.1.1</w:t>
            </w:r>
          </w:p>
        </w:tc>
        <w:tc>
          <w:tcPr>
            <w:tcW w:w="10348" w:type="dxa"/>
            <w:gridSpan w:val="3"/>
          </w:tcPr>
          <w:p w:rsidR="007E64D2" w:rsidRDefault="007E64D2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Pr="00735073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1.1.2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Pr="00735073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1.1.2.1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Pr="00735073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1.1.3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Pr="00735073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1.1.3.1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Pr="00735073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1.1.3.2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Pr="00735073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1.1.4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Pr="00735073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1.1.4.1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Pr="00735073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1.1.4.2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9B6B8A" w:rsidTr="007E64D2">
        <w:tc>
          <w:tcPr>
            <w:tcW w:w="250" w:type="dxa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1.2</w:t>
            </w:r>
          </w:p>
        </w:tc>
        <w:tc>
          <w:tcPr>
            <w:tcW w:w="10348" w:type="dxa"/>
            <w:gridSpan w:val="3"/>
          </w:tcPr>
          <w:p w:rsidR="009B6B8A" w:rsidRDefault="009B6B8A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1.2.1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1.2.1.1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1.2.1.2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1.2.1.3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1.2.1.4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1.2.2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1.2.2.1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1.2.2.2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1.2.2.3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1.2.2.4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1.2.3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1.2.3.1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1.2.3.2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1.2.3.3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1.2.3.4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1.2.4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1.2.4.1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1.2.4.2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9B6B8A" w:rsidTr="007E64D2">
        <w:tc>
          <w:tcPr>
            <w:tcW w:w="250" w:type="dxa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1.3</w:t>
            </w:r>
          </w:p>
        </w:tc>
        <w:tc>
          <w:tcPr>
            <w:tcW w:w="10348" w:type="dxa"/>
            <w:gridSpan w:val="3"/>
          </w:tcPr>
          <w:p w:rsidR="009B6B8A" w:rsidRDefault="009B6B8A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1.3.1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1.3.1.1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1.3.1.2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1.3.1.3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1.3.1.4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1.3.1.5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1.3.1.6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1.3.1.7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1.3.1.8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1.3.2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1.3.2.1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F05AA8" w:rsidTr="003031E0">
        <w:tc>
          <w:tcPr>
            <w:tcW w:w="250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05AA8" w:rsidRDefault="00F05AA8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1.3.2.2</w:t>
            </w:r>
          </w:p>
        </w:tc>
        <w:tc>
          <w:tcPr>
            <w:tcW w:w="10348" w:type="dxa"/>
            <w:gridSpan w:val="3"/>
          </w:tcPr>
          <w:p w:rsidR="00F05AA8" w:rsidRDefault="00F05AA8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1.3.3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1.3.3.1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1.3.3.2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1.3.3.3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1.3.3.4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1.3.3.5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9B6B8A" w:rsidTr="007E64D2">
        <w:tc>
          <w:tcPr>
            <w:tcW w:w="250" w:type="dxa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1.4</w:t>
            </w:r>
          </w:p>
        </w:tc>
        <w:tc>
          <w:tcPr>
            <w:tcW w:w="10348" w:type="dxa"/>
            <w:gridSpan w:val="3"/>
          </w:tcPr>
          <w:p w:rsidR="009B6B8A" w:rsidRDefault="009B6B8A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1.4.1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286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1.4.1.1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9B6B8A" w:rsidTr="007E64D2">
        <w:tc>
          <w:tcPr>
            <w:tcW w:w="250" w:type="dxa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1.5</w:t>
            </w:r>
          </w:p>
        </w:tc>
        <w:tc>
          <w:tcPr>
            <w:tcW w:w="10348" w:type="dxa"/>
            <w:gridSpan w:val="3"/>
          </w:tcPr>
          <w:p w:rsidR="009B6B8A" w:rsidRDefault="009B6B8A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1.5.1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1.5.1.1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1.5.2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286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1.5.2.1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1.5.3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1.5.3.1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1.5.4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1.5.4.1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1.5.4.2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1.5.5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1.5.5.1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9B6B8A" w:rsidTr="003031E0">
        <w:tc>
          <w:tcPr>
            <w:tcW w:w="250" w:type="dxa"/>
            <w:shd w:val="clear" w:color="auto" w:fill="FFFFFF" w:themeFill="background1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1.6</w:t>
            </w:r>
          </w:p>
        </w:tc>
        <w:tc>
          <w:tcPr>
            <w:tcW w:w="10348" w:type="dxa"/>
            <w:gridSpan w:val="3"/>
          </w:tcPr>
          <w:p w:rsidR="009B6B8A" w:rsidRDefault="009B6B8A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1.6.1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1.6.1.1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1.6.1.2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1A448E" w:rsidTr="007E64D2">
        <w:tc>
          <w:tcPr>
            <w:tcW w:w="250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1.6.2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1.6.2.1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1.6.2.2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1.6.2.3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1.6.2.4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9B6B8A" w:rsidTr="007E64D2">
        <w:tc>
          <w:tcPr>
            <w:tcW w:w="250" w:type="dxa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1.7</w:t>
            </w:r>
          </w:p>
        </w:tc>
        <w:tc>
          <w:tcPr>
            <w:tcW w:w="10348" w:type="dxa"/>
            <w:gridSpan w:val="3"/>
          </w:tcPr>
          <w:p w:rsidR="009B6B8A" w:rsidRDefault="009B6B8A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1.7.1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1.7.1.1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1.7.2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1.7.2.1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1.7.2.2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1.7.2.3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1.7.3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1.7.3.1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1.7.3.2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1A448E" w:rsidTr="003031E0">
        <w:tc>
          <w:tcPr>
            <w:tcW w:w="250" w:type="dxa"/>
            <w:shd w:val="clear" w:color="auto" w:fill="808080" w:themeFill="background1" w:themeFillShade="80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A448E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1.7.4</w:t>
            </w:r>
          </w:p>
        </w:tc>
        <w:tc>
          <w:tcPr>
            <w:tcW w:w="10348" w:type="dxa"/>
            <w:gridSpan w:val="3"/>
          </w:tcPr>
          <w:p w:rsidR="001A448E" w:rsidRDefault="001A448E">
            <w:pPr>
              <w:rPr>
                <w:sz w:val="20"/>
                <w:szCs w:val="20"/>
              </w:rPr>
            </w:pPr>
          </w:p>
        </w:tc>
      </w:tr>
      <w:tr w:rsidR="002860E4" w:rsidTr="003031E0">
        <w:tc>
          <w:tcPr>
            <w:tcW w:w="250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60E4" w:rsidRDefault="002860E4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1.7.4.1</w:t>
            </w:r>
          </w:p>
        </w:tc>
        <w:tc>
          <w:tcPr>
            <w:tcW w:w="10348" w:type="dxa"/>
            <w:gridSpan w:val="3"/>
          </w:tcPr>
          <w:p w:rsidR="002860E4" w:rsidRDefault="002860E4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1.7.4.2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E66B46" w:rsidTr="002860E4">
        <w:tc>
          <w:tcPr>
            <w:tcW w:w="3085" w:type="dxa"/>
            <w:gridSpan w:val="4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STRATEJİK AMAÇ 2</w:t>
            </w:r>
          </w:p>
        </w:tc>
        <w:tc>
          <w:tcPr>
            <w:tcW w:w="1418" w:type="dxa"/>
            <w:gridSpan w:val="2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9B6B8A" w:rsidTr="007E64D2">
        <w:tc>
          <w:tcPr>
            <w:tcW w:w="250" w:type="dxa"/>
          </w:tcPr>
          <w:p w:rsidR="009B6B8A" w:rsidRDefault="009B6B8A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B6B8A" w:rsidRDefault="001A448E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2.1</w:t>
            </w:r>
          </w:p>
        </w:tc>
        <w:tc>
          <w:tcPr>
            <w:tcW w:w="10348" w:type="dxa"/>
            <w:gridSpan w:val="3"/>
          </w:tcPr>
          <w:p w:rsidR="009B6B8A" w:rsidRDefault="009B6B8A">
            <w:pPr>
              <w:rPr>
                <w:sz w:val="20"/>
                <w:szCs w:val="20"/>
              </w:rPr>
            </w:pPr>
          </w:p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2.1.1</w:t>
            </w:r>
          </w:p>
        </w:tc>
        <w:tc>
          <w:tcPr>
            <w:tcW w:w="10348" w:type="dxa"/>
            <w:gridSpan w:val="3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2.1.1.1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2.1.1.2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2.1.2</w:t>
            </w:r>
          </w:p>
        </w:tc>
        <w:tc>
          <w:tcPr>
            <w:tcW w:w="10348" w:type="dxa"/>
            <w:gridSpan w:val="3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2.1.2.1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E66B46" w:rsidTr="007E64D2">
        <w:tc>
          <w:tcPr>
            <w:tcW w:w="250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2.2</w:t>
            </w:r>
          </w:p>
        </w:tc>
        <w:tc>
          <w:tcPr>
            <w:tcW w:w="10348" w:type="dxa"/>
            <w:gridSpan w:val="3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 w:rsidP="00EA00CE"/>
        </w:tc>
        <w:tc>
          <w:tcPr>
            <w:tcW w:w="284" w:type="dxa"/>
          </w:tcPr>
          <w:p w:rsidR="00E66B46" w:rsidRDefault="00E66B46" w:rsidP="00EA00CE"/>
        </w:tc>
        <w:tc>
          <w:tcPr>
            <w:tcW w:w="2551" w:type="dxa"/>
            <w:gridSpan w:val="2"/>
          </w:tcPr>
          <w:p w:rsidR="00E66B46" w:rsidRDefault="00E66B46" w:rsidP="00EA00C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2.2.1</w:t>
            </w:r>
          </w:p>
        </w:tc>
        <w:tc>
          <w:tcPr>
            <w:tcW w:w="10348" w:type="dxa"/>
            <w:gridSpan w:val="3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/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2.2.1.1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/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2.2.1.2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 w:rsidP="00EA00CE"/>
        </w:tc>
        <w:tc>
          <w:tcPr>
            <w:tcW w:w="284" w:type="dxa"/>
          </w:tcPr>
          <w:p w:rsidR="00E66B46" w:rsidRDefault="00E66B46" w:rsidP="00EA00CE"/>
        </w:tc>
        <w:tc>
          <w:tcPr>
            <w:tcW w:w="2551" w:type="dxa"/>
            <w:gridSpan w:val="2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2.2.2</w:t>
            </w:r>
          </w:p>
        </w:tc>
        <w:tc>
          <w:tcPr>
            <w:tcW w:w="10348" w:type="dxa"/>
            <w:gridSpan w:val="3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/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2.2.2.1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/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2.2.2.2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E66B46" w:rsidTr="007E64D2">
        <w:tc>
          <w:tcPr>
            <w:tcW w:w="250" w:type="dxa"/>
          </w:tcPr>
          <w:p w:rsidR="00E66B46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66B46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2.3</w:t>
            </w:r>
          </w:p>
        </w:tc>
        <w:tc>
          <w:tcPr>
            <w:tcW w:w="10348" w:type="dxa"/>
            <w:gridSpan w:val="3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66B46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66B46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2.3.1</w:t>
            </w:r>
          </w:p>
        </w:tc>
        <w:tc>
          <w:tcPr>
            <w:tcW w:w="10348" w:type="dxa"/>
            <w:gridSpan w:val="3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2.3.1.1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2.3.1.2</w:t>
            </w:r>
          </w:p>
        </w:tc>
        <w:tc>
          <w:tcPr>
            <w:tcW w:w="10348" w:type="dxa"/>
            <w:gridSpan w:val="3"/>
          </w:tcPr>
          <w:p w:rsidR="005E5296" w:rsidRDefault="005E5296">
            <w:pPr>
              <w:rPr>
                <w:sz w:val="20"/>
                <w:szCs w:val="20"/>
              </w:rPr>
            </w:pPr>
          </w:p>
        </w:tc>
      </w:tr>
      <w:tr w:rsidR="00E66B46" w:rsidTr="007E64D2">
        <w:tc>
          <w:tcPr>
            <w:tcW w:w="250" w:type="dxa"/>
          </w:tcPr>
          <w:p w:rsidR="00E66B46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66B46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2.4</w:t>
            </w:r>
          </w:p>
        </w:tc>
        <w:tc>
          <w:tcPr>
            <w:tcW w:w="10348" w:type="dxa"/>
            <w:gridSpan w:val="3"/>
          </w:tcPr>
          <w:p w:rsidR="00E66B46" w:rsidRDefault="00E66B46">
            <w:pPr>
              <w:rPr>
                <w:sz w:val="20"/>
                <w:szCs w:val="20"/>
              </w:rPr>
            </w:pPr>
          </w:p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/>
        </w:tc>
        <w:tc>
          <w:tcPr>
            <w:tcW w:w="284" w:type="dxa"/>
          </w:tcPr>
          <w:p w:rsidR="00E66B46" w:rsidRDefault="00E66B46"/>
        </w:tc>
        <w:tc>
          <w:tcPr>
            <w:tcW w:w="2551" w:type="dxa"/>
            <w:gridSpan w:val="2"/>
          </w:tcPr>
          <w:p w:rsidR="00E66B46" w:rsidRDefault="00E66B46" w:rsidP="00E66B4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2.4.1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2.4.1.1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2.4.1.2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2.4.1.3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/>
        </w:tc>
        <w:tc>
          <w:tcPr>
            <w:tcW w:w="284" w:type="dxa"/>
          </w:tcPr>
          <w:p w:rsidR="00E66B46" w:rsidRDefault="00E66B46"/>
        </w:tc>
        <w:tc>
          <w:tcPr>
            <w:tcW w:w="2551" w:type="dxa"/>
            <w:gridSpan w:val="2"/>
          </w:tcPr>
          <w:p w:rsidR="00E66B46" w:rsidRDefault="00E66B4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2.4.2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2.4.2.1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2.4.2.2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/>
        </w:tc>
        <w:tc>
          <w:tcPr>
            <w:tcW w:w="284" w:type="dxa"/>
          </w:tcPr>
          <w:p w:rsidR="00E66B46" w:rsidRDefault="00E66B46"/>
        </w:tc>
        <w:tc>
          <w:tcPr>
            <w:tcW w:w="2551" w:type="dxa"/>
            <w:gridSpan w:val="2"/>
          </w:tcPr>
          <w:p w:rsidR="00E66B46" w:rsidRDefault="00E66B4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2.4.3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2.4.3.1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2.4.3.2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2.4.3.3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/>
        </w:tc>
        <w:tc>
          <w:tcPr>
            <w:tcW w:w="284" w:type="dxa"/>
          </w:tcPr>
          <w:p w:rsidR="00E66B46" w:rsidRDefault="00E66B46"/>
        </w:tc>
        <w:tc>
          <w:tcPr>
            <w:tcW w:w="2551" w:type="dxa"/>
            <w:gridSpan w:val="2"/>
          </w:tcPr>
          <w:p w:rsidR="00E66B46" w:rsidRDefault="00E66B4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2.4.4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2.4.4.1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2.4.4.2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/>
        </w:tc>
        <w:tc>
          <w:tcPr>
            <w:tcW w:w="283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2.4.4.3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E66B46" w:rsidTr="003031E0">
        <w:tc>
          <w:tcPr>
            <w:tcW w:w="3085" w:type="dxa"/>
            <w:gridSpan w:val="4"/>
          </w:tcPr>
          <w:p w:rsidR="00E66B46" w:rsidRDefault="00E66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STRATEJİK AMAÇ 3</w:t>
            </w:r>
          </w:p>
        </w:tc>
        <w:tc>
          <w:tcPr>
            <w:tcW w:w="236" w:type="dxa"/>
          </w:tcPr>
          <w:p w:rsidR="00E66B46" w:rsidRDefault="00E66B46"/>
        </w:tc>
        <w:tc>
          <w:tcPr>
            <w:tcW w:w="10112" w:type="dxa"/>
            <w:gridSpan w:val="2"/>
          </w:tcPr>
          <w:p w:rsidR="00E66B46" w:rsidRDefault="00E66B46"/>
        </w:tc>
      </w:tr>
      <w:tr w:rsidR="00E66B46" w:rsidTr="007E64D2">
        <w:tc>
          <w:tcPr>
            <w:tcW w:w="250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3.1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66B46" w:rsidRDefault="007E64D2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3.1.1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3.1.1.1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66B46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3.1.2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3.1.2.1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E66B46" w:rsidTr="007E64D2">
        <w:tc>
          <w:tcPr>
            <w:tcW w:w="250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3.2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7E64D2" w:rsidTr="003031E0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3.2.1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5E5296" w:rsidTr="003031E0">
        <w:tc>
          <w:tcPr>
            <w:tcW w:w="250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E5296" w:rsidRDefault="005E529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E5296" w:rsidRDefault="005E5296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296" w:rsidRDefault="005E5296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3.2.1.1</w:t>
            </w:r>
          </w:p>
        </w:tc>
        <w:tc>
          <w:tcPr>
            <w:tcW w:w="10348" w:type="dxa"/>
            <w:gridSpan w:val="3"/>
          </w:tcPr>
          <w:p w:rsidR="005E5296" w:rsidRDefault="005E5296"/>
        </w:tc>
      </w:tr>
      <w:tr w:rsidR="007E64D2" w:rsidTr="003031E0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3.2.2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3031E0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3.2.2.1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E66B46" w:rsidTr="007E64D2">
        <w:tc>
          <w:tcPr>
            <w:tcW w:w="250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3.3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7E64D2" w:rsidTr="003031E0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3.3.1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3031E0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3.3.1.1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3031E0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3.3.2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3031E0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3.3.2.1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E66B46" w:rsidTr="007E64D2">
        <w:tc>
          <w:tcPr>
            <w:tcW w:w="250" w:type="dxa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3.4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7E64D2" w:rsidTr="003031E0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3.4.1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3031E0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3.4.1.1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E66B46" w:rsidTr="003031E0">
        <w:tc>
          <w:tcPr>
            <w:tcW w:w="250" w:type="dxa"/>
            <w:shd w:val="clear" w:color="auto" w:fill="808080" w:themeFill="background1" w:themeFillShade="80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66B46" w:rsidRDefault="00E66B46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3.5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7E64D2" w:rsidTr="003031E0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3.5.1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3031E0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3.5.1.1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3031E0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3.5.2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3031E0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3.5.2.1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E66B46" w:rsidTr="007E64D2">
        <w:tc>
          <w:tcPr>
            <w:tcW w:w="3085" w:type="dxa"/>
            <w:gridSpan w:val="4"/>
          </w:tcPr>
          <w:p w:rsidR="00E66B46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STRATEJİK AMAÇ 4</w:t>
            </w:r>
          </w:p>
        </w:tc>
        <w:tc>
          <w:tcPr>
            <w:tcW w:w="10348" w:type="dxa"/>
            <w:gridSpan w:val="3"/>
          </w:tcPr>
          <w:p w:rsidR="00E66B46" w:rsidRDefault="00E66B46"/>
        </w:tc>
      </w:tr>
      <w:tr w:rsidR="007E64D2" w:rsidTr="007E64D2">
        <w:tc>
          <w:tcPr>
            <w:tcW w:w="250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4.1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7E64D2" w:rsidTr="007633C2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4.1.1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7633C2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4.1.1.1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CC246D" w:rsidTr="007633C2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4.1.1.2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7633C2">
        <w:tc>
          <w:tcPr>
            <w:tcW w:w="250" w:type="dxa"/>
            <w:shd w:val="clear" w:color="auto" w:fill="808080" w:themeFill="background1" w:themeFillShade="80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4.1.2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7633C2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4.1.2.1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CC246D" w:rsidTr="007633C2">
        <w:tc>
          <w:tcPr>
            <w:tcW w:w="250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EA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4.1.2.2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7E64D2">
        <w:tc>
          <w:tcPr>
            <w:tcW w:w="250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4.2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4.2.1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4.2.1.1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4.2.2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4.2.2.1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4.2.3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4.2.3.1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4.2.4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4.2.4.1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7E64D2">
        <w:tc>
          <w:tcPr>
            <w:tcW w:w="250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 4.3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4.3.1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4.3.1.1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4.3.2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4.3.2.1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4.3.3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4.3.3.1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4.3.4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4.3.4.1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  <w:tr w:rsidR="007E64D2" w:rsidTr="00CE10FC">
        <w:tc>
          <w:tcPr>
            <w:tcW w:w="250" w:type="dxa"/>
            <w:shd w:val="clear" w:color="auto" w:fill="808080" w:themeFill="background1" w:themeFillShade="80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E64D2" w:rsidRDefault="007E6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EYLEM 4.3.5</w:t>
            </w:r>
          </w:p>
        </w:tc>
        <w:tc>
          <w:tcPr>
            <w:tcW w:w="10348" w:type="dxa"/>
            <w:gridSpan w:val="3"/>
          </w:tcPr>
          <w:p w:rsidR="007E64D2" w:rsidRDefault="007E64D2"/>
        </w:tc>
      </w:tr>
      <w:tr w:rsidR="00CC246D" w:rsidTr="00CE10FC">
        <w:tc>
          <w:tcPr>
            <w:tcW w:w="250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C246D" w:rsidRDefault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C246D" w:rsidRDefault="00CC246D" w:rsidP="00CC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GÖSTERGE 4.3.5.1</w:t>
            </w:r>
          </w:p>
        </w:tc>
        <w:tc>
          <w:tcPr>
            <w:tcW w:w="10348" w:type="dxa"/>
            <w:gridSpan w:val="3"/>
          </w:tcPr>
          <w:p w:rsidR="00CC246D" w:rsidRDefault="00CC246D"/>
        </w:tc>
      </w:tr>
    </w:tbl>
    <w:p w:rsidR="00735073" w:rsidRDefault="00735073">
      <w:pPr>
        <w:rPr>
          <w:sz w:val="20"/>
          <w:szCs w:val="20"/>
        </w:rPr>
      </w:pPr>
    </w:p>
    <w:p w:rsidR="003E67C1" w:rsidRDefault="003E67C1">
      <w:pPr>
        <w:rPr>
          <w:sz w:val="20"/>
          <w:szCs w:val="20"/>
        </w:rPr>
      </w:pPr>
    </w:p>
    <w:p w:rsidR="003E67C1" w:rsidRPr="003E67C1" w:rsidRDefault="003E67C1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İzlemeyi Gerçekleştirenin;</w:t>
      </w:r>
    </w:p>
    <w:p w:rsidR="003E67C1" w:rsidRPr="003E67C1" w:rsidRDefault="003E67C1">
      <w:pPr>
        <w:rPr>
          <w:rFonts w:ascii="Times New Roman" w:hAnsi="Times New Roman" w:cs="Times New Roman"/>
          <w:b/>
          <w:sz w:val="24"/>
          <w:szCs w:val="20"/>
        </w:rPr>
      </w:pPr>
      <w:r w:rsidRPr="003E67C1">
        <w:rPr>
          <w:rFonts w:ascii="Times New Roman" w:hAnsi="Times New Roman" w:cs="Times New Roman"/>
          <w:b/>
          <w:sz w:val="24"/>
          <w:szCs w:val="20"/>
        </w:rPr>
        <w:t>Adı Soyadı</w:t>
      </w:r>
      <w:r>
        <w:rPr>
          <w:rFonts w:ascii="Times New Roman" w:hAnsi="Times New Roman" w:cs="Times New Roman"/>
          <w:b/>
          <w:sz w:val="24"/>
          <w:szCs w:val="20"/>
        </w:rPr>
        <w:t>:</w:t>
      </w:r>
    </w:p>
    <w:p w:rsidR="003E67C1" w:rsidRPr="003E67C1" w:rsidRDefault="003E67C1">
      <w:pPr>
        <w:rPr>
          <w:rFonts w:ascii="Times New Roman" w:hAnsi="Times New Roman" w:cs="Times New Roman"/>
          <w:b/>
          <w:sz w:val="24"/>
          <w:szCs w:val="20"/>
        </w:rPr>
      </w:pPr>
      <w:r w:rsidRPr="003E67C1">
        <w:rPr>
          <w:rFonts w:ascii="Times New Roman" w:hAnsi="Times New Roman" w:cs="Times New Roman"/>
          <w:b/>
          <w:sz w:val="24"/>
          <w:szCs w:val="20"/>
        </w:rPr>
        <w:t>Birimi</w:t>
      </w:r>
      <w:r>
        <w:rPr>
          <w:rFonts w:ascii="Times New Roman" w:hAnsi="Times New Roman" w:cs="Times New Roman"/>
          <w:b/>
          <w:sz w:val="24"/>
          <w:szCs w:val="20"/>
        </w:rPr>
        <w:t>:</w:t>
      </w:r>
    </w:p>
    <w:p w:rsidR="003E67C1" w:rsidRPr="003E67C1" w:rsidRDefault="003E67C1">
      <w:pPr>
        <w:rPr>
          <w:rFonts w:ascii="Times New Roman" w:hAnsi="Times New Roman" w:cs="Times New Roman"/>
          <w:b/>
          <w:sz w:val="24"/>
          <w:szCs w:val="20"/>
        </w:rPr>
      </w:pPr>
      <w:r w:rsidRPr="003E67C1">
        <w:rPr>
          <w:rFonts w:ascii="Times New Roman" w:hAnsi="Times New Roman" w:cs="Times New Roman"/>
          <w:b/>
          <w:sz w:val="24"/>
          <w:szCs w:val="20"/>
        </w:rPr>
        <w:t>Görevi</w:t>
      </w:r>
      <w:r>
        <w:rPr>
          <w:rFonts w:ascii="Times New Roman" w:hAnsi="Times New Roman" w:cs="Times New Roman"/>
          <w:b/>
          <w:sz w:val="24"/>
          <w:szCs w:val="20"/>
        </w:rPr>
        <w:t>:</w:t>
      </w:r>
    </w:p>
    <w:p w:rsidR="003E67C1" w:rsidRPr="003E67C1" w:rsidRDefault="003E67C1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Tarih:</w:t>
      </w:r>
    </w:p>
    <w:p w:rsidR="003E67C1" w:rsidRPr="003E67C1" w:rsidRDefault="003E67C1">
      <w:pPr>
        <w:rPr>
          <w:rFonts w:ascii="Times New Roman" w:hAnsi="Times New Roman" w:cs="Times New Roman"/>
          <w:b/>
          <w:sz w:val="24"/>
          <w:szCs w:val="20"/>
        </w:rPr>
      </w:pPr>
      <w:r w:rsidRPr="003E67C1">
        <w:rPr>
          <w:rFonts w:ascii="Times New Roman" w:hAnsi="Times New Roman" w:cs="Times New Roman"/>
          <w:b/>
          <w:sz w:val="24"/>
          <w:szCs w:val="20"/>
        </w:rPr>
        <w:t>İmza:</w:t>
      </w:r>
    </w:p>
    <w:sectPr w:rsidR="003E67C1" w:rsidRPr="003E67C1" w:rsidSect="00975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9BA" w:rsidRDefault="00EB29BA" w:rsidP="00CE10FC">
      <w:pPr>
        <w:spacing w:after="0" w:line="240" w:lineRule="auto"/>
      </w:pPr>
      <w:r>
        <w:separator/>
      </w:r>
    </w:p>
  </w:endnote>
  <w:endnote w:type="continuationSeparator" w:id="1">
    <w:p w:rsidR="00EB29BA" w:rsidRDefault="00EB29BA" w:rsidP="00CE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03" w:rsidRDefault="00D33A0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FC" w:rsidRDefault="00850830">
    <w:pPr>
      <w:pStyle w:val="Altbilgi"/>
    </w:pPr>
    <w:r>
      <w:t>(</w:t>
    </w:r>
    <w:r w:rsidR="00D33A03">
      <w:t>TÜ-SHMYO-060</w:t>
    </w:r>
    <w:r w:rsidR="00CE10FC">
      <w:t>;Revizyon Tarihi;</w:t>
    </w:r>
    <w:r w:rsidR="00D33A03">
      <w:t>------------------Revizyon No:…</w:t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03" w:rsidRDefault="00D33A0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9BA" w:rsidRDefault="00EB29BA" w:rsidP="00CE10FC">
      <w:pPr>
        <w:spacing w:after="0" w:line="240" w:lineRule="auto"/>
      </w:pPr>
      <w:r>
        <w:separator/>
      </w:r>
    </w:p>
  </w:footnote>
  <w:footnote w:type="continuationSeparator" w:id="1">
    <w:p w:rsidR="00EB29BA" w:rsidRDefault="00EB29BA" w:rsidP="00CE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03" w:rsidRDefault="00D33A0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03" w:rsidRDefault="00D33A0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03" w:rsidRDefault="00D33A0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EA"/>
    <w:multiLevelType w:val="hybridMultilevel"/>
    <w:tmpl w:val="77DA86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3FBA"/>
    <w:multiLevelType w:val="hybridMultilevel"/>
    <w:tmpl w:val="F5EC058E"/>
    <w:lvl w:ilvl="0" w:tplc="A28EAC3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2C48DC"/>
    <w:multiLevelType w:val="hybridMultilevel"/>
    <w:tmpl w:val="D8AE3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6037"/>
    <w:multiLevelType w:val="hybridMultilevel"/>
    <w:tmpl w:val="FB9E74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75A"/>
    <w:multiLevelType w:val="multilevel"/>
    <w:tmpl w:val="D30CF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1A06319"/>
    <w:multiLevelType w:val="hybridMultilevel"/>
    <w:tmpl w:val="67B28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7318"/>
    <w:multiLevelType w:val="multilevel"/>
    <w:tmpl w:val="490841D8"/>
    <w:lvl w:ilvl="0">
      <w:start w:val="1"/>
      <w:numFmt w:val="decimal"/>
      <w:pStyle w:val="Balk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8"/>
        </w:tabs>
        <w:ind w:left="578" w:hanging="57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839" w:hanging="839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94F1E59"/>
    <w:multiLevelType w:val="hybridMultilevel"/>
    <w:tmpl w:val="08A61BF6"/>
    <w:lvl w:ilvl="0" w:tplc="C70231C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22E37"/>
    <w:multiLevelType w:val="hybridMultilevel"/>
    <w:tmpl w:val="47B672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32CDD"/>
    <w:multiLevelType w:val="hybridMultilevel"/>
    <w:tmpl w:val="89C8607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C7EF2"/>
    <w:multiLevelType w:val="hybridMultilevel"/>
    <w:tmpl w:val="CBF637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E7839"/>
    <w:multiLevelType w:val="hybridMultilevel"/>
    <w:tmpl w:val="74D6BE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74566"/>
    <w:multiLevelType w:val="hybridMultilevel"/>
    <w:tmpl w:val="1D1646C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13AAE"/>
    <w:multiLevelType w:val="hybridMultilevel"/>
    <w:tmpl w:val="BE3E0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46090"/>
    <w:multiLevelType w:val="hybridMultilevel"/>
    <w:tmpl w:val="9AFADDFC"/>
    <w:lvl w:ilvl="0" w:tplc="A28EAC3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26A3A6B"/>
    <w:multiLevelType w:val="hybridMultilevel"/>
    <w:tmpl w:val="928EDEE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74715"/>
    <w:multiLevelType w:val="hybridMultilevel"/>
    <w:tmpl w:val="EC1C9A2E"/>
    <w:lvl w:ilvl="0" w:tplc="A28EAC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525F04"/>
    <w:multiLevelType w:val="hybridMultilevel"/>
    <w:tmpl w:val="C344B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6144A"/>
    <w:multiLevelType w:val="hybridMultilevel"/>
    <w:tmpl w:val="0A22FD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70408"/>
    <w:multiLevelType w:val="multilevel"/>
    <w:tmpl w:val="8AE62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>
    <w:nsid w:val="3E4C367D"/>
    <w:multiLevelType w:val="hybridMultilevel"/>
    <w:tmpl w:val="1B2836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62DE8"/>
    <w:multiLevelType w:val="hybridMultilevel"/>
    <w:tmpl w:val="B29A4E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8B3B49"/>
    <w:multiLevelType w:val="hybridMultilevel"/>
    <w:tmpl w:val="3F3C3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139F3"/>
    <w:multiLevelType w:val="hybridMultilevel"/>
    <w:tmpl w:val="F7EE1760"/>
    <w:lvl w:ilvl="0" w:tplc="A0205908">
      <w:start w:val="3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AC3906"/>
    <w:multiLevelType w:val="hybridMultilevel"/>
    <w:tmpl w:val="CBEA4E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C34F5"/>
    <w:multiLevelType w:val="hybridMultilevel"/>
    <w:tmpl w:val="74485B0A"/>
    <w:lvl w:ilvl="0" w:tplc="A28EAC3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CAF6FE3"/>
    <w:multiLevelType w:val="hybridMultilevel"/>
    <w:tmpl w:val="2AD24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516DE"/>
    <w:multiLevelType w:val="hybridMultilevel"/>
    <w:tmpl w:val="08BEB8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1B6620"/>
    <w:multiLevelType w:val="hybridMultilevel"/>
    <w:tmpl w:val="322E8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5159D"/>
    <w:multiLevelType w:val="hybridMultilevel"/>
    <w:tmpl w:val="D32834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4712A8"/>
    <w:multiLevelType w:val="hybridMultilevel"/>
    <w:tmpl w:val="CDD285C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A560A7"/>
    <w:multiLevelType w:val="hybridMultilevel"/>
    <w:tmpl w:val="ED5ED4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D503D"/>
    <w:multiLevelType w:val="hybridMultilevel"/>
    <w:tmpl w:val="F6084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0F5F"/>
    <w:multiLevelType w:val="hybridMultilevel"/>
    <w:tmpl w:val="C71045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31998"/>
    <w:multiLevelType w:val="hybridMultilevel"/>
    <w:tmpl w:val="0E8668B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DDB417A"/>
    <w:multiLevelType w:val="hybridMultilevel"/>
    <w:tmpl w:val="2A241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D2CC5"/>
    <w:multiLevelType w:val="hybridMultilevel"/>
    <w:tmpl w:val="78829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66EE4"/>
    <w:multiLevelType w:val="hybridMultilevel"/>
    <w:tmpl w:val="EFE0F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0000B"/>
    <w:multiLevelType w:val="hybridMultilevel"/>
    <w:tmpl w:val="A51CD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11632"/>
    <w:multiLevelType w:val="hybridMultilevel"/>
    <w:tmpl w:val="F1DAC270"/>
    <w:lvl w:ilvl="0" w:tplc="BDA853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81E81"/>
    <w:multiLevelType w:val="hybridMultilevel"/>
    <w:tmpl w:val="06F099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8"/>
  </w:num>
  <w:num w:numId="4">
    <w:abstractNumId w:val="36"/>
  </w:num>
  <w:num w:numId="5">
    <w:abstractNumId w:val="32"/>
  </w:num>
  <w:num w:numId="6">
    <w:abstractNumId w:val="13"/>
  </w:num>
  <w:num w:numId="7">
    <w:abstractNumId w:val="15"/>
  </w:num>
  <w:num w:numId="8">
    <w:abstractNumId w:val="26"/>
  </w:num>
  <w:num w:numId="9">
    <w:abstractNumId w:val="35"/>
  </w:num>
  <w:num w:numId="10">
    <w:abstractNumId w:val="10"/>
  </w:num>
  <w:num w:numId="11">
    <w:abstractNumId w:val="17"/>
  </w:num>
  <w:num w:numId="12">
    <w:abstractNumId w:val="37"/>
  </w:num>
  <w:num w:numId="13">
    <w:abstractNumId w:val="22"/>
  </w:num>
  <w:num w:numId="14">
    <w:abstractNumId w:val="2"/>
  </w:num>
  <w:num w:numId="15">
    <w:abstractNumId w:val="6"/>
  </w:num>
  <w:num w:numId="16">
    <w:abstractNumId w:val="39"/>
  </w:num>
  <w:num w:numId="17">
    <w:abstractNumId w:val="40"/>
  </w:num>
  <w:num w:numId="18">
    <w:abstractNumId w:val="0"/>
  </w:num>
  <w:num w:numId="19">
    <w:abstractNumId w:val="3"/>
  </w:num>
  <w:num w:numId="20">
    <w:abstractNumId w:val="31"/>
  </w:num>
  <w:num w:numId="21">
    <w:abstractNumId w:val="7"/>
  </w:num>
  <w:num w:numId="22">
    <w:abstractNumId w:val="16"/>
  </w:num>
  <w:num w:numId="23">
    <w:abstractNumId w:val="23"/>
  </w:num>
  <w:num w:numId="24">
    <w:abstractNumId w:val="14"/>
  </w:num>
  <w:num w:numId="25">
    <w:abstractNumId w:val="25"/>
  </w:num>
  <w:num w:numId="26">
    <w:abstractNumId w:val="8"/>
  </w:num>
  <w:num w:numId="27">
    <w:abstractNumId w:val="5"/>
  </w:num>
  <w:num w:numId="28">
    <w:abstractNumId w:val="1"/>
  </w:num>
  <w:num w:numId="29">
    <w:abstractNumId w:val="11"/>
  </w:num>
  <w:num w:numId="30">
    <w:abstractNumId w:val="20"/>
  </w:num>
  <w:num w:numId="31">
    <w:abstractNumId w:val="33"/>
  </w:num>
  <w:num w:numId="32">
    <w:abstractNumId w:val="19"/>
  </w:num>
  <w:num w:numId="33">
    <w:abstractNumId w:val="28"/>
  </w:num>
  <w:num w:numId="34">
    <w:abstractNumId w:val="30"/>
  </w:num>
  <w:num w:numId="35">
    <w:abstractNumId w:val="24"/>
  </w:num>
  <w:num w:numId="36">
    <w:abstractNumId w:val="29"/>
  </w:num>
  <w:num w:numId="37">
    <w:abstractNumId w:val="34"/>
  </w:num>
  <w:num w:numId="38">
    <w:abstractNumId w:val="27"/>
  </w:num>
  <w:num w:numId="39">
    <w:abstractNumId w:val="9"/>
  </w:num>
  <w:num w:numId="40">
    <w:abstractNumId w:val="12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724"/>
    <w:rsid w:val="001A448E"/>
    <w:rsid w:val="001F1023"/>
    <w:rsid w:val="002860E4"/>
    <w:rsid w:val="003031E0"/>
    <w:rsid w:val="003E67C1"/>
    <w:rsid w:val="0049664E"/>
    <w:rsid w:val="005E5296"/>
    <w:rsid w:val="00600D0C"/>
    <w:rsid w:val="006468EF"/>
    <w:rsid w:val="00735073"/>
    <w:rsid w:val="007633C2"/>
    <w:rsid w:val="00777501"/>
    <w:rsid w:val="007E64D2"/>
    <w:rsid w:val="00850830"/>
    <w:rsid w:val="00975982"/>
    <w:rsid w:val="009B6B8A"/>
    <w:rsid w:val="00C277D4"/>
    <w:rsid w:val="00CC246D"/>
    <w:rsid w:val="00CE10FC"/>
    <w:rsid w:val="00D33A03"/>
    <w:rsid w:val="00E66B46"/>
    <w:rsid w:val="00EB29BA"/>
    <w:rsid w:val="00F05AA8"/>
    <w:rsid w:val="00F9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82"/>
  </w:style>
  <w:style w:type="paragraph" w:styleId="Balk1">
    <w:name w:val="heading 1"/>
    <w:basedOn w:val="Normal"/>
    <w:next w:val="Normal"/>
    <w:link w:val="Balk1Char"/>
    <w:uiPriority w:val="9"/>
    <w:qFormat/>
    <w:rsid w:val="00975982"/>
    <w:pPr>
      <w:keepNext/>
      <w:widowControl w:val="0"/>
      <w:numPr>
        <w:numId w:val="15"/>
      </w:numPr>
      <w:tabs>
        <w:tab w:val="left" w:pos="851"/>
      </w:tabs>
      <w:spacing w:before="360" w:after="120" w:line="360" w:lineRule="auto"/>
      <w:ind w:left="0" w:firstLine="0"/>
      <w:outlineLvl w:val="0"/>
    </w:pPr>
    <w:rPr>
      <w:rFonts w:ascii="Calibri" w:eastAsia="Times New Roman" w:hAnsi="Calibri" w:cs="Times New Roman"/>
      <w:b/>
      <w:iCs/>
      <w:kern w:val="28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975982"/>
    <w:pPr>
      <w:keepNext/>
      <w:widowControl w:val="0"/>
      <w:numPr>
        <w:ilvl w:val="1"/>
        <w:numId w:val="15"/>
      </w:numPr>
      <w:tabs>
        <w:tab w:val="left" w:pos="851"/>
      </w:tabs>
      <w:spacing w:before="360" w:after="120" w:line="360" w:lineRule="auto"/>
      <w:ind w:left="0" w:firstLine="0"/>
      <w:outlineLvl w:val="1"/>
    </w:pPr>
    <w:rPr>
      <w:rFonts w:ascii="Calibri" w:eastAsia="Times New Roman" w:hAnsi="Calibri" w:cs="Times New Roman"/>
      <w:b/>
      <w:iCs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975982"/>
    <w:pPr>
      <w:keepNext/>
      <w:widowControl w:val="0"/>
      <w:numPr>
        <w:ilvl w:val="2"/>
        <w:numId w:val="15"/>
      </w:numPr>
      <w:tabs>
        <w:tab w:val="left" w:pos="851"/>
      </w:tabs>
      <w:spacing w:before="360" w:after="120" w:line="360" w:lineRule="auto"/>
      <w:ind w:left="0" w:firstLine="0"/>
      <w:jc w:val="both"/>
      <w:outlineLvl w:val="2"/>
    </w:pPr>
    <w:rPr>
      <w:rFonts w:ascii="Calibri" w:eastAsia="Times New Roman" w:hAnsi="Calibri" w:cs="Times New Roman"/>
      <w:b/>
      <w:iCs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975982"/>
    <w:pPr>
      <w:keepNext/>
      <w:widowControl w:val="0"/>
      <w:numPr>
        <w:ilvl w:val="3"/>
        <w:numId w:val="15"/>
      </w:numPr>
      <w:tabs>
        <w:tab w:val="left" w:pos="839"/>
      </w:tabs>
      <w:spacing w:before="360" w:after="120" w:line="360" w:lineRule="auto"/>
      <w:ind w:left="0" w:firstLine="0"/>
      <w:jc w:val="both"/>
      <w:outlineLvl w:val="3"/>
    </w:pPr>
    <w:rPr>
      <w:rFonts w:ascii="Calibri" w:eastAsia="Times New Roman" w:hAnsi="Calibri" w:cs="Times New Roman"/>
      <w:b/>
      <w:iCs/>
      <w:sz w:val="24"/>
      <w:szCs w:val="20"/>
    </w:rPr>
  </w:style>
  <w:style w:type="paragraph" w:styleId="Balk7">
    <w:name w:val="heading 7"/>
    <w:basedOn w:val="Normal"/>
    <w:next w:val="Normal"/>
    <w:link w:val="Balk7Char"/>
    <w:qFormat/>
    <w:rsid w:val="00975982"/>
    <w:pPr>
      <w:widowControl w:val="0"/>
      <w:numPr>
        <w:ilvl w:val="6"/>
        <w:numId w:val="15"/>
      </w:numPr>
      <w:tabs>
        <w:tab w:val="left" w:pos="851"/>
        <w:tab w:val="right" w:pos="9072"/>
      </w:tabs>
      <w:spacing w:before="360" w:after="120" w:line="360" w:lineRule="auto"/>
      <w:ind w:left="1298" w:hanging="1298"/>
      <w:jc w:val="both"/>
      <w:outlineLvl w:val="6"/>
    </w:pPr>
    <w:rPr>
      <w:rFonts w:ascii="Calibri" w:eastAsia="Times New Roman" w:hAnsi="Calibri" w:cs="Times New Roman"/>
      <w:b/>
      <w:iCs/>
      <w:sz w:val="24"/>
      <w:szCs w:val="20"/>
    </w:rPr>
  </w:style>
  <w:style w:type="paragraph" w:styleId="Balk8">
    <w:name w:val="heading 8"/>
    <w:basedOn w:val="Normal"/>
    <w:next w:val="Normal"/>
    <w:link w:val="Balk8Char"/>
    <w:rsid w:val="00975982"/>
    <w:pPr>
      <w:widowControl w:val="0"/>
      <w:numPr>
        <w:ilvl w:val="7"/>
        <w:numId w:val="15"/>
      </w:numPr>
      <w:tabs>
        <w:tab w:val="left" w:pos="851"/>
        <w:tab w:val="right" w:pos="9072"/>
      </w:tabs>
      <w:spacing w:before="360" w:after="120" w:line="360" w:lineRule="auto"/>
      <w:jc w:val="both"/>
      <w:outlineLvl w:val="7"/>
    </w:pPr>
    <w:rPr>
      <w:rFonts w:ascii="Calibri" w:eastAsia="Times New Roman" w:hAnsi="Calibri" w:cs="Times New Roman"/>
      <w:b/>
      <w:iCs/>
      <w:sz w:val="24"/>
      <w:szCs w:val="20"/>
    </w:rPr>
  </w:style>
  <w:style w:type="paragraph" w:styleId="Balk9">
    <w:name w:val="heading 9"/>
    <w:basedOn w:val="Normal"/>
    <w:next w:val="Normal"/>
    <w:link w:val="Balk9Char"/>
    <w:qFormat/>
    <w:rsid w:val="00975982"/>
    <w:pPr>
      <w:widowControl w:val="0"/>
      <w:numPr>
        <w:ilvl w:val="8"/>
        <w:numId w:val="15"/>
      </w:numPr>
      <w:tabs>
        <w:tab w:val="left" w:pos="851"/>
        <w:tab w:val="right" w:pos="9072"/>
      </w:tabs>
      <w:spacing w:before="360" w:after="120" w:line="360" w:lineRule="auto"/>
      <w:ind w:left="1582" w:hanging="1582"/>
      <w:outlineLvl w:val="8"/>
    </w:pPr>
    <w:rPr>
      <w:rFonts w:ascii="Calibri" w:eastAsia="Times New Roman" w:hAnsi="Calibri" w:cs="Times New Roman"/>
      <w:b/>
      <w:iCs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975982"/>
    <w:rPr>
      <w:rFonts w:ascii="Calibri" w:eastAsia="Times New Roman" w:hAnsi="Calibri" w:cs="Times New Roman"/>
      <w:b/>
      <w:iCs/>
      <w:kern w:val="28"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975982"/>
    <w:rPr>
      <w:rFonts w:ascii="Calibri" w:eastAsia="Times New Roman" w:hAnsi="Calibri" w:cs="Times New Roman"/>
      <w:b/>
      <w:iCs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975982"/>
    <w:rPr>
      <w:rFonts w:ascii="Calibri" w:eastAsia="Times New Roman" w:hAnsi="Calibri" w:cs="Times New Roman"/>
      <w:b/>
      <w:iCs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975982"/>
    <w:rPr>
      <w:rFonts w:ascii="Calibri" w:eastAsia="Times New Roman" w:hAnsi="Calibri" w:cs="Times New Roman"/>
      <w:b/>
      <w:iCs/>
      <w:sz w:val="24"/>
      <w:szCs w:val="20"/>
    </w:rPr>
  </w:style>
  <w:style w:type="character" w:customStyle="1" w:styleId="Balk7Char">
    <w:name w:val="Başlık 7 Char"/>
    <w:basedOn w:val="VarsaylanParagrafYazTipi"/>
    <w:link w:val="Balk7"/>
    <w:rsid w:val="00975982"/>
    <w:rPr>
      <w:rFonts w:ascii="Calibri" w:eastAsia="Times New Roman" w:hAnsi="Calibri" w:cs="Times New Roman"/>
      <w:b/>
      <w:iCs/>
      <w:sz w:val="24"/>
      <w:szCs w:val="20"/>
    </w:rPr>
  </w:style>
  <w:style w:type="character" w:customStyle="1" w:styleId="Balk8Char">
    <w:name w:val="Başlık 8 Char"/>
    <w:basedOn w:val="VarsaylanParagrafYazTipi"/>
    <w:link w:val="Balk8"/>
    <w:rsid w:val="00975982"/>
    <w:rPr>
      <w:rFonts w:ascii="Calibri" w:eastAsia="Times New Roman" w:hAnsi="Calibri" w:cs="Times New Roman"/>
      <w:b/>
      <w:iCs/>
      <w:sz w:val="24"/>
      <w:szCs w:val="20"/>
    </w:rPr>
  </w:style>
  <w:style w:type="character" w:customStyle="1" w:styleId="Balk9Char">
    <w:name w:val="Başlık 9 Char"/>
    <w:basedOn w:val="VarsaylanParagrafYazTipi"/>
    <w:link w:val="Balk9"/>
    <w:rsid w:val="00975982"/>
    <w:rPr>
      <w:rFonts w:ascii="Calibri" w:eastAsia="Times New Roman" w:hAnsi="Calibri" w:cs="Times New Roman"/>
      <w:b/>
      <w:iCs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98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5982"/>
    <w:pPr>
      <w:ind w:left="720"/>
      <w:contextualSpacing/>
    </w:pPr>
  </w:style>
  <w:style w:type="paragraph" w:customStyle="1" w:styleId="stil0">
    <w:name w:val="stil 0"/>
    <w:basedOn w:val="Normal"/>
    <w:rsid w:val="00975982"/>
    <w:pPr>
      <w:spacing w:before="120" w:after="120" w:line="240" w:lineRule="auto"/>
      <w:jc w:val="center"/>
    </w:pPr>
    <w:rPr>
      <w:rFonts w:ascii="Calibri" w:eastAsia="Times New Roman" w:hAnsi="Calibri" w:cs="Times New Roman"/>
      <w:iCs/>
      <w:sz w:val="60"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qFormat/>
    <w:rsid w:val="00975982"/>
    <w:pPr>
      <w:tabs>
        <w:tab w:val="right" w:leader="dot" w:pos="8493"/>
      </w:tabs>
      <w:spacing w:before="120" w:after="120" w:line="360" w:lineRule="auto"/>
      <w:jc w:val="right"/>
    </w:pPr>
    <w:rPr>
      <w:rFonts w:ascii="Calibri" w:eastAsia="Times New Roman" w:hAnsi="Calibri" w:cs="Calibri"/>
      <w:b/>
      <w:iCs/>
      <w:noProof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uiPriority w:val="39"/>
    <w:qFormat/>
    <w:rsid w:val="00975982"/>
    <w:pPr>
      <w:spacing w:before="120" w:after="120" w:line="240" w:lineRule="auto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rsid w:val="00975982"/>
    <w:pPr>
      <w:tabs>
        <w:tab w:val="left" w:pos="1320"/>
        <w:tab w:val="right" w:leader="dot" w:pos="8493"/>
      </w:tabs>
      <w:spacing w:after="0" w:line="240" w:lineRule="auto"/>
      <w:ind w:left="720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rsid w:val="00975982"/>
    <w:pPr>
      <w:spacing w:after="0" w:line="240" w:lineRule="auto"/>
      <w:ind w:left="958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uiPriority w:val="39"/>
    <w:rsid w:val="00975982"/>
    <w:pPr>
      <w:tabs>
        <w:tab w:val="left" w:pos="2088"/>
        <w:tab w:val="right" w:leader="dot" w:pos="8493"/>
      </w:tabs>
      <w:spacing w:after="0" w:line="240" w:lineRule="auto"/>
      <w:ind w:left="1202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paragraph" w:customStyle="1" w:styleId="KESKNtrnak">
    <w:name w:val="KESKİN tırnak"/>
    <w:basedOn w:val="Normal"/>
    <w:rsid w:val="00975982"/>
    <w:pPr>
      <w:pBdr>
        <w:bottom w:val="single" w:sz="4" w:space="4" w:color="000000"/>
      </w:pBdr>
      <w:spacing w:before="2400" w:after="120" w:line="360" w:lineRule="auto"/>
      <w:mirrorIndents/>
      <w:jc w:val="right"/>
    </w:pPr>
    <w:rPr>
      <w:rFonts w:ascii="Calibri" w:eastAsia="Times New Roman" w:hAnsi="Calibri" w:cs="Times New Roman"/>
      <w:b/>
      <w:bCs/>
      <w:sz w:val="28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97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75982"/>
  </w:style>
  <w:style w:type="paragraph" w:styleId="Altbilgi">
    <w:name w:val="footer"/>
    <w:basedOn w:val="Normal"/>
    <w:link w:val="AltbilgiChar"/>
    <w:unhideWhenUsed/>
    <w:rsid w:val="0097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75982"/>
  </w:style>
  <w:style w:type="character" w:styleId="Kpr">
    <w:name w:val="Hyperlink"/>
    <w:uiPriority w:val="99"/>
    <w:unhideWhenUsed/>
    <w:rsid w:val="00975982"/>
    <w:rPr>
      <w:color w:val="0000FF"/>
      <w:u w:val="single"/>
    </w:rPr>
  </w:style>
  <w:style w:type="paragraph" w:styleId="ekillerTablosu">
    <w:name w:val="table of figures"/>
    <w:basedOn w:val="Normal"/>
    <w:next w:val="Normal"/>
    <w:uiPriority w:val="99"/>
    <w:rsid w:val="00975982"/>
    <w:pPr>
      <w:spacing w:after="0" w:line="240" w:lineRule="auto"/>
    </w:pPr>
    <w:rPr>
      <w:rFonts w:ascii="Calibri" w:eastAsia="Times New Roman" w:hAnsi="Calibri" w:cs="Times New Roman"/>
      <w:iCs/>
      <w:sz w:val="24"/>
      <w:szCs w:val="24"/>
      <w:lang w:eastAsia="tr-TR"/>
    </w:rPr>
  </w:style>
  <w:style w:type="paragraph" w:customStyle="1" w:styleId="anametin">
    <w:name w:val="ana metin"/>
    <w:basedOn w:val="Normal"/>
    <w:qFormat/>
    <w:rsid w:val="00975982"/>
    <w:pPr>
      <w:spacing w:before="120" w:after="120" w:line="360" w:lineRule="auto"/>
      <w:jc w:val="both"/>
    </w:pPr>
    <w:rPr>
      <w:rFonts w:ascii="Calibri" w:eastAsia="Times New Roman" w:hAnsi="Calibri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975982"/>
    <w:pPr>
      <w:spacing w:before="360" w:after="120" w:line="360" w:lineRule="auto"/>
      <w:jc w:val="right"/>
      <w:outlineLvl w:val="1"/>
    </w:pPr>
    <w:rPr>
      <w:rFonts w:ascii="Calibri" w:eastAsia="Times New Roman" w:hAnsi="Calibri" w:cs="Times New Roman"/>
      <w:b/>
      <w:iCs/>
      <w:sz w:val="28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975982"/>
    <w:rPr>
      <w:rFonts w:ascii="Calibri" w:eastAsia="Times New Roman" w:hAnsi="Calibri" w:cs="Times New Roman"/>
      <w:b/>
      <w:iCs/>
      <w:sz w:val="28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unhideWhenUsed/>
    <w:qFormat/>
    <w:rsid w:val="0097598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1"/>
    <w:rsid w:val="00975982"/>
  </w:style>
  <w:style w:type="paragraph" w:styleId="NormalWeb">
    <w:name w:val="Normal (Web)"/>
    <w:basedOn w:val="Normal"/>
    <w:uiPriority w:val="99"/>
    <w:unhideWhenUsed/>
    <w:rsid w:val="0097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975982"/>
    <w:rPr>
      <w:b/>
      <w:bCs/>
    </w:rPr>
  </w:style>
  <w:style w:type="table" w:styleId="AkGlgeleme-Vurgu2">
    <w:name w:val="Light Shading Accent 2"/>
    <w:basedOn w:val="NormalTablo"/>
    <w:uiPriority w:val="60"/>
    <w:rsid w:val="009759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-Vurgu11">
    <w:name w:val="Açık Kılavuz - Vurgu 11"/>
    <w:basedOn w:val="NormalTablo"/>
    <w:uiPriority w:val="62"/>
    <w:rsid w:val="00975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1">
    <w:name w:val="st1"/>
    <w:basedOn w:val="VarsaylanParagrafYazTipi"/>
    <w:rsid w:val="00975982"/>
  </w:style>
  <w:style w:type="numbering" w:customStyle="1" w:styleId="ListeYok1">
    <w:name w:val="Liste Yok1"/>
    <w:next w:val="ListeYok"/>
    <w:uiPriority w:val="99"/>
    <w:semiHidden/>
    <w:unhideWhenUsed/>
    <w:rsid w:val="00975982"/>
  </w:style>
  <w:style w:type="character" w:styleId="SayfaNumaras">
    <w:name w:val="page number"/>
    <w:basedOn w:val="VarsaylanParagrafYazTipi"/>
    <w:rsid w:val="00975982"/>
  </w:style>
  <w:style w:type="table" w:customStyle="1" w:styleId="TabloKlavuzu1">
    <w:name w:val="Tablo Kılavuzu1"/>
    <w:basedOn w:val="NormalTablo"/>
    <w:next w:val="TabloKlavuzu"/>
    <w:rsid w:val="0097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BCD8-4DD4-463B-A925-92ACB88C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24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uğur</cp:lastModifiedBy>
  <cp:revision>8</cp:revision>
  <dcterms:created xsi:type="dcterms:W3CDTF">2018-08-15T10:21:00Z</dcterms:created>
  <dcterms:modified xsi:type="dcterms:W3CDTF">2021-05-12T10:23:00Z</dcterms:modified>
</cp:coreProperties>
</file>