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77877" w14:textId="77777777" w:rsidR="00483D78" w:rsidRPr="000C5BC0" w:rsidRDefault="006522AE" w:rsidP="000C5BC0">
      <w:pPr>
        <w:spacing w:after="1575" w:line="276" w:lineRule="auto"/>
        <w:ind w:left="2771" w:right="0" w:firstLine="0"/>
        <w:jc w:val="left"/>
        <w:rPr>
          <w:rFonts w:asciiTheme="minorHAnsi" w:hAnsiTheme="minorHAnsi" w:cstheme="minorHAnsi"/>
          <w:sz w:val="24"/>
          <w:szCs w:val="24"/>
        </w:rPr>
      </w:pPr>
      <w:r w:rsidRPr="000C5BC0">
        <w:rPr>
          <w:rFonts w:asciiTheme="minorHAnsi" w:hAnsiTheme="minorHAnsi" w:cstheme="minorHAnsi"/>
          <w:b/>
          <w:sz w:val="24"/>
          <w:szCs w:val="24"/>
        </w:rPr>
        <w:t>KURUM İÇ DEĞERLENDİRME RAPORU</w:t>
      </w:r>
    </w:p>
    <w:p w14:paraId="75256064" w14:textId="77777777" w:rsidR="00483D78" w:rsidRPr="000C5BC0" w:rsidRDefault="006522AE" w:rsidP="000C5BC0">
      <w:pPr>
        <w:spacing w:after="11317" w:line="276" w:lineRule="auto"/>
        <w:ind w:left="0" w:right="669" w:firstLine="0"/>
        <w:jc w:val="center"/>
        <w:rPr>
          <w:rFonts w:asciiTheme="minorHAnsi" w:hAnsiTheme="minorHAnsi" w:cstheme="minorHAnsi"/>
          <w:sz w:val="24"/>
          <w:szCs w:val="24"/>
        </w:rPr>
      </w:pPr>
      <w:r w:rsidRPr="000C5BC0">
        <w:rPr>
          <w:rFonts w:asciiTheme="minorHAnsi" w:hAnsiTheme="minorHAnsi" w:cstheme="minorHAnsi"/>
          <w:b/>
          <w:sz w:val="24"/>
          <w:szCs w:val="24"/>
        </w:rPr>
        <w:t>TOROS ÜNİVERSİTESİ</w:t>
      </w:r>
    </w:p>
    <w:p w14:paraId="35EFE393" w14:textId="77777777" w:rsidR="00483D78" w:rsidRPr="000C5BC0" w:rsidRDefault="006522AE" w:rsidP="000C5BC0">
      <w:pPr>
        <w:spacing w:after="0" w:line="276" w:lineRule="auto"/>
        <w:ind w:left="0" w:right="679" w:firstLine="0"/>
        <w:jc w:val="center"/>
        <w:rPr>
          <w:rFonts w:asciiTheme="minorHAnsi" w:hAnsiTheme="minorHAnsi" w:cstheme="minorHAnsi"/>
          <w:sz w:val="24"/>
          <w:szCs w:val="24"/>
        </w:rPr>
      </w:pPr>
      <w:r w:rsidRPr="000C5BC0">
        <w:rPr>
          <w:rFonts w:asciiTheme="minorHAnsi" w:hAnsiTheme="minorHAnsi" w:cstheme="minorHAnsi"/>
          <w:b/>
          <w:sz w:val="24"/>
          <w:szCs w:val="24"/>
        </w:rPr>
        <w:t>2025</w:t>
      </w:r>
    </w:p>
    <w:p w14:paraId="4EFA52FF" w14:textId="77777777" w:rsidR="000C5BC0" w:rsidRDefault="000C5BC0" w:rsidP="000C5BC0">
      <w:pPr>
        <w:pStyle w:val="Balk1"/>
        <w:spacing w:after="134" w:line="276" w:lineRule="auto"/>
        <w:ind w:right="635"/>
        <w:rPr>
          <w:rFonts w:asciiTheme="minorHAnsi" w:hAnsiTheme="minorHAnsi" w:cstheme="minorHAnsi"/>
          <w:sz w:val="24"/>
          <w:szCs w:val="24"/>
        </w:rPr>
      </w:pPr>
    </w:p>
    <w:p w14:paraId="744EDD3F" w14:textId="77777777" w:rsidR="000C5BC0" w:rsidRDefault="000C5BC0" w:rsidP="000C5BC0">
      <w:pPr>
        <w:pStyle w:val="Balk1"/>
        <w:spacing w:after="134" w:line="276" w:lineRule="auto"/>
        <w:ind w:right="635"/>
        <w:rPr>
          <w:rFonts w:asciiTheme="minorHAnsi" w:hAnsiTheme="minorHAnsi" w:cstheme="minorHAnsi"/>
          <w:sz w:val="24"/>
          <w:szCs w:val="24"/>
        </w:rPr>
      </w:pPr>
    </w:p>
    <w:p w14:paraId="108AA736" w14:textId="77777777"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t>ÖZET</w:t>
      </w:r>
    </w:p>
    <w:p w14:paraId="323D76B2" w14:textId="77BFE478"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Toros Üniversitesi, Kurumsal İç Değerlendirme Raporu (KİDR), Yükseköğretim Kalite Kurulu tarafından yayınlanan rehber çerçevesinde hazırlanmıştır. Rapor, üniversitemiz tarafından </w:t>
      </w:r>
      <w:r w:rsidR="008C3C08" w:rsidRPr="000C5BC0">
        <w:rPr>
          <w:rFonts w:asciiTheme="minorHAnsi" w:hAnsiTheme="minorHAnsi" w:cstheme="minorHAnsi"/>
          <w:sz w:val="24"/>
          <w:szCs w:val="24"/>
        </w:rPr>
        <w:t>yürütülmekte olan</w:t>
      </w:r>
      <w:r w:rsidRPr="000C5BC0">
        <w:rPr>
          <w:rFonts w:asciiTheme="minorHAnsi" w:hAnsiTheme="minorHAnsi" w:cstheme="minorHAnsi"/>
          <w:sz w:val="24"/>
          <w:szCs w:val="24"/>
        </w:rPr>
        <w:t xml:space="preserve"> Liderlik, Yönetişim ve Kalite, Eğitim-Öğretim, Araştırma Geliştirme ve Toplumsal Katkı</w:t>
      </w:r>
      <w:r w:rsidR="008C3C08">
        <w:rPr>
          <w:rFonts w:asciiTheme="minorHAnsi" w:hAnsiTheme="minorHAnsi" w:cstheme="minorHAnsi"/>
          <w:sz w:val="24"/>
          <w:szCs w:val="24"/>
        </w:rPr>
        <w:t xml:space="preserve"> </w:t>
      </w:r>
      <w:r w:rsidRPr="000C5BC0">
        <w:rPr>
          <w:rFonts w:asciiTheme="minorHAnsi" w:hAnsiTheme="minorHAnsi" w:cstheme="minorHAnsi"/>
          <w:sz w:val="24"/>
          <w:szCs w:val="24"/>
        </w:rPr>
        <w:t>faaliyetlerin</w:t>
      </w:r>
      <w:r w:rsidR="008C3C08">
        <w:rPr>
          <w:rFonts w:asciiTheme="minorHAnsi" w:hAnsiTheme="minorHAnsi" w:cstheme="minorHAnsi"/>
          <w:sz w:val="24"/>
          <w:szCs w:val="24"/>
        </w:rPr>
        <w:t>in</w:t>
      </w:r>
      <w:r w:rsidRPr="000C5BC0">
        <w:rPr>
          <w:rFonts w:asciiTheme="minorHAnsi" w:hAnsiTheme="minorHAnsi" w:cstheme="minorHAnsi"/>
          <w:sz w:val="24"/>
          <w:szCs w:val="24"/>
        </w:rPr>
        <w:t xml:space="preserve"> planlaması, uygulanması, izlenmesi ve paydaşlarla birlikte değerlendirilerek önlemler alınmasına yönelik Kalite Güvence Sisteminin oluşturulmasını amaçlamaktadır. Üniversitemizin 2025 yılı kurumsal öz değerlendirme çalışmalarına yönelik temel bulgular aşağıda özetlenmektedir. </w:t>
      </w:r>
    </w:p>
    <w:p w14:paraId="7AFF475A" w14:textId="34B2821F"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Üniversitemizde kalite çalışmalarını yürütmek üzere iç/dış paydaşları kapsayacak şekilde bir Üniversite Kalite Komisyonu oluşturulmuştur. Kalite Komisyonu çalışmalarını</w:t>
      </w:r>
      <w:r w:rsidR="008C3C08">
        <w:rPr>
          <w:rFonts w:asciiTheme="minorHAnsi" w:hAnsiTheme="minorHAnsi" w:cstheme="minorHAnsi"/>
          <w:sz w:val="24"/>
          <w:szCs w:val="24"/>
        </w:rPr>
        <w:t>n</w:t>
      </w:r>
      <w:r w:rsidRPr="000C5BC0">
        <w:rPr>
          <w:rFonts w:asciiTheme="minorHAnsi" w:hAnsiTheme="minorHAnsi" w:cstheme="minorHAnsi"/>
          <w:sz w:val="24"/>
          <w:szCs w:val="24"/>
        </w:rPr>
        <w:t xml:space="preserve"> etkin ve verimli bir şekilde yürütülmesini sağlamak, akademik birimlerin kalite süreçlerine rehberlik etmek üzere Rektörlüğe bağlı Kalite Koordinatörlüğü yanı Eğitim-Öğretim</w:t>
      </w:r>
      <w:r w:rsidR="008C3C08">
        <w:rPr>
          <w:rFonts w:asciiTheme="minorHAnsi" w:hAnsiTheme="minorHAnsi" w:cstheme="minorHAnsi"/>
          <w:sz w:val="24"/>
          <w:szCs w:val="24"/>
        </w:rPr>
        <w:t xml:space="preserve"> </w:t>
      </w:r>
      <w:r w:rsidRPr="000C5BC0">
        <w:rPr>
          <w:rFonts w:asciiTheme="minorHAnsi" w:hAnsiTheme="minorHAnsi" w:cstheme="minorHAnsi"/>
          <w:sz w:val="24"/>
          <w:szCs w:val="24"/>
        </w:rPr>
        <w:t xml:space="preserve">Koordinatörlüğü, Ar-Ge Koordinatörlüğü ve Toplumsal Katkı Koordinatörlüğü kurularak faaliyete geçmiştir. Ayrıca; tüm Akademik Birimlerde kalite çalışmalarını yürütmek amacıyla kalite odaklı Kalite Komisyonları ve Kalite alt komisyonları faaliyetlerini sürdürmektedir. </w:t>
      </w:r>
    </w:p>
    <w:p w14:paraId="2E614CD8" w14:textId="3E12F096"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Üniversitemizin Kalite Güvence Sisteminin oluşturulmasına yönelik Kalite, </w:t>
      </w:r>
      <w:proofErr w:type="spellStart"/>
      <w:r w:rsidRPr="000C5BC0">
        <w:rPr>
          <w:rFonts w:asciiTheme="minorHAnsi" w:hAnsiTheme="minorHAnsi" w:cstheme="minorHAnsi"/>
          <w:sz w:val="24"/>
          <w:szCs w:val="24"/>
        </w:rPr>
        <w:t>Uluslara</w:t>
      </w:r>
      <w:r w:rsidR="008C3C08">
        <w:rPr>
          <w:rFonts w:asciiTheme="minorHAnsi" w:hAnsiTheme="minorHAnsi" w:cstheme="minorHAnsi"/>
          <w:sz w:val="24"/>
          <w:szCs w:val="24"/>
        </w:rPr>
        <w:t>ra</w:t>
      </w:r>
      <w:r w:rsidRPr="000C5BC0">
        <w:rPr>
          <w:rFonts w:asciiTheme="minorHAnsi" w:hAnsiTheme="minorHAnsi" w:cstheme="minorHAnsi"/>
          <w:sz w:val="24"/>
          <w:szCs w:val="24"/>
        </w:rPr>
        <w:t>sılaştırma</w:t>
      </w:r>
      <w:proofErr w:type="spellEnd"/>
      <w:r w:rsidRPr="000C5BC0">
        <w:rPr>
          <w:rFonts w:asciiTheme="minorHAnsi" w:hAnsiTheme="minorHAnsi" w:cstheme="minorHAnsi"/>
          <w:sz w:val="24"/>
          <w:szCs w:val="24"/>
        </w:rPr>
        <w:t>, Eğitim-</w:t>
      </w:r>
      <w:r w:rsidR="008C3C08">
        <w:rPr>
          <w:rFonts w:asciiTheme="minorHAnsi" w:hAnsiTheme="minorHAnsi" w:cstheme="minorHAnsi"/>
          <w:sz w:val="24"/>
          <w:szCs w:val="24"/>
        </w:rPr>
        <w:t>Ö</w:t>
      </w:r>
      <w:r w:rsidRPr="000C5BC0">
        <w:rPr>
          <w:rFonts w:asciiTheme="minorHAnsi" w:hAnsiTheme="minorHAnsi" w:cstheme="minorHAnsi"/>
          <w:sz w:val="24"/>
          <w:szCs w:val="24"/>
        </w:rPr>
        <w:t xml:space="preserve">ğretim (Örgün ve Uzaktan Eğitim), Ar-Ge, Toplumsal Katkı ve İnsan Kaynakları alanlarında strateji ve politikalar </w:t>
      </w:r>
      <w:r w:rsidR="008C3C08">
        <w:rPr>
          <w:rFonts w:asciiTheme="minorHAnsi" w:hAnsiTheme="minorHAnsi" w:cstheme="minorHAnsi"/>
          <w:sz w:val="24"/>
          <w:szCs w:val="24"/>
        </w:rPr>
        <w:t>yer almakta</w:t>
      </w:r>
      <w:r w:rsidRPr="000C5BC0">
        <w:rPr>
          <w:rFonts w:asciiTheme="minorHAnsi" w:hAnsiTheme="minorHAnsi" w:cstheme="minorHAnsi"/>
          <w:sz w:val="24"/>
          <w:szCs w:val="24"/>
        </w:rPr>
        <w:t xml:space="preserve"> ve bu çerçevede birçok planlama ve uygulama bulunmaktadır. </w:t>
      </w:r>
    </w:p>
    <w:p w14:paraId="65CDCBC4" w14:textId="6F575E19" w:rsidR="00483D78" w:rsidRPr="000C5BC0" w:rsidRDefault="006522AE" w:rsidP="000C5BC0">
      <w:pPr>
        <w:spacing w:line="276" w:lineRule="auto"/>
        <w:ind w:left="-5" w:right="570"/>
        <w:rPr>
          <w:rFonts w:asciiTheme="minorHAnsi" w:hAnsiTheme="minorHAnsi" w:cstheme="minorHAnsi"/>
          <w:sz w:val="24"/>
          <w:szCs w:val="24"/>
        </w:rPr>
      </w:pPr>
      <w:r w:rsidRPr="000C5BC0">
        <w:rPr>
          <w:rFonts w:asciiTheme="minorHAnsi" w:hAnsiTheme="minorHAnsi" w:cstheme="minorHAnsi"/>
          <w:sz w:val="24"/>
          <w:szCs w:val="24"/>
        </w:rPr>
        <w:t>Üniversite bünyesindeki tüm akademik birimler</w:t>
      </w:r>
      <w:r w:rsidR="008C3C08">
        <w:rPr>
          <w:rFonts w:asciiTheme="minorHAnsi" w:hAnsiTheme="minorHAnsi" w:cstheme="minorHAnsi"/>
          <w:sz w:val="24"/>
          <w:szCs w:val="24"/>
        </w:rPr>
        <w:t>de</w:t>
      </w:r>
      <w:r w:rsidRPr="000C5BC0">
        <w:rPr>
          <w:rFonts w:asciiTheme="minorHAnsi" w:hAnsiTheme="minorHAnsi" w:cstheme="minorHAnsi"/>
          <w:sz w:val="24"/>
          <w:szCs w:val="24"/>
        </w:rPr>
        <w:t xml:space="preserve"> Liderlik ve Yönetim, Eğitim-Öğretim, Ar-Ge ve Toplumsal Katkı faaliyetlerini kapsayacak şekilde öz değerlendirmelerini yapmak üzere her yıl Birim İç Değerlendirme Raporları (BİDR) hazırlanmakta ve paydaşlara duyurulmaktadır. Birimler tarafından hazırlanan BİDR, Kalite Koordinatörlüğü tarafından oluşturulan İç Değerlendirme Takımları</w:t>
      </w:r>
      <w:r w:rsidR="008C3C08">
        <w:rPr>
          <w:rFonts w:asciiTheme="minorHAnsi" w:hAnsiTheme="minorHAnsi" w:cstheme="minorHAnsi"/>
          <w:sz w:val="24"/>
          <w:szCs w:val="24"/>
        </w:rPr>
        <w:t xml:space="preserve">nca </w:t>
      </w:r>
      <w:r w:rsidRPr="000C5BC0">
        <w:rPr>
          <w:rFonts w:asciiTheme="minorHAnsi" w:hAnsiTheme="minorHAnsi" w:cstheme="minorHAnsi"/>
          <w:sz w:val="24"/>
          <w:szCs w:val="24"/>
        </w:rPr>
        <w:t xml:space="preserve">tüm birimlere saha ziyaretleri gerçekleştirilmekte ve sonrasında hazırlanan Birim Geri Bildirim Raporları (BGBR) tüm paydaşlara duyurulmaktadır. Bu kapsamda akademik birimler tarafından hazırlanan BİDR ve </w:t>
      </w:r>
      <w:proofErr w:type="spellStart"/>
      <w:r w:rsidRPr="000C5BC0">
        <w:rPr>
          <w:rFonts w:asciiTheme="minorHAnsi" w:hAnsiTheme="minorHAnsi" w:cstheme="minorHAnsi"/>
          <w:sz w:val="24"/>
          <w:szCs w:val="24"/>
        </w:rPr>
        <w:t>BGBR</w:t>
      </w:r>
      <w:r w:rsidR="008C3C08">
        <w:rPr>
          <w:rFonts w:asciiTheme="minorHAnsi" w:hAnsiTheme="minorHAnsi" w:cstheme="minorHAnsi"/>
          <w:sz w:val="24"/>
          <w:szCs w:val="24"/>
        </w:rPr>
        <w:t>’</w:t>
      </w:r>
      <w:r w:rsidRPr="000C5BC0">
        <w:rPr>
          <w:rFonts w:asciiTheme="minorHAnsi" w:hAnsiTheme="minorHAnsi" w:cstheme="minorHAnsi"/>
          <w:sz w:val="24"/>
          <w:szCs w:val="24"/>
        </w:rPr>
        <w:t>ları</w:t>
      </w:r>
      <w:proofErr w:type="spellEnd"/>
      <w:r w:rsidRPr="000C5BC0">
        <w:rPr>
          <w:rFonts w:asciiTheme="minorHAnsi" w:hAnsiTheme="minorHAnsi" w:cstheme="minorHAnsi"/>
          <w:sz w:val="24"/>
          <w:szCs w:val="24"/>
        </w:rPr>
        <w:t xml:space="preserve"> ile birimlerin faaliyetlerinin iyileştirmeye açık yönlerinin izlenmesi, değerlendirilmesi ve önlemler alarak güçlü yönlere çevrilmesi sağlanmakla birlikte, birimlerde kalite güvence sisteminin oluşturulması, kalite kültürünün yaygınlaşması ve içselleştirilmesine katkılar sağlayacak nitelikte olup örnek bir uygulama olduğu değerlendirilmektedir. Üniversitemizin </w:t>
      </w:r>
      <w:proofErr w:type="spellStart"/>
      <w:r w:rsidRPr="000C5BC0">
        <w:rPr>
          <w:rFonts w:asciiTheme="minorHAnsi" w:hAnsiTheme="minorHAnsi" w:cstheme="minorHAnsi"/>
          <w:sz w:val="24"/>
          <w:szCs w:val="24"/>
        </w:rPr>
        <w:t>KİDR'in</w:t>
      </w:r>
      <w:proofErr w:type="spellEnd"/>
      <w:r w:rsidRPr="000C5BC0">
        <w:rPr>
          <w:rFonts w:asciiTheme="minorHAnsi" w:hAnsiTheme="minorHAnsi" w:cstheme="minorHAnsi"/>
          <w:sz w:val="24"/>
          <w:szCs w:val="24"/>
        </w:rPr>
        <w:t xml:space="preserve"> oluşturulmasında Akademik birimler tarafından hazırlanan BİDR ve BGBR katkı sağlamaktadırlar. Rektörlük bünyesinde kurulan komisyon, kurul ve koordinatörlükler tarafından iç değerlendirme raporları hazırlanmakta ve ilgili kurullar tarafından değerlendirilerek iyileştirmeler yapılmaktadır.</w:t>
      </w:r>
    </w:p>
    <w:p w14:paraId="230EFB1E" w14:textId="6F20EB82"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Üniversitemizin </w:t>
      </w:r>
      <w:proofErr w:type="gramStart"/>
      <w:r w:rsidRPr="000C5BC0">
        <w:rPr>
          <w:rFonts w:asciiTheme="minorHAnsi" w:hAnsiTheme="minorHAnsi" w:cstheme="minorHAnsi"/>
          <w:sz w:val="24"/>
          <w:szCs w:val="24"/>
        </w:rPr>
        <w:t>misyonu</w:t>
      </w:r>
      <w:proofErr w:type="gramEnd"/>
      <w:r w:rsidRPr="000C5BC0">
        <w:rPr>
          <w:rFonts w:asciiTheme="minorHAnsi" w:hAnsiTheme="minorHAnsi" w:cstheme="minorHAnsi"/>
          <w:sz w:val="24"/>
          <w:szCs w:val="24"/>
        </w:rPr>
        <w:t xml:space="preserve">, vizyonu ve politikaları çerçevesinde tüm faaliyetlerin izlenmesi ve </w:t>
      </w:r>
      <w:proofErr w:type="gramStart"/>
      <w:r w:rsidRPr="000C5BC0">
        <w:rPr>
          <w:rFonts w:asciiTheme="minorHAnsi" w:hAnsiTheme="minorHAnsi" w:cstheme="minorHAnsi"/>
          <w:sz w:val="24"/>
          <w:szCs w:val="24"/>
        </w:rPr>
        <w:t>değerlendirilmesi</w:t>
      </w:r>
      <w:proofErr w:type="gramEnd"/>
      <w:r w:rsidRPr="000C5BC0">
        <w:rPr>
          <w:rFonts w:asciiTheme="minorHAnsi" w:hAnsiTheme="minorHAnsi" w:cstheme="minorHAnsi"/>
          <w:sz w:val="24"/>
          <w:szCs w:val="24"/>
        </w:rPr>
        <w:t xml:space="preserve"> amacıyla Üniversite genelinin yanı sıra tüm eğitim-öğretim veren akademik birimler ile araştırma ve uygulama merkezlerinin de 2022-2026 Dönemi Stratejik Planı (SP) hazırlanmış ve paydaşlara duyurulmuştur.  Üniversite ve akademik birimlerin SP verileri her </w:t>
      </w:r>
      <w:proofErr w:type="gramStart"/>
      <w:r w:rsidRPr="000C5BC0">
        <w:rPr>
          <w:rFonts w:asciiTheme="minorHAnsi" w:hAnsiTheme="minorHAnsi" w:cstheme="minorHAnsi"/>
          <w:sz w:val="24"/>
          <w:szCs w:val="24"/>
        </w:rPr>
        <w:t>yıl</w:t>
      </w:r>
      <w:r w:rsidR="00453F7A">
        <w:rPr>
          <w:rFonts w:asciiTheme="minorHAnsi" w:hAnsiTheme="minorHAnsi" w:cstheme="minorHAnsi"/>
          <w:sz w:val="24"/>
          <w:szCs w:val="24"/>
        </w:rPr>
        <w:t xml:space="preserve"> </w:t>
      </w:r>
      <w:r w:rsidRPr="000C5BC0">
        <w:rPr>
          <w:rFonts w:asciiTheme="minorHAnsi" w:hAnsiTheme="minorHAnsi" w:cstheme="minorHAnsi"/>
          <w:sz w:val="24"/>
          <w:szCs w:val="24"/>
        </w:rPr>
        <w:t>sonunda</w:t>
      </w:r>
      <w:proofErr w:type="gramEnd"/>
      <w:r w:rsidRPr="000C5BC0">
        <w:rPr>
          <w:rFonts w:asciiTheme="minorHAnsi" w:hAnsiTheme="minorHAnsi" w:cstheme="minorHAnsi"/>
          <w:sz w:val="24"/>
          <w:szCs w:val="24"/>
        </w:rPr>
        <w:t xml:space="preserve"> değerlendirilerek belirlenen amaçların ve hedeflere ulaşılmasının ölçülmesi amacı ile her bir performans göstergesi ölçülerek, % gerçekleşme düzeyleri değerlendirilmekte ve hazırlanan Raporlar paydaşlara duyurulmaktadır.</w:t>
      </w:r>
    </w:p>
    <w:p w14:paraId="7A03476A" w14:textId="6AD7A491" w:rsidR="00453F7A" w:rsidRPr="000C5BC0" w:rsidRDefault="006522AE" w:rsidP="00453F7A">
      <w:pPr>
        <w:spacing w:after="120" w:line="240" w:lineRule="auto"/>
        <w:ind w:left="-5" w:right="629" w:hanging="6"/>
        <w:rPr>
          <w:rFonts w:asciiTheme="minorHAnsi" w:hAnsiTheme="minorHAnsi" w:cstheme="minorHAnsi"/>
          <w:sz w:val="24"/>
          <w:szCs w:val="24"/>
        </w:rPr>
      </w:pPr>
      <w:r w:rsidRPr="000C5BC0">
        <w:rPr>
          <w:rFonts w:asciiTheme="minorHAnsi" w:hAnsiTheme="minorHAnsi" w:cstheme="minorHAnsi"/>
          <w:sz w:val="24"/>
          <w:szCs w:val="24"/>
        </w:rPr>
        <w:t>İç ve dış paydaşların katılımları ile faaliyet/uygulamaların sistematik bir şekilde izlenmesine yönelik özgün mekanizmalar bulunmaktadır. Bu mekanizmaların başında</w:t>
      </w:r>
      <w:r w:rsidR="00453F7A">
        <w:rPr>
          <w:rFonts w:asciiTheme="minorHAnsi" w:hAnsiTheme="minorHAnsi" w:cstheme="minorHAnsi"/>
          <w:sz w:val="24"/>
          <w:szCs w:val="24"/>
        </w:rPr>
        <w:t xml:space="preserve"> </w:t>
      </w:r>
      <w:r w:rsidRPr="000C5BC0">
        <w:rPr>
          <w:rFonts w:asciiTheme="minorHAnsi" w:hAnsiTheme="minorHAnsi" w:cstheme="minorHAnsi"/>
          <w:sz w:val="24"/>
          <w:szCs w:val="24"/>
        </w:rPr>
        <w:t xml:space="preserve">Üniversite, her akademik birim ve bölüm/program bazında oluşturulan ve iç/dış paydaşları kapsayan Danışma Kurulları oluşturulmuş, </w:t>
      </w:r>
      <w:r w:rsidRPr="000C5BC0">
        <w:rPr>
          <w:rFonts w:asciiTheme="minorHAnsi" w:hAnsiTheme="minorHAnsi" w:cstheme="minorHAnsi"/>
          <w:sz w:val="24"/>
          <w:szCs w:val="24"/>
        </w:rPr>
        <w:lastRenderedPageBreak/>
        <w:t>yapılan değerlendirmeler Danışma Kurul Raporları ile paydaşlara duyurulmaktadır.  Benzer şekilde sistematik olarak memnuniyet anketleri başta olmak üzere birçok mekanizmalar ile paydaşlardan alınan geri</w:t>
      </w:r>
      <w:r w:rsidR="00453F7A">
        <w:rPr>
          <w:rFonts w:asciiTheme="minorHAnsi" w:hAnsiTheme="minorHAnsi" w:cstheme="minorHAnsi"/>
          <w:sz w:val="24"/>
          <w:szCs w:val="24"/>
        </w:rPr>
        <w:t xml:space="preserve"> </w:t>
      </w:r>
      <w:r w:rsidRPr="000C5BC0">
        <w:rPr>
          <w:rFonts w:asciiTheme="minorHAnsi" w:hAnsiTheme="minorHAnsi" w:cstheme="minorHAnsi"/>
          <w:sz w:val="24"/>
          <w:szCs w:val="24"/>
        </w:rPr>
        <w:t xml:space="preserve">bildirimler, ilgili kurullar tarafında değerlendirilmekte ve iyileştirme eylem planları hazırlanmaktadır. </w:t>
      </w:r>
    </w:p>
    <w:p w14:paraId="338A8421" w14:textId="7CC4FB40"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Kalite Güvence Sisteminin etkin ve verimli bir şekilde yürütülmesini sağlamak üzere; Üniversite</w:t>
      </w:r>
      <w:r w:rsidR="000C2CA6">
        <w:rPr>
          <w:rFonts w:asciiTheme="minorHAnsi" w:hAnsiTheme="minorHAnsi" w:cstheme="minorHAnsi"/>
          <w:sz w:val="24"/>
          <w:szCs w:val="24"/>
        </w:rPr>
        <w:t>mizin</w:t>
      </w:r>
      <w:r w:rsidRPr="000C5BC0">
        <w:rPr>
          <w:rFonts w:asciiTheme="minorHAnsi" w:hAnsiTheme="minorHAnsi" w:cstheme="minorHAnsi"/>
          <w:sz w:val="24"/>
          <w:szCs w:val="24"/>
        </w:rPr>
        <w:t xml:space="preserve"> yönetim ve idari destek süreçlerini güçlendirmek amacıyla Rektörlüğe bağlı Kalite Yönetim Sistemi </w:t>
      </w:r>
      <w:r w:rsidR="000C2CA6">
        <w:rPr>
          <w:rFonts w:asciiTheme="minorHAnsi" w:hAnsiTheme="minorHAnsi" w:cstheme="minorHAnsi"/>
          <w:sz w:val="24"/>
          <w:szCs w:val="24"/>
        </w:rPr>
        <w:t>o</w:t>
      </w:r>
      <w:r w:rsidRPr="000C5BC0">
        <w:rPr>
          <w:rFonts w:asciiTheme="minorHAnsi" w:hAnsiTheme="minorHAnsi" w:cstheme="minorHAnsi"/>
          <w:sz w:val="24"/>
          <w:szCs w:val="24"/>
        </w:rPr>
        <w:t xml:space="preserve">luşturulmuştur. Bu kapsamda destek süreçlerinin yürütülmesinde Kalite El Kitabı çerçevesinde görev tanımları, </w:t>
      </w:r>
      <w:proofErr w:type="gramStart"/>
      <w:r w:rsidRPr="000C5BC0">
        <w:rPr>
          <w:rFonts w:asciiTheme="minorHAnsi" w:hAnsiTheme="minorHAnsi" w:cstheme="minorHAnsi"/>
          <w:sz w:val="24"/>
          <w:szCs w:val="24"/>
        </w:rPr>
        <w:t>prose</w:t>
      </w:r>
      <w:r w:rsidR="000C2CA6">
        <w:rPr>
          <w:rFonts w:asciiTheme="minorHAnsi" w:hAnsiTheme="minorHAnsi" w:cstheme="minorHAnsi"/>
          <w:sz w:val="24"/>
          <w:szCs w:val="24"/>
        </w:rPr>
        <w:t>dür</w:t>
      </w:r>
      <w:r w:rsidRPr="000C5BC0">
        <w:rPr>
          <w:rFonts w:asciiTheme="minorHAnsi" w:hAnsiTheme="minorHAnsi" w:cstheme="minorHAnsi"/>
          <w:sz w:val="24"/>
          <w:szCs w:val="24"/>
        </w:rPr>
        <w:t>ler</w:t>
      </w:r>
      <w:proofErr w:type="gramEnd"/>
      <w:r w:rsidRPr="000C5BC0">
        <w:rPr>
          <w:rFonts w:asciiTheme="minorHAnsi" w:hAnsiTheme="minorHAnsi" w:cstheme="minorHAnsi"/>
          <w:sz w:val="24"/>
          <w:szCs w:val="24"/>
        </w:rPr>
        <w:t xml:space="preserve">, formlar ve iş akış şemalarının oluşturulmasıyla başta öğrenci işleri, insan kaynakları ile mal/hizmetlerin tedariki sağlanması ve kamuoyunu hesap verilebilirlik alanındaki faaliyetlerin güvence altına alınmasına yönelik birçok uygulama bulunmaktadır. Ayrıca akademik birimlerde görev </w:t>
      </w:r>
      <w:r w:rsidR="000C2CA6" w:rsidRPr="000C5BC0">
        <w:rPr>
          <w:rFonts w:asciiTheme="minorHAnsi" w:hAnsiTheme="minorHAnsi" w:cstheme="minorHAnsi"/>
          <w:sz w:val="24"/>
          <w:szCs w:val="24"/>
        </w:rPr>
        <w:t>tanımları</w:t>
      </w:r>
      <w:r w:rsidRPr="000C5BC0">
        <w:rPr>
          <w:rFonts w:asciiTheme="minorHAnsi" w:hAnsiTheme="minorHAnsi" w:cstheme="minorHAnsi"/>
          <w:sz w:val="24"/>
          <w:szCs w:val="24"/>
        </w:rPr>
        <w:t xml:space="preserve"> ve formlar oluşturulmuş</w:t>
      </w:r>
      <w:r w:rsidR="007B6308">
        <w:rPr>
          <w:rFonts w:asciiTheme="minorHAnsi" w:hAnsiTheme="minorHAnsi" w:cstheme="minorHAnsi"/>
          <w:sz w:val="24"/>
          <w:szCs w:val="24"/>
        </w:rPr>
        <w:t xml:space="preserve"> olup</w:t>
      </w:r>
      <w:r w:rsidRPr="000C5BC0">
        <w:rPr>
          <w:rFonts w:asciiTheme="minorHAnsi" w:hAnsiTheme="minorHAnsi" w:cstheme="minorHAnsi"/>
          <w:sz w:val="24"/>
          <w:szCs w:val="24"/>
        </w:rPr>
        <w:t xml:space="preserve"> iç paydaşlar tarafından etkin bir şekilde kullanılması sağlanmaktadır.  </w:t>
      </w:r>
    </w:p>
    <w:p w14:paraId="63FBBACE" w14:textId="5C3C6D7C"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Eğitim-Öğretim politikaları çerçevesinde; programların tasarımı ve güncellenmesi, eğitim-öğretim ortam ve kaynakları, öğrencilere sunulan hizmetler, eğitim-öğretim kadrosunun yetkinliğinin artırılması, öğrenci odaklı öğrenme ve öğrenme kaynakları ile </w:t>
      </w:r>
      <w:proofErr w:type="spellStart"/>
      <w:r w:rsidRPr="000C5BC0">
        <w:rPr>
          <w:rFonts w:asciiTheme="minorHAnsi" w:hAnsiTheme="minorHAnsi" w:cstheme="minorHAnsi"/>
          <w:sz w:val="24"/>
          <w:szCs w:val="24"/>
        </w:rPr>
        <w:t>informal</w:t>
      </w:r>
      <w:proofErr w:type="spellEnd"/>
      <w:r w:rsidRPr="000C5BC0">
        <w:rPr>
          <w:rFonts w:asciiTheme="minorHAnsi" w:hAnsiTheme="minorHAnsi" w:cstheme="minorHAnsi"/>
          <w:sz w:val="24"/>
          <w:szCs w:val="24"/>
        </w:rPr>
        <w:t xml:space="preserve"> öğrenmelerin tanınması gibi konularda çok sayıda uygulama bulunmakta ve iç/dış paydaşların katılımlarıyla yapılan değerlendirmeler sonucunda iyileştirmeler yapılmaktadır. Eğitim-Öğretim faaliyetlerinin güvence altına alınması amacıyla tüm programlarda Öz</w:t>
      </w:r>
      <w:r w:rsidR="00F01750">
        <w:rPr>
          <w:rFonts w:asciiTheme="minorHAnsi" w:hAnsiTheme="minorHAnsi" w:cstheme="minorHAnsi"/>
          <w:sz w:val="24"/>
          <w:szCs w:val="24"/>
        </w:rPr>
        <w:t>-</w:t>
      </w:r>
      <w:r w:rsidRPr="000C5BC0">
        <w:rPr>
          <w:rFonts w:asciiTheme="minorHAnsi" w:hAnsiTheme="minorHAnsi" w:cstheme="minorHAnsi"/>
          <w:sz w:val="24"/>
          <w:szCs w:val="24"/>
        </w:rPr>
        <w:t>değerlendirme Raporları hazırlanmakta ve akran değerlendirilmesi yapılmaktadır.</w:t>
      </w:r>
    </w:p>
    <w:p w14:paraId="4B3A625A" w14:textId="6ABEAE45"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Eğitim kadrosunun ve araştırıcı yetkinliğinin artırılmasına yönelik destek ve teşvik mekanizmaları bulunmakta ve Ar-Ge/Toplumsal </w:t>
      </w:r>
      <w:r w:rsidR="00472BEB">
        <w:rPr>
          <w:rFonts w:asciiTheme="minorHAnsi" w:hAnsiTheme="minorHAnsi" w:cstheme="minorHAnsi"/>
          <w:sz w:val="24"/>
          <w:szCs w:val="24"/>
        </w:rPr>
        <w:t>K</w:t>
      </w:r>
      <w:r w:rsidRPr="000C5BC0">
        <w:rPr>
          <w:rFonts w:asciiTheme="minorHAnsi" w:hAnsiTheme="minorHAnsi" w:cstheme="minorHAnsi"/>
          <w:sz w:val="24"/>
          <w:szCs w:val="24"/>
        </w:rPr>
        <w:t>atkı performansının artırılmasına yönelik uygulamalar bulunmaktadır.</w:t>
      </w:r>
    </w:p>
    <w:p w14:paraId="19DBF7A8" w14:textId="34DC605E" w:rsidR="00483D78" w:rsidRPr="000C5BC0" w:rsidRDefault="006522AE" w:rsidP="00EF3A05">
      <w:pPr>
        <w:spacing w:after="135" w:line="276" w:lineRule="auto"/>
        <w:ind w:left="-5" w:right="556"/>
        <w:rPr>
          <w:rFonts w:asciiTheme="minorHAnsi" w:hAnsiTheme="minorHAnsi" w:cstheme="minorHAnsi"/>
          <w:sz w:val="24"/>
          <w:szCs w:val="24"/>
        </w:rPr>
      </w:pPr>
      <w:r w:rsidRPr="000C5BC0">
        <w:rPr>
          <w:rFonts w:asciiTheme="minorHAnsi" w:hAnsiTheme="minorHAnsi" w:cstheme="minorHAnsi"/>
          <w:sz w:val="24"/>
          <w:szCs w:val="24"/>
        </w:rPr>
        <w:t>Üniversitemiz 2021 yılında Kurumsal Dış Değerlendirmeye tabi tutulmuş ve Kurumsal Geri Bildirim Raporu</w:t>
      </w:r>
      <w:r w:rsidR="00EF3A05">
        <w:rPr>
          <w:rFonts w:asciiTheme="minorHAnsi" w:hAnsiTheme="minorHAnsi" w:cstheme="minorHAnsi"/>
          <w:sz w:val="24"/>
          <w:szCs w:val="24"/>
        </w:rPr>
        <w:t xml:space="preserve"> </w:t>
      </w:r>
      <w:r w:rsidRPr="000C5BC0">
        <w:rPr>
          <w:rFonts w:asciiTheme="minorHAnsi" w:hAnsiTheme="minorHAnsi" w:cstheme="minorHAnsi"/>
          <w:sz w:val="24"/>
          <w:szCs w:val="24"/>
        </w:rPr>
        <w:t xml:space="preserve">(KGBR) yayınlanmıştır. 2022 </w:t>
      </w:r>
      <w:r w:rsidR="00EF3A05" w:rsidRPr="000C5BC0">
        <w:rPr>
          <w:rFonts w:asciiTheme="minorHAnsi" w:hAnsiTheme="minorHAnsi" w:cstheme="minorHAnsi"/>
          <w:sz w:val="24"/>
          <w:szCs w:val="24"/>
        </w:rPr>
        <w:t>yılında “</w:t>
      </w:r>
      <w:r w:rsidRPr="000C5BC0">
        <w:rPr>
          <w:rFonts w:asciiTheme="minorHAnsi" w:hAnsiTheme="minorHAnsi" w:cstheme="minorHAnsi"/>
          <w:sz w:val="24"/>
          <w:szCs w:val="24"/>
        </w:rPr>
        <w:t xml:space="preserve">İzleme </w:t>
      </w:r>
      <w:r w:rsidR="001F30B7" w:rsidRPr="000C5BC0">
        <w:rPr>
          <w:rFonts w:asciiTheme="minorHAnsi" w:hAnsiTheme="minorHAnsi" w:cstheme="minorHAnsi"/>
          <w:sz w:val="24"/>
          <w:szCs w:val="24"/>
        </w:rPr>
        <w:t>Programın</w:t>
      </w:r>
      <w:r w:rsidR="001F30B7">
        <w:rPr>
          <w:rFonts w:asciiTheme="minorHAnsi" w:hAnsiTheme="minorHAnsi" w:cstheme="minorHAnsi"/>
          <w:sz w:val="24"/>
          <w:szCs w:val="24"/>
        </w:rPr>
        <w:t>a”</w:t>
      </w:r>
      <w:r w:rsidRPr="000C5BC0">
        <w:rPr>
          <w:rFonts w:asciiTheme="minorHAnsi" w:hAnsiTheme="minorHAnsi" w:cstheme="minorHAnsi"/>
          <w:sz w:val="24"/>
          <w:szCs w:val="24"/>
        </w:rPr>
        <w:t xml:space="preserve"> </w:t>
      </w:r>
      <w:proofErr w:type="gramStart"/>
      <w:r w:rsidRPr="000C5BC0">
        <w:rPr>
          <w:rFonts w:asciiTheme="minorHAnsi" w:hAnsiTheme="minorHAnsi" w:cstheme="minorHAnsi"/>
          <w:sz w:val="24"/>
          <w:szCs w:val="24"/>
        </w:rPr>
        <w:t>dahil</w:t>
      </w:r>
      <w:proofErr w:type="gramEnd"/>
      <w:r w:rsidRPr="000C5BC0">
        <w:rPr>
          <w:rFonts w:asciiTheme="minorHAnsi" w:hAnsiTheme="minorHAnsi" w:cstheme="minorHAnsi"/>
          <w:sz w:val="24"/>
          <w:szCs w:val="24"/>
        </w:rPr>
        <w:t xml:space="preserve"> edilmiş olup Eylül ayında saha ziyareti gerçekleştirilmiştir. İzleme Takımı tarafından hazırlanan rapor, YÖKAK ve </w:t>
      </w:r>
      <w:r w:rsidR="005C4D83">
        <w:rPr>
          <w:rFonts w:asciiTheme="minorHAnsi" w:hAnsiTheme="minorHAnsi" w:cstheme="minorHAnsi"/>
          <w:sz w:val="24"/>
          <w:szCs w:val="24"/>
        </w:rPr>
        <w:t>Ü</w:t>
      </w:r>
      <w:r w:rsidRPr="000C5BC0">
        <w:rPr>
          <w:rFonts w:asciiTheme="minorHAnsi" w:hAnsiTheme="minorHAnsi" w:cstheme="minorHAnsi"/>
          <w:sz w:val="24"/>
          <w:szCs w:val="24"/>
        </w:rPr>
        <w:t xml:space="preserve">niversitemizin resmi web sitesinde paydaşlara duyurulmuştur. </w:t>
      </w:r>
    </w:p>
    <w:p w14:paraId="26B89D28"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2023 yılında ise Üniversitemiz Kurumsal Akreditasyon Programına (KAP) </w:t>
      </w:r>
      <w:proofErr w:type="gramStart"/>
      <w:r w:rsidRPr="000C5BC0">
        <w:rPr>
          <w:rFonts w:asciiTheme="minorHAnsi" w:hAnsiTheme="minorHAnsi" w:cstheme="minorHAnsi"/>
          <w:sz w:val="24"/>
          <w:szCs w:val="24"/>
        </w:rPr>
        <w:t>dahil</w:t>
      </w:r>
      <w:proofErr w:type="gramEnd"/>
      <w:r w:rsidRPr="000C5BC0">
        <w:rPr>
          <w:rFonts w:asciiTheme="minorHAnsi" w:hAnsiTheme="minorHAnsi" w:cstheme="minorHAnsi"/>
          <w:sz w:val="24"/>
          <w:szCs w:val="24"/>
        </w:rPr>
        <w:t xml:space="preserve"> edilmiş ve Aralık ayında saha ziyareti gerçekleştirilmiştir. Değerlendirme sonrasında Üniversitemiz, 2023 yılında YÖKAK Kurumsal Akreditasyon Programı sürecini başarı ile tamamlayarak 2 yıllık (22.04.2024-31.07.2026) Kurumsal Akreditasyon almaya hak kazanmıştır. </w:t>
      </w:r>
    </w:p>
    <w:p w14:paraId="1371D90E" w14:textId="77777777" w:rsidR="00483D78" w:rsidRPr="000C5BC0" w:rsidRDefault="006522AE" w:rsidP="000C5BC0">
      <w:pPr>
        <w:spacing w:after="480"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Bu süreç sonunda YÖKAK tarafından iletilen geri bildirim raporu (KAR), kapsamında iyileştirme eylem planı hazırlanmış ve 2024-2025 yıllarını kapsayacak şekilde planlama ve uygulamalar yapılmaktadır.  Toros Üniversitesi’nin amaç, </w:t>
      </w:r>
      <w:proofErr w:type="gramStart"/>
      <w:r w:rsidRPr="000C5BC0">
        <w:rPr>
          <w:rFonts w:asciiTheme="minorHAnsi" w:hAnsiTheme="minorHAnsi" w:cstheme="minorHAnsi"/>
          <w:sz w:val="24"/>
          <w:szCs w:val="24"/>
        </w:rPr>
        <w:t>misyon</w:t>
      </w:r>
      <w:proofErr w:type="gramEnd"/>
      <w:r w:rsidRPr="000C5BC0">
        <w:rPr>
          <w:rFonts w:asciiTheme="minorHAnsi" w:hAnsiTheme="minorHAnsi" w:cstheme="minorHAnsi"/>
          <w:sz w:val="24"/>
          <w:szCs w:val="24"/>
        </w:rPr>
        <w:t xml:space="preserve"> ve hedeflerine ulaşmak üzere; Stratejik Plan ve Kalite Güvence Sistemi çerçevesinde bir yol haritası benimsemiş olup kalite kültürünün yaygınlaştırılması ve kalitenin içselleştirilmesine, üniversite genelinde iç kalite güvence sisteminin oluşturulmasına, iç ve dış paydaşlar ile tüm faaliyet alanlarındaki uygulamaların sistematik olarak izlenmesi, değerlendirmesi ve iyileştirilmesine yönelik çabaları devam etmektedir.</w:t>
      </w:r>
    </w:p>
    <w:p w14:paraId="11A0B98B" w14:textId="77777777" w:rsidR="000C5BC0" w:rsidRDefault="000C5BC0" w:rsidP="000C5BC0">
      <w:pPr>
        <w:spacing w:after="142" w:line="276" w:lineRule="auto"/>
        <w:ind w:right="635"/>
        <w:rPr>
          <w:rFonts w:asciiTheme="minorHAnsi" w:hAnsiTheme="minorHAnsi" w:cstheme="minorHAnsi"/>
          <w:b/>
          <w:sz w:val="24"/>
          <w:szCs w:val="24"/>
        </w:rPr>
      </w:pPr>
    </w:p>
    <w:p w14:paraId="5DFAB999" w14:textId="77777777" w:rsidR="000C5BC0" w:rsidRDefault="000C5BC0" w:rsidP="000C5BC0">
      <w:pPr>
        <w:spacing w:after="142" w:line="276" w:lineRule="auto"/>
        <w:ind w:right="635"/>
        <w:rPr>
          <w:rFonts w:asciiTheme="minorHAnsi" w:hAnsiTheme="minorHAnsi" w:cstheme="minorHAnsi"/>
          <w:b/>
          <w:sz w:val="24"/>
          <w:szCs w:val="24"/>
        </w:rPr>
      </w:pPr>
    </w:p>
    <w:p w14:paraId="3FC1AF91" w14:textId="77777777" w:rsidR="00401177" w:rsidRDefault="00401177" w:rsidP="000C5BC0">
      <w:pPr>
        <w:spacing w:after="142" w:line="276" w:lineRule="auto"/>
        <w:ind w:right="635"/>
        <w:rPr>
          <w:rFonts w:asciiTheme="minorHAnsi" w:hAnsiTheme="minorHAnsi" w:cstheme="minorHAnsi"/>
          <w:b/>
          <w:sz w:val="24"/>
          <w:szCs w:val="24"/>
        </w:rPr>
      </w:pPr>
    </w:p>
    <w:p w14:paraId="76AF13F2" w14:textId="77777777" w:rsidR="000C5BC0" w:rsidRDefault="000C5BC0" w:rsidP="000C5BC0">
      <w:pPr>
        <w:spacing w:after="142" w:line="276" w:lineRule="auto"/>
        <w:ind w:right="635"/>
        <w:rPr>
          <w:rFonts w:asciiTheme="minorHAnsi" w:hAnsiTheme="minorHAnsi" w:cstheme="minorHAnsi"/>
          <w:b/>
          <w:sz w:val="24"/>
          <w:szCs w:val="24"/>
        </w:rPr>
      </w:pPr>
    </w:p>
    <w:p w14:paraId="359D244D" w14:textId="77777777" w:rsidR="00483D78" w:rsidRPr="000C5BC0" w:rsidRDefault="006522AE" w:rsidP="000C5BC0">
      <w:pPr>
        <w:spacing w:after="142" w:line="276" w:lineRule="auto"/>
        <w:ind w:right="635"/>
        <w:rPr>
          <w:rFonts w:asciiTheme="minorHAnsi" w:hAnsiTheme="minorHAnsi" w:cstheme="minorHAnsi"/>
          <w:sz w:val="24"/>
          <w:szCs w:val="24"/>
        </w:rPr>
      </w:pPr>
      <w:r w:rsidRPr="000C5BC0">
        <w:rPr>
          <w:rFonts w:asciiTheme="minorHAnsi" w:hAnsiTheme="minorHAnsi" w:cstheme="minorHAnsi"/>
          <w:b/>
          <w:sz w:val="24"/>
          <w:szCs w:val="24"/>
        </w:rPr>
        <w:lastRenderedPageBreak/>
        <w:t>KURUM HAKKINDA BİLGİLER</w:t>
      </w:r>
    </w:p>
    <w:p w14:paraId="68865B56" w14:textId="77777777" w:rsidR="00483D78" w:rsidRPr="000C5BC0" w:rsidRDefault="006522AE" w:rsidP="000C5BC0">
      <w:pPr>
        <w:pStyle w:val="Balk1"/>
        <w:spacing w:after="389" w:line="276" w:lineRule="auto"/>
        <w:ind w:right="635"/>
        <w:rPr>
          <w:rFonts w:asciiTheme="minorHAnsi" w:hAnsiTheme="minorHAnsi" w:cstheme="minorHAnsi"/>
          <w:sz w:val="24"/>
          <w:szCs w:val="24"/>
        </w:rPr>
      </w:pPr>
      <w:r w:rsidRPr="000C5BC0">
        <w:rPr>
          <w:rFonts w:asciiTheme="minorHAnsi" w:hAnsiTheme="minorHAnsi" w:cstheme="minorHAnsi"/>
          <w:sz w:val="24"/>
          <w:szCs w:val="24"/>
        </w:rPr>
        <w:t>İletişim Bilgileri</w:t>
      </w:r>
    </w:p>
    <w:p w14:paraId="056AE962"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Prof. Dr. Ömer ARIÖZ</w:t>
      </w:r>
    </w:p>
    <w:p w14:paraId="718800BB"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Rektör (Kalite Komisyonu Başkanı)</w:t>
      </w:r>
    </w:p>
    <w:p w14:paraId="124C3F72" w14:textId="77777777" w:rsidR="00401177"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İş: 0</w:t>
      </w:r>
      <w:r w:rsidR="00401177">
        <w:rPr>
          <w:rFonts w:asciiTheme="minorHAnsi" w:hAnsiTheme="minorHAnsi" w:cstheme="minorHAnsi"/>
          <w:sz w:val="24"/>
          <w:szCs w:val="24"/>
        </w:rPr>
        <w:t xml:space="preserve"> </w:t>
      </w:r>
      <w:r w:rsidRPr="000C5BC0">
        <w:rPr>
          <w:rFonts w:asciiTheme="minorHAnsi" w:hAnsiTheme="minorHAnsi" w:cstheme="minorHAnsi"/>
          <w:sz w:val="24"/>
          <w:szCs w:val="24"/>
        </w:rPr>
        <w:t xml:space="preserve">324 325 33 00 </w:t>
      </w:r>
    </w:p>
    <w:p w14:paraId="0991059D" w14:textId="33A66A64"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E-posta: omer.arioz</w:t>
      </w:r>
      <w:r w:rsidRPr="000C5BC0">
        <w:rPr>
          <w:rFonts w:asciiTheme="minorHAnsi" w:hAnsiTheme="minorHAnsi" w:cstheme="minorHAnsi"/>
          <w:color w:val="0000EE"/>
          <w:sz w:val="24"/>
          <w:szCs w:val="24"/>
          <w:u w:val="single" w:color="0000EE"/>
        </w:rPr>
        <w:t>@toros.edu.t</w:t>
      </w:r>
      <w:r w:rsidRPr="000C5BC0">
        <w:rPr>
          <w:rFonts w:asciiTheme="minorHAnsi" w:hAnsiTheme="minorHAnsi" w:cstheme="minorHAnsi"/>
          <w:sz w:val="24"/>
          <w:szCs w:val="24"/>
        </w:rPr>
        <w:t>r</w:t>
      </w:r>
    </w:p>
    <w:p w14:paraId="459E2987" w14:textId="77777777" w:rsidR="00401177"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Prof. Dr. Yüksel ÖZDEMİR </w:t>
      </w:r>
    </w:p>
    <w:p w14:paraId="1B911F4B" w14:textId="092E05B8"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Kalite </w:t>
      </w:r>
      <w:r w:rsidR="008C3C08">
        <w:rPr>
          <w:rFonts w:asciiTheme="minorHAnsi" w:hAnsiTheme="minorHAnsi" w:cstheme="minorHAnsi"/>
          <w:sz w:val="24"/>
          <w:szCs w:val="24"/>
        </w:rPr>
        <w:t>K</w:t>
      </w:r>
      <w:r w:rsidRPr="000C5BC0">
        <w:rPr>
          <w:rFonts w:asciiTheme="minorHAnsi" w:hAnsiTheme="minorHAnsi" w:cstheme="minorHAnsi"/>
          <w:sz w:val="24"/>
          <w:szCs w:val="24"/>
        </w:rPr>
        <w:t>oordinatörü</w:t>
      </w:r>
    </w:p>
    <w:p w14:paraId="296A501F" w14:textId="6330E9B0"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İş: 0 324 325</w:t>
      </w:r>
      <w:r w:rsidR="00401177">
        <w:rPr>
          <w:rFonts w:asciiTheme="minorHAnsi" w:hAnsiTheme="minorHAnsi" w:cstheme="minorHAnsi"/>
          <w:sz w:val="24"/>
          <w:szCs w:val="24"/>
        </w:rPr>
        <w:t xml:space="preserve"> </w:t>
      </w:r>
      <w:r w:rsidRPr="000C5BC0">
        <w:rPr>
          <w:rFonts w:asciiTheme="minorHAnsi" w:hAnsiTheme="minorHAnsi" w:cstheme="minorHAnsi"/>
          <w:sz w:val="24"/>
          <w:szCs w:val="24"/>
        </w:rPr>
        <w:t>33</w:t>
      </w:r>
      <w:r w:rsidR="00401177">
        <w:rPr>
          <w:rFonts w:asciiTheme="minorHAnsi" w:hAnsiTheme="minorHAnsi" w:cstheme="minorHAnsi"/>
          <w:sz w:val="24"/>
          <w:szCs w:val="24"/>
        </w:rPr>
        <w:t xml:space="preserve"> </w:t>
      </w:r>
      <w:r w:rsidRPr="000C5BC0">
        <w:rPr>
          <w:rFonts w:asciiTheme="minorHAnsi" w:hAnsiTheme="minorHAnsi" w:cstheme="minorHAnsi"/>
          <w:sz w:val="24"/>
          <w:szCs w:val="24"/>
        </w:rPr>
        <w:t>00</w:t>
      </w:r>
    </w:p>
    <w:p w14:paraId="6E9080DD" w14:textId="77777777" w:rsidR="00483D78" w:rsidRPr="000C5BC0" w:rsidRDefault="006522AE" w:rsidP="000C5BC0">
      <w:pPr>
        <w:spacing w:after="110" w:line="276" w:lineRule="auto"/>
        <w:ind w:left="10" w:right="2083" w:hanging="10"/>
        <w:jc w:val="left"/>
        <w:rPr>
          <w:rFonts w:asciiTheme="minorHAnsi" w:hAnsiTheme="minorHAnsi" w:cstheme="minorHAnsi"/>
          <w:sz w:val="24"/>
          <w:szCs w:val="24"/>
        </w:rPr>
      </w:pPr>
      <w:r w:rsidRPr="000C5BC0">
        <w:rPr>
          <w:rFonts w:asciiTheme="minorHAnsi" w:hAnsiTheme="minorHAnsi" w:cstheme="minorHAnsi"/>
          <w:sz w:val="24"/>
          <w:szCs w:val="24"/>
        </w:rPr>
        <w:t xml:space="preserve">E-posta: </w:t>
      </w:r>
      <w:r w:rsidRPr="000C5BC0">
        <w:rPr>
          <w:rFonts w:asciiTheme="minorHAnsi" w:hAnsiTheme="minorHAnsi" w:cstheme="minorHAnsi"/>
          <w:color w:val="0000EE"/>
          <w:sz w:val="24"/>
          <w:szCs w:val="24"/>
          <w:u w:val="single" w:color="0000EE"/>
        </w:rPr>
        <w:t>yuksel.ozdemir@toros.edu.t</w:t>
      </w:r>
      <w:r w:rsidRPr="000C5BC0">
        <w:rPr>
          <w:rFonts w:asciiTheme="minorHAnsi" w:hAnsiTheme="minorHAnsi" w:cstheme="minorHAnsi"/>
          <w:sz w:val="24"/>
          <w:szCs w:val="24"/>
        </w:rPr>
        <w:t>r</w:t>
      </w:r>
    </w:p>
    <w:p w14:paraId="38AC82B1"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Toros Üniversitesi Kısa Tarihçe</w:t>
      </w:r>
    </w:p>
    <w:p w14:paraId="4D1E8310" w14:textId="1E49FA18"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Toros Üniversitesi, 23.06.2009 tarihli ve 5913 sayılı kanunun 7 Temmuz 2009 tarihli Resmi Gazetede yayınlanması ile kurulmuştur. Toros Üniversitesinin Kurucu Vakfı, Mersin Eğitim Vakfı (MEV)’</w:t>
      </w:r>
      <w:proofErr w:type="spellStart"/>
      <w:r w:rsidRPr="000C5BC0">
        <w:rPr>
          <w:rFonts w:asciiTheme="minorHAnsi" w:hAnsiTheme="minorHAnsi" w:cstheme="minorHAnsi"/>
          <w:sz w:val="24"/>
          <w:szCs w:val="24"/>
        </w:rPr>
        <w:t>dır</w:t>
      </w:r>
      <w:proofErr w:type="spellEnd"/>
      <w:r w:rsidRPr="000C5BC0">
        <w:rPr>
          <w:rFonts w:asciiTheme="minorHAnsi" w:hAnsiTheme="minorHAnsi" w:cstheme="minorHAnsi"/>
          <w:sz w:val="24"/>
          <w:szCs w:val="24"/>
        </w:rPr>
        <w:t xml:space="preserve">. Yarım asırlık Mersin Eğitim Vakfı’nın ve Toros Okulları’nın köklü eğitim geleneğinin yükseköğretime uzantısı olan Toros Üniversitesi, güçlü akademik kadrosu ve eğitim-öğretim programlarıyla geleceğin tasarımına katkıda bulunan, uluslararası düzeyde tanınmış bir üniversite olma yolunda hedefine hızlı adımlarla yürümektedir. </w:t>
      </w:r>
    </w:p>
    <w:p w14:paraId="2696D096" w14:textId="766926DB"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Kuruluş kanununda kurulan Güzel Sanatlar Fakültesi'nin adı 14.03.2016 tarihinde Güzel Sanatlar Tasarım ve Mimarlık Fakültesi</w:t>
      </w:r>
      <w:r w:rsidR="000A68A4">
        <w:rPr>
          <w:rFonts w:asciiTheme="minorHAnsi" w:hAnsiTheme="minorHAnsi" w:cstheme="minorHAnsi"/>
          <w:sz w:val="24"/>
          <w:szCs w:val="24"/>
        </w:rPr>
        <w:t xml:space="preserve"> olarak</w:t>
      </w:r>
      <w:r w:rsidRPr="000C5BC0">
        <w:rPr>
          <w:rFonts w:asciiTheme="minorHAnsi" w:hAnsiTheme="minorHAnsi" w:cstheme="minorHAnsi"/>
          <w:sz w:val="24"/>
          <w:szCs w:val="24"/>
        </w:rPr>
        <w:t xml:space="preserve"> değiştirilmiştir. Fakülte bünyesinde; 2012</w:t>
      </w:r>
      <w:r w:rsidR="00A8027A">
        <w:rPr>
          <w:rFonts w:asciiTheme="minorHAnsi" w:hAnsiTheme="minorHAnsi" w:cstheme="minorHAnsi"/>
          <w:sz w:val="24"/>
          <w:szCs w:val="24"/>
        </w:rPr>
        <w:t>-</w:t>
      </w:r>
      <w:r w:rsidRPr="000C5BC0">
        <w:rPr>
          <w:rFonts w:asciiTheme="minorHAnsi" w:hAnsiTheme="minorHAnsi" w:cstheme="minorHAnsi"/>
          <w:sz w:val="24"/>
          <w:szCs w:val="24"/>
        </w:rPr>
        <w:t xml:space="preserve">2013 Eğitim Öğretim yılında Mimarlık, İç Mimarlık ve Peyzaj Mimarlığı bölümlerine ilk kez öğrenci alarak faaliyete başlamıştır. Peyzaj Mimarlığı Bölümünün adı 2013 yılında Kentsel Tasarım ve Peyzaj Mimarlığı Bölümü olarak değiştirilmiş ve 2014-2015 yılında bölüm öğrenci almış ancak 2015-2016 Eğitim-Öğretim yılında öğrenci alımı durdurulmuştur. Aynı şekilde 2014-2015 Eğitim-Öğretim yılında Şehir Bölge ve Planlama Bölümü öğrenci almış ve 2016-2017 Eğitim-Öğretim yılında öğrenci alımı durdurulmuştur. 2021 yılında Gastronomi ve Mutfak Sanatları Bölümü, 2021-2022 </w:t>
      </w:r>
      <w:r w:rsidR="00E532D7">
        <w:rPr>
          <w:rFonts w:asciiTheme="minorHAnsi" w:hAnsiTheme="minorHAnsi" w:cstheme="minorHAnsi"/>
          <w:sz w:val="24"/>
          <w:szCs w:val="24"/>
        </w:rPr>
        <w:t>E</w:t>
      </w:r>
      <w:r w:rsidRPr="000C5BC0">
        <w:rPr>
          <w:rFonts w:asciiTheme="minorHAnsi" w:hAnsiTheme="minorHAnsi" w:cstheme="minorHAnsi"/>
          <w:sz w:val="24"/>
          <w:szCs w:val="24"/>
        </w:rPr>
        <w:t>ğitim-</w:t>
      </w:r>
      <w:r w:rsidR="00E532D7">
        <w:rPr>
          <w:rFonts w:asciiTheme="minorHAnsi" w:hAnsiTheme="minorHAnsi" w:cstheme="minorHAnsi"/>
          <w:sz w:val="24"/>
          <w:szCs w:val="24"/>
        </w:rPr>
        <w:t>Ö</w:t>
      </w:r>
      <w:r w:rsidRPr="000C5BC0">
        <w:rPr>
          <w:rFonts w:asciiTheme="minorHAnsi" w:hAnsiTheme="minorHAnsi" w:cstheme="minorHAnsi"/>
          <w:sz w:val="24"/>
          <w:szCs w:val="24"/>
        </w:rPr>
        <w:t xml:space="preserve">ğretim yılında ilk kez öğrenci alarak faaliyetine başlamıştır. </w:t>
      </w:r>
      <w:proofErr w:type="gramStart"/>
      <w:r w:rsidRPr="000C5BC0">
        <w:rPr>
          <w:rFonts w:asciiTheme="minorHAnsi" w:hAnsiTheme="minorHAnsi" w:cstheme="minorHAnsi"/>
          <w:sz w:val="24"/>
          <w:szCs w:val="24"/>
        </w:rPr>
        <w:t>Halihazırda</w:t>
      </w:r>
      <w:proofErr w:type="gramEnd"/>
      <w:r w:rsidRPr="000C5BC0">
        <w:rPr>
          <w:rFonts w:asciiTheme="minorHAnsi" w:hAnsiTheme="minorHAnsi" w:cstheme="minorHAnsi"/>
          <w:sz w:val="24"/>
          <w:szCs w:val="24"/>
        </w:rPr>
        <w:t xml:space="preserve"> Fakültemiz bünyesinde “Mimarlık”, “İç Mimarlık”, “Gastronomi ve Mutfak Sanatları” bölümlerinde lisans düzeyinde </w:t>
      </w:r>
      <w:r w:rsidR="00737F52">
        <w:rPr>
          <w:rFonts w:asciiTheme="minorHAnsi" w:hAnsiTheme="minorHAnsi" w:cstheme="minorHAnsi"/>
          <w:sz w:val="24"/>
          <w:szCs w:val="24"/>
        </w:rPr>
        <w:t>e</w:t>
      </w:r>
      <w:r w:rsidRPr="000C5BC0">
        <w:rPr>
          <w:rFonts w:asciiTheme="minorHAnsi" w:hAnsiTheme="minorHAnsi" w:cstheme="minorHAnsi"/>
          <w:sz w:val="24"/>
          <w:szCs w:val="24"/>
        </w:rPr>
        <w:t>ğitim-</w:t>
      </w:r>
      <w:r w:rsidR="00737F52">
        <w:rPr>
          <w:rFonts w:asciiTheme="minorHAnsi" w:hAnsiTheme="minorHAnsi" w:cstheme="minorHAnsi"/>
          <w:sz w:val="24"/>
          <w:szCs w:val="24"/>
        </w:rPr>
        <w:t>ö</w:t>
      </w:r>
      <w:r w:rsidRPr="000C5BC0">
        <w:rPr>
          <w:rFonts w:asciiTheme="minorHAnsi" w:hAnsiTheme="minorHAnsi" w:cstheme="minorHAnsi"/>
          <w:sz w:val="24"/>
          <w:szCs w:val="24"/>
        </w:rPr>
        <w:t>ğretime devam edilmektedir.</w:t>
      </w:r>
    </w:p>
    <w:p w14:paraId="040DDFDB" w14:textId="20812AFD" w:rsidR="00483D78" w:rsidRDefault="006522AE" w:rsidP="00737F52">
      <w:pPr>
        <w:spacing w:after="0"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Mühendislik Fakültesi bünyesinde; Elektrik-Elektronik Mühendisliği, Endüstri Mühendisliği ve Yazılım Mühendisliği Bölümü 2010-2011 Eğitim-Öğretim yılında ilk kez öğrenci alarak faaliyete başlamıştır. 2012-2013 Eğitim-Öğretim yılında İnşaat Mühendisliği Bölümü, 2013-2014 Eğitim</w:t>
      </w:r>
      <w:r w:rsidR="00737F52">
        <w:rPr>
          <w:rFonts w:asciiTheme="minorHAnsi" w:hAnsiTheme="minorHAnsi" w:cstheme="minorHAnsi"/>
          <w:sz w:val="24"/>
          <w:szCs w:val="24"/>
        </w:rPr>
        <w:t>-</w:t>
      </w:r>
      <w:r w:rsidRPr="000C5BC0">
        <w:rPr>
          <w:rFonts w:asciiTheme="minorHAnsi" w:hAnsiTheme="minorHAnsi" w:cstheme="minorHAnsi"/>
          <w:sz w:val="24"/>
          <w:szCs w:val="24"/>
        </w:rPr>
        <w:t>Öğretim yılında ise Bilgisayar</w:t>
      </w:r>
      <w:r w:rsidR="00737F52">
        <w:rPr>
          <w:rFonts w:asciiTheme="minorHAnsi" w:hAnsiTheme="minorHAnsi" w:cstheme="minorHAnsi"/>
          <w:sz w:val="24"/>
          <w:szCs w:val="24"/>
        </w:rPr>
        <w:t xml:space="preserve"> </w:t>
      </w:r>
      <w:r w:rsidRPr="000C5BC0">
        <w:rPr>
          <w:rFonts w:asciiTheme="minorHAnsi" w:hAnsiTheme="minorHAnsi" w:cstheme="minorHAnsi"/>
          <w:sz w:val="24"/>
          <w:szCs w:val="24"/>
        </w:rPr>
        <w:t xml:space="preserve">Mühendisliği Bölümü ve Yazılım Mühendisliği Bölümü birleştirilerek Bilgisayar ve Yazılım Mühendisliği Bölümü kurulmuş olup öğrenci alarak faaliyete başlamıştır. 2020 yılında Bilgisayar ve Yazılım Mühendisliği Bölümünün adı Yazılım Mühendisliği olarak değiştirilmiş ve bu adla 2020-2021 </w:t>
      </w:r>
      <w:r w:rsidR="00737F52">
        <w:rPr>
          <w:rFonts w:asciiTheme="minorHAnsi" w:hAnsiTheme="minorHAnsi" w:cstheme="minorHAnsi"/>
          <w:sz w:val="24"/>
          <w:szCs w:val="24"/>
        </w:rPr>
        <w:t>E</w:t>
      </w:r>
      <w:r w:rsidRPr="000C5BC0">
        <w:rPr>
          <w:rFonts w:asciiTheme="minorHAnsi" w:hAnsiTheme="minorHAnsi" w:cstheme="minorHAnsi"/>
          <w:sz w:val="24"/>
          <w:szCs w:val="24"/>
        </w:rPr>
        <w:t>ğitim-</w:t>
      </w:r>
      <w:r w:rsidR="00737F52">
        <w:rPr>
          <w:rFonts w:asciiTheme="minorHAnsi" w:hAnsiTheme="minorHAnsi" w:cstheme="minorHAnsi"/>
          <w:sz w:val="24"/>
          <w:szCs w:val="24"/>
        </w:rPr>
        <w:t>Ö</w:t>
      </w:r>
      <w:r w:rsidRPr="000C5BC0">
        <w:rPr>
          <w:rFonts w:asciiTheme="minorHAnsi" w:hAnsiTheme="minorHAnsi" w:cstheme="minorHAnsi"/>
          <w:sz w:val="24"/>
          <w:szCs w:val="24"/>
        </w:rPr>
        <w:t>ğretim yılında öğrenci alarak eğitim</w:t>
      </w:r>
      <w:r w:rsidR="00737F52">
        <w:rPr>
          <w:rFonts w:asciiTheme="minorHAnsi" w:hAnsiTheme="minorHAnsi" w:cstheme="minorHAnsi"/>
          <w:sz w:val="24"/>
          <w:szCs w:val="24"/>
        </w:rPr>
        <w:t>-</w:t>
      </w:r>
      <w:r w:rsidRPr="000C5BC0">
        <w:rPr>
          <w:rFonts w:asciiTheme="minorHAnsi" w:hAnsiTheme="minorHAnsi" w:cstheme="minorHAnsi"/>
          <w:sz w:val="24"/>
          <w:szCs w:val="24"/>
        </w:rPr>
        <w:t>öğretim faaliyetini sürdürmüştür.</w:t>
      </w:r>
    </w:p>
    <w:p w14:paraId="6F2199CC" w14:textId="77777777" w:rsidR="002831A0" w:rsidRPr="000C5BC0" w:rsidRDefault="002831A0" w:rsidP="00737F52">
      <w:pPr>
        <w:spacing w:after="0" w:line="276" w:lineRule="auto"/>
        <w:ind w:left="-5" w:right="630"/>
        <w:rPr>
          <w:rFonts w:asciiTheme="minorHAnsi" w:hAnsiTheme="minorHAnsi" w:cstheme="minorHAnsi"/>
          <w:sz w:val="24"/>
          <w:szCs w:val="24"/>
        </w:rPr>
      </w:pPr>
    </w:p>
    <w:p w14:paraId="56D06D39" w14:textId="645583AF" w:rsidR="00483D78" w:rsidRDefault="006522AE" w:rsidP="002831A0">
      <w:pPr>
        <w:spacing w:after="20"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İktisadi, İdari ve Sosyal Bilimler Fakültesi bünyesinde 2010-2011 Eğitim-Öğretim yılında ilk kez öğrenci alarak faaliyete başlamıştır. 2011-2012 Eğitim- Öğretim yılında</w:t>
      </w:r>
      <w:r w:rsidR="002831A0">
        <w:rPr>
          <w:rFonts w:asciiTheme="minorHAnsi" w:hAnsiTheme="minorHAnsi" w:cstheme="minorHAnsi"/>
          <w:sz w:val="24"/>
          <w:szCs w:val="24"/>
        </w:rPr>
        <w:t xml:space="preserve"> </w:t>
      </w:r>
      <w:r w:rsidRPr="000C5BC0">
        <w:rPr>
          <w:rFonts w:asciiTheme="minorHAnsi" w:hAnsiTheme="minorHAnsi" w:cstheme="minorHAnsi"/>
          <w:sz w:val="24"/>
          <w:szCs w:val="24"/>
        </w:rPr>
        <w:t xml:space="preserve">Psikoloji, İşletme ile Uluslararası Ticaret ve Lojistik Bölümlerine ilk kez öğrenci alınmıştır. 2024 yılında Yabancı Diller </w:t>
      </w:r>
      <w:r w:rsidRPr="000C5BC0">
        <w:rPr>
          <w:rFonts w:asciiTheme="minorHAnsi" w:hAnsiTheme="minorHAnsi" w:cstheme="minorHAnsi"/>
          <w:sz w:val="24"/>
          <w:szCs w:val="24"/>
        </w:rPr>
        <w:lastRenderedPageBreak/>
        <w:t xml:space="preserve">Yüksekokuluna bağlı </w:t>
      </w:r>
      <w:r w:rsidR="002831A0">
        <w:rPr>
          <w:rFonts w:asciiTheme="minorHAnsi" w:hAnsiTheme="minorHAnsi" w:cstheme="minorHAnsi"/>
          <w:sz w:val="24"/>
          <w:szCs w:val="24"/>
        </w:rPr>
        <w:t xml:space="preserve">İngilizce </w:t>
      </w:r>
      <w:r w:rsidRPr="000C5BC0">
        <w:rPr>
          <w:rFonts w:asciiTheme="minorHAnsi" w:hAnsiTheme="minorHAnsi" w:cstheme="minorHAnsi"/>
          <w:sz w:val="24"/>
          <w:szCs w:val="24"/>
        </w:rPr>
        <w:t>Mütercim-Tercümanlık</w:t>
      </w:r>
      <w:r w:rsidR="002831A0">
        <w:rPr>
          <w:rFonts w:asciiTheme="minorHAnsi" w:hAnsiTheme="minorHAnsi" w:cstheme="minorHAnsi"/>
          <w:sz w:val="24"/>
          <w:szCs w:val="24"/>
        </w:rPr>
        <w:t xml:space="preserve"> </w:t>
      </w:r>
      <w:r w:rsidRPr="000C5BC0">
        <w:rPr>
          <w:rFonts w:asciiTheme="minorHAnsi" w:hAnsiTheme="minorHAnsi" w:cstheme="minorHAnsi"/>
          <w:sz w:val="24"/>
          <w:szCs w:val="24"/>
        </w:rPr>
        <w:t>Bölümü bu fakülteye aktarılmıştır. Yükseköğretim Yürütme Kurulunun 11.04.2018 tarihli kararı ile İktisat (%100 İngilizce) Bölümünün adı Uluslararası Finans (%100</w:t>
      </w:r>
      <w:r w:rsidR="002831A0">
        <w:rPr>
          <w:rFonts w:asciiTheme="minorHAnsi" w:hAnsiTheme="minorHAnsi" w:cstheme="minorHAnsi"/>
          <w:sz w:val="24"/>
          <w:szCs w:val="24"/>
        </w:rPr>
        <w:t xml:space="preserve"> </w:t>
      </w:r>
      <w:r w:rsidRPr="000C5BC0">
        <w:rPr>
          <w:rFonts w:asciiTheme="minorHAnsi" w:hAnsiTheme="minorHAnsi" w:cstheme="minorHAnsi"/>
          <w:sz w:val="24"/>
          <w:szCs w:val="24"/>
        </w:rPr>
        <w:t>İngilizce) olarak değişmiş, bu bölümümüzün ismi 2020 yılında Yükseköğretim Kurulunca “Uluslararası Finans ve Bankacılık” olarak değiştirilmiştir. 2021-2022 Eğitim</w:t>
      </w:r>
      <w:r w:rsidR="002831A0">
        <w:rPr>
          <w:rFonts w:asciiTheme="minorHAnsi" w:hAnsiTheme="minorHAnsi" w:cstheme="minorHAnsi"/>
          <w:sz w:val="24"/>
          <w:szCs w:val="24"/>
        </w:rPr>
        <w:t>-Ö</w:t>
      </w:r>
      <w:r w:rsidRPr="000C5BC0">
        <w:rPr>
          <w:rFonts w:asciiTheme="minorHAnsi" w:hAnsiTheme="minorHAnsi" w:cstheme="minorHAnsi"/>
          <w:sz w:val="24"/>
          <w:szCs w:val="24"/>
        </w:rPr>
        <w:t xml:space="preserve">ğretim yılında Psikoloji bölümüne bağlı %100 İngilizce ve Türkçe olarak eğitim-öğretim veren programlarda eğitim-öğretime başlanılmıştır. </w:t>
      </w:r>
      <w:proofErr w:type="gramStart"/>
      <w:r w:rsidRPr="000C5BC0">
        <w:rPr>
          <w:rFonts w:asciiTheme="minorHAnsi" w:hAnsiTheme="minorHAnsi" w:cstheme="minorHAnsi"/>
          <w:sz w:val="24"/>
          <w:szCs w:val="24"/>
        </w:rPr>
        <w:t>Halihazırda</w:t>
      </w:r>
      <w:proofErr w:type="gramEnd"/>
      <w:r w:rsidRPr="000C5BC0">
        <w:rPr>
          <w:rFonts w:asciiTheme="minorHAnsi" w:hAnsiTheme="minorHAnsi" w:cstheme="minorHAnsi"/>
          <w:sz w:val="24"/>
          <w:szCs w:val="24"/>
        </w:rPr>
        <w:t xml:space="preserve"> Fakültemiz bünyesinde “İşletme”, “Uluslararası Ticaret ve Lojistik”, “Psikoloji İngilizce Programı” Psikoloji Türkçe Programı” ve “Mütercim-Tercümanlık” bölümlerinde lisans düzeyinde </w:t>
      </w:r>
      <w:r w:rsidR="00A25500">
        <w:rPr>
          <w:rFonts w:asciiTheme="minorHAnsi" w:hAnsiTheme="minorHAnsi" w:cstheme="minorHAnsi"/>
          <w:sz w:val="24"/>
          <w:szCs w:val="24"/>
        </w:rPr>
        <w:t>e</w:t>
      </w:r>
      <w:r w:rsidRPr="000C5BC0">
        <w:rPr>
          <w:rFonts w:asciiTheme="minorHAnsi" w:hAnsiTheme="minorHAnsi" w:cstheme="minorHAnsi"/>
          <w:sz w:val="24"/>
          <w:szCs w:val="24"/>
        </w:rPr>
        <w:t>ğitim-</w:t>
      </w:r>
      <w:r w:rsidR="00A25500">
        <w:rPr>
          <w:rFonts w:asciiTheme="minorHAnsi" w:hAnsiTheme="minorHAnsi" w:cstheme="minorHAnsi"/>
          <w:sz w:val="24"/>
          <w:szCs w:val="24"/>
        </w:rPr>
        <w:t>ö</w:t>
      </w:r>
      <w:r w:rsidRPr="000C5BC0">
        <w:rPr>
          <w:rFonts w:asciiTheme="minorHAnsi" w:hAnsiTheme="minorHAnsi" w:cstheme="minorHAnsi"/>
          <w:sz w:val="24"/>
          <w:szCs w:val="24"/>
        </w:rPr>
        <w:t>ğretime devam edilmektedir.</w:t>
      </w:r>
    </w:p>
    <w:p w14:paraId="0E07B697" w14:textId="77777777" w:rsidR="00A25500" w:rsidRPr="000C5BC0" w:rsidRDefault="00A25500" w:rsidP="002831A0">
      <w:pPr>
        <w:spacing w:after="20" w:line="276" w:lineRule="auto"/>
        <w:ind w:left="-5" w:right="630"/>
        <w:rPr>
          <w:rFonts w:asciiTheme="minorHAnsi" w:hAnsiTheme="minorHAnsi" w:cstheme="minorHAnsi"/>
          <w:sz w:val="24"/>
          <w:szCs w:val="24"/>
        </w:rPr>
      </w:pPr>
    </w:p>
    <w:p w14:paraId="46E40B5D" w14:textId="3594CBEC" w:rsidR="00ED3197" w:rsidRDefault="006522AE" w:rsidP="00ED3197">
      <w:pPr>
        <w:spacing w:after="120" w:line="240" w:lineRule="auto"/>
        <w:ind w:left="-5" w:right="629" w:hanging="6"/>
        <w:rPr>
          <w:rFonts w:asciiTheme="minorHAnsi" w:hAnsiTheme="minorHAnsi" w:cstheme="minorHAnsi"/>
          <w:sz w:val="24"/>
          <w:szCs w:val="24"/>
        </w:rPr>
      </w:pPr>
      <w:r w:rsidRPr="000C5BC0">
        <w:rPr>
          <w:rFonts w:asciiTheme="minorHAnsi" w:hAnsiTheme="minorHAnsi" w:cstheme="minorHAnsi"/>
          <w:sz w:val="24"/>
          <w:szCs w:val="24"/>
        </w:rPr>
        <w:t>Sağlık Bilimleri Yüksekokulu bünyesinde 2014-2015 Eğitim-Öğretim yılında Sağlık Kurumları Yönetimi Bölümüne ilk kez öğrenci alınmış, 2015 yılında bölümünü adı</w:t>
      </w:r>
      <w:r w:rsidR="00A25500">
        <w:rPr>
          <w:rFonts w:asciiTheme="minorHAnsi" w:hAnsiTheme="minorHAnsi" w:cstheme="minorHAnsi"/>
          <w:sz w:val="24"/>
          <w:szCs w:val="24"/>
        </w:rPr>
        <w:t xml:space="preserve"> </w:t>
      </w:r>
      <w:r w:rsidRPr="000C5BC0">
        <w:rPr>
          <w:rFonts w:asciiTheme="minorHAnsi" w:hAnsiTheme="minorHAnsi" w:cstheme="minorHAnsi"/>
          <w:sz w:val="24"/>
          <w:szCs w:val="24"/>
        </w:rPr>
        <w:t>Sağlık Yönetimi olarak değiştirilmiş ve 2015-2016 Eğitim-Öğretim yılında bölüm bu adla ilk kez öğrenci almıştır. 2015-2016 Eğitim-Öğretim yılında Hemşirelik ve Sağlık Hizmetleri Bölümüne ve 2018-2019 Eğitim-Öğretim yılında ise Beslenme ve Diyetetik Bölümlerine ilk kez öğrenci alarak eğitim- öğretime başlamıştır. 2019-2020 Eğitim</w:t>
      </w:r>
      <w:r w:rsidR="00A25500">
        <w:rPr>
          <w:rFonts w:asciiTheme="minorHAnsi" w:hAnsiTheme="minorHAnsi" w:cstheme="minorHAnsi"/>
          <w:sz w:val="24"/>
          <w:szCs w:val="24"/>
        </w:rPr>
        <w:t>-Ö</w:t>
      </w:r>
      <w:r w:rsidRPr="000C5BC0">
        <w:rPr>
          <w:rFonts w:asciiTheme="minorHAnsi" w:hAnsiTheme="minorHAnsi" w:cstheme="minorHAnsi"/>
          <w:sz w:val="24"/>
          <w:szCs w:val="24"/>
        </w:rPr>
        <w:t xml:space="preserve">ğretim yılında Sağlık Bilimleri Yüksekokulu, Sağlık Bilimleri Fakültesine dönüştürülmüş ve aynı öğretim yılında Fizik Tedavi ve Rehabilitasyon Bölümüne ilk kez öğrenci almıştır. Mevcut </w:t>
      </w:r>
      <w:r w:rsidR="00ED3197">
        <w:rPr>
          <w:rFonts w:asciiTheme="minorHAnsi" w:hAnsiTheme="minorHAnsi" w:cstheme="minorHAnsi"/>
          <w:sz w:val="24"/>
          <w:szCs w:val="24"/>
        </w:rPr>
        <w:t>d</w:t>
      </w:r>
      <w:r w:rsidRPr="000C5BC0">
        <w:rPr>
          <w:rFonts w:asciiTheme="minorHAnsi" w:hAnsiTheme="minorHAnsi" w:cstheme="minorHAnsi"/>
          <w:sz w:val="24"/>
          <w:szCs w:val="24"/>
        </w:rPr>
        <w:t>urumda; Hemşirelik, Beslenme ve Diyetetik ve Fi</w:t>
      </w:r>
      <w:r w:rsidR="00ED3197">
        <w:rPr>
          <w:rFonts w:asciiTheme="minorHAnsi" w:hAnsiTheme="minorHAnsi" w:cstheme="minorHAnsi"/>
          <w:sz w:val="24"/>
          <w:szCs w:val="24"/>
        </w:rPr>
        <w:t>zyoterapi</w:t>
      </w:r>
      <w:r w:rsidRPr="000C5BC0">
        <w:rPr>
          <w:rFonts w:asciiTheme="minorHAnsi" w:hAnsiTheme="minorHAnsi" w:cstheme="minorHAnsi"/>
          <w:sz w:val="24"/>
          <w:szCs w:val="24"/>
        </w:rPr>
        <w:t xml:space="preserve"> ve Rehabilitasyon Bölümlerinde eğitim-öğretim faaliyetlerini sürdürmektedir. </w:t>
      </w:r>
    </w:p>
    <w:p w14:paraId="755FF399" w14:textId="79AF1682"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Yabancı Diller Yüksekokulu bünyesinde 2019-2020 Eğitim-Öğretim yılında Mütercim-Tercümanlık (İngilizce) Bölümü ilk kez öğrenci alarak faaliyete geçmiştir. Ayrıca Rektörlük bünyesindeki Hazırlık</w:t>
      </w:r>
      <w:r w:rsidR="005F097B">
        <w:rPr>
          <w:rFonts w:asciiTheme="minorHAnsi" w:hAnsiTheme="minorHAnsi" w:cstheme="minorHAnsi"/>
          <w:sz w:val="24"/>
          <w:szCs w:val="24"/>
        </w:rPr>
        <w:t xml:space="preserve"> O</w:t>
      </w:r>
      <w:r w:rsidRPr="000C5BC0">
        <w:rPr>
          <w:rFonts w:asciiTheme="minorHAnsi" w:hAnsiTheme="minorHAnsi" w:cstheme="minorHAnsi"/>
          <w:sz w:val="24"/>
          <w:szCs w:val="24"/>
        </w:rPr>
        <w:t xml:space="preserve">kulu, Yüksekokul bünyesinde Yabancı Diller Bölümü açılarak Hazırlık Eğitimi vermektedir. Mütercim-Tercümanlık (İngilizce) Bölümünün </w:t>
      </w:r>
      <w:proofErr w:type="spellStart"/>
      <w:r w:rsidRPr="000C5BC0">
        <w:rPr>
          <w:rFonts w:asciiTheme="minorHAnsi" w:hAnsiTheme="minorHAnsi" w:cstheme="minorHAnsi"/>
          <w:sz w:val="24"/>
          <w:szCs w:val="24"/>
        </w:rPr>
        <w:t>İİSBF’ye</w:t>
      </w:r>
      <w:proofErr w:type="spellEnd"/>
      <w:r w:rsidRPr="000C5BC0">
        <w:rPr>
          <w:rFonts w:asciiTheme="minorHAnsi" w:hAnsiTheme="minorHAnsi" w:cstheme="minorHAnsi"/>
          <w:sz w:val="24"/>
          <w:szCs w:val="24"/>
        </w:rPr>
        <w:t xml:space="preserve"> aktarılmasıyla Yüksekokul sadece Hazırlık Okulu olarak hizmet vermektedir. </w:t>
      </w:r>
    </w:p>
    <w:p w14:paraId="7D11287E" w14:textId="3417188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2019-2020 Eğitim-</w:t>
      </w:r>
      <w:r w:rsidR="00F649F9">
        <w:rPr>
          <w:rFonts w:asciiTheme="minorHAnsi" w:hAnsiTheme="minorHAnsi" w:cstheme="minorHAnsi"/>
          <w:sz w:val="24"/>
          <w:szCs w:val="24"/>
        </w:rPr>
        <w:t>Ö</w:t>
      </w:r>
      <w:r w:rsidRPr="000C5BC0">
        <w:rPr>
          <w:rFonts w:asciiTheme="minorHAnsi" w:hAnsiTheme="minorHAnsi" w:cstheme="minorHAnsi"/>
          <w:sz w:val="24"/>
          <w:szCs w:val="24"/>
        </w:rPr>
        <w:t>ğretim yılında Fen ve Sosyal Bilimler Enstitüleri aynı çatı altında toplanarak “Lisansüstü Eğitim Enstitüsü” kurulmuş ve faaliyete geçmiştir. 2022-2023 Eğitim-</w:t>
      </w:r>
      <w:r w:rsidR="00F649F9">
        <w:rPr>
          <w:rFonts w:asciiTheme="minorHAnsi" w:hAnsiTheme="minorHAnsi" w:cstheme="minorHAnsi"/>
          <w:sz w:val="24"/>
          <w:szCs w:val="24"/>
        </w:rPr>
        <w:t>Ö</w:t>
      </w:r>
      <w:r w:rsidRPr="000C5BC0">
        <w:rPr>
          <w:rFonts w:asciiTheme="minorHAnsi" w:hAnsiTheme="minorHAnsi" w:cstheme="minorHAnsi"/>
          <w:sz w:val="24"/>
          <w:szCs w:val="24"/>
        </w:rPr>
        <w:t xml:space="preserve">ğretim yılında Beslenme ve Diyetetik ile Uygulamalı Dil Bilimi Tezli programları eğitim-öğretime başlamıştır. 2023-2024 Eğitim-Öğretim yılında ise </w:t>
      </w:r>
      <w:r w:rsidR="00F649F9">
        <w:rPr>
          <w:rFonts w:asciiTheme="minorHAnsi" w:hAnsiTheme="minorHAnsi" w:cstheme="minorHAnsi"/>
          <w:sz w:val="24"/>
          <w:szCs w:val="24"/>
        </w:rPr>
        <w:t>Fizyoterapi</w:t>
      </w:r>
      <w:r w:rsidRPr="000C5BC0">
        <w:rPr>
          <w:rFonts w:asciiTheme="minorHAnsi" w:hAnsiTheme="minorHAnsi" w:cstheme="minorHAnsi"/>
          <w:sz w:val="24"/>
          <w:szCs w:val="24"/>
        </w:rPr>
        <w:t xml:space="preserve"> ve Rehabilitasyon programında yüksek lisans, İnşaat Mühendisliği programında ise doktora programları faaliyete geçmiştir. Mevcut durumda 11 Yüksek Lisans ve 2 Doktora Programında aktif olarak eğitim-öğretim verilmektedir. </w:t>
      </w:r>
    </w:p>
    <w:p w14:paraId="77D13408" w14:textId="201C4926" w:rsidR="00483D78" w:rsidRPr="000C5BC0" w:rsidRDefault="006522AE" w:rsidP="0027206C">
      <w:pPr>
        <w:spacing w:after="0" w:line="276" w:lineRule="auto"/>
        <w:ind w:left="-5" w:right="642"/>
        <w:rPr>
          <w:rFonts w:asciiTheme="minorHAnsi" w:hAnsiTheme="minorHAnsi" w:cstheme="minorHAnsi"/>
          <w:sz w:val="24"/>
          <w:szCs w:val="24"/>
        </w:rPr>
      </w:pPr>
      <w:r w:rsidRPr="000C5BC0">
        <w:rPr>
          <w:rFonts w:asciiTheme="minorHAnsi" w:hAnsiTheme="minorHAnsi" w:cstheme="minorHAnsi"/>
          <w:sz w:val="24"/>
          <w:szCs w:val="24"/>
        </w:rPr>
        <w:t>Meslek Yüksekokulu bünyesinde Bilgisayar Teknolojisi, Çocuk Gelişimi, Grafik Tasarımı, İnşaat Teknolojisi ve Lojistik Programlarına 2012-2013 Eğitim- Öğretim yılında ilk kez öğrenci alarak faaliyete başlamıştır. Bilgisayar Teknolojisi Programına 2014-2015 Eğitim-Öğretim yılında öğrenci alımı durdurulmuştur. Turizm ve İşletmecilik Programına 2013-2014 Eğitim-Öğretim yılında ilk kez öğrenci alarak faaliyete başlamış ancak 2014-2015 Eğitim-Öğretim yılında öğrenci alımı durdurulmuştur. 2014-2015</w:t>
      </w:r>
      <w:r w:rsidR="00E85F2B">
        <w:rPr>
          <w:rFonts w:asciiTheme="minorHAnsi" w:hAnsiTheme="minorHAnsi" w:cstheme="minorHAnsi"/>
          <w:sz w:val="24"/>
          <w:szCs w:val="24"/>
        </w:rPr>
        <w:t xml:space="preserve"> </w:t>
      </w:r>
      <w:r w:rsidRPr="000C5BC0">
        <w:rPr>
          <w:rFonts w:asciiTheme="minorHAnsi" w:hAnsiTheme="minorHAnsi" w:cstheme="minorHAnsi"/>
          <w:sz w:val="24"/>
          <w:szCs w:val="24"/>
        </w:rPr>
        <w:t xml:space="preserve">Eğitim-Öğretim yılında, Adalet, Ağız ve Diş Sağlığı, Ameliyathane Hizmetleri, Anestezi, İş Sağlığı ve Güvenliği, </w:t>
      </w:r>
      <w:proofErr w:type="spellStart"/>
      <w:r w:rsidRPr="000C5BC0">
        <w:rPr>
          <w:rFonts w:asciiTheme="minorHAnsi" w:hAnsiTheme="minorHAnsi" w:cstheme="minorHAnsi"/>
          <w:sz w:val="24"/>
          <w:szCs w:val="24"/>
        </w:rPr>
        <w:t>Optisyenlik</w:t>
      </w:r>
      <w:proofErr w:type="spellEnd"/>
      <w:r w:rsidRPr="000C5BC0">
        <w:rPr>
          <w:rFonts w:asciiTheme="minorHAnsi" w:hAnsiTheme="minorHAnsi" w:cstheme="minorHAnsi"/>
          <w:sz w:val="24"/>
          <w:szCs w:val="24"/>
        </w:rPr>
        <w:t xml:space="preserve">, Tıbbi Görüntüleme Teknikleri ile Tıbbı Laboratuvar Teknikleri programları ilk kez öğrenci alarak faaliyete başlamıştır. 2015-2016 Eğitim- Öğretim yılında Aşçılık, Diyaliz, Fizyoterapi ile İlk ve Acil Yardım programlarına ilk kez öğrenci alarak faaliyete başlamıştır. 2019-2020 Eğitim-öğretim yılında Bilgisayar Güvenliği, </w:t>
      </w:r>
      <w:proofErr w:type="spellStart"/>
      <w:r w:rsidRPr="000C5BC0">
        <w:rPr>
          <w:rFonts w:asciiTheme="minorHAnsi" w:hAnsiTheme="minorHAnsi" w:cstheme="minorHAnsi"/>
          <w:sz w:val="24"/>
          <w:szCs w:val="24"/>
        </w:rPr>
        <w:t>Mekatronik</w:t>
      </w:r>
      <w:proofErr w:type="spellEnd"/>
      <w:r w:rsidRPr="000C5BC0">
        <w:rPr>
          <w:rFonts w:asciiTheme="minorHAnsi" w:hAnsiTheme="minorHAnsi" w:cstheme="minorHAnsi"/>
          <w:sz w:val="24"/>
          <w:szCs w:val="24"/>
        </w:rPr>
        <w:t>, Gıda Teknolojisi ve Biyomedikal Teknolojisi programlarına ilk kez öğrenci alınarak faaliyete geçmiştir.</w:t>
      </w:r>
      <w:r w:rsidR="0027206C">
        <w:rPr>
          <w:rFonts w:asciiTheme="minorHAnsi" w:hAnsiTheme="minorHAnsi" w:cstheme="minorHAnsi"/>
          <w:sz w:val="24"/>
          <w:szCs w:val="24"/>
        </w:rPr>
        <w:t xml:space="preserve"> </w:t>
      </w:r>
      <w:r w:rsidRPr="000C5BC0">
        <w:rPr>
          <w:rFonts w:asciiTheme="minorHAnsi" w:hAnsiTheme="minorHAnsi" w:cstheme="minorHAnsi"/>
          <w:sz w:val="24"/>
          <w:szCs w:val="24"/>
        </w:rPr>
        <w:t>2020-2021 Eğitim Öğretim Yılında Sağlık Hizmetleri Meslek Yüksekokulu kurulmuş ve Meslek Yüksekokulu bünyesindeki bazı programlar yeni kurulan yüksekokula aktarılmıştır. Sağlık Hizmetleri Meslek Yüksekokulu bünyesinde 10 program</w:t>
      </w:r>
      <w:r w:rsidR="000151A8">
        <w:rPr>
          <w:rFonts w:asciiTheme="minorHAnsi" w:hAnsiTheme="minorHAnsi" w:cstheme="minorHAnsi"/>
          <w:sz w:val="24"/>
          <w:szCs w:val="24"/>
        </w:rPr>
        <w:t xml:space="preserve"> </w:t>
      </w:r>
      <w:r w:rsidRPr="000C5BC0">
        <w:rPr>
          <w:rFonts w:asciiTheme="minorHAnsi" w:hAnsiTheme="minorHAnsi" w:cstheme="minorHAnsi"/>
          <w:sz w:val="24"/>
          <w:szCs w:val="24"/>
        </w:rPr>
        <w:t xml:space="preserve">(Ameliyathane Hizmetleri, Anestezi, Diyaliz, İlk ve Acil Yardım, Tıbbi Görüntüleme Teknikleri, Tıbbi Laboratuvar Teknikleri, </w:t>
      </w:r>
      <w:proofErr w:type="spellStart"/>
      <w:r w:rsidRPr="000C5BC0">
        <w:rPr>
          <w:rFonts w:asciiTheme="minorHAnsi" w:hAnsiTheme="minorHAnsi" w:cstheme="minorHAnsi"/>
          <w:sz w:val="24"/>
          <w:szCs w:val="24"/>
        </w:rPr>
        <w:t>Optisyenlik</w:t>
      </w:r>
      <w:proofErr w:type="spellEnd"/>
      <w:r w:rsidRPr="000C5BC0">
        <w:rPr>
          <w:rFonts w:asciiTheme="minorHAnsi" w:hAnsiTheme="minorHAnsi" w:cstheme="minorHAnsi"/>
          <w:sz w:val="24"/>
          <w:szCs w:val="24"/>
        </w:rPr>
        <w:t>, Fizyoterapi, Ağız ve Diş Sağlığı, Çocuk Gelişimi Programları) ve Meslek Yüksekokulu bünyesinde ise 6 program ile hali hazırda eğitime devam edilmektedir.</w:t>
      </w:r>
    </w:p>
    <w:p w14:paraId="2FC60760" w14:textId="3792F5F2" w:rsidR="00483D78" w:rsidRPr="000C5BC0" w:rsidRDefault="006522AE" w:rsidP="000151A8">
      <w:pPr>
        <w:spacing w:after="135" w:line="276" w:lineRule="auto"/>
        <w:ind w:left="-5" w:right="666"/>
        <w:rPr>
          <w:rFonts w:asciiTheme="minorHAnsi" w:hAnsiTheme="minorHAnsi" w:cstheme="minorHAnsi"/>
          <w:sz w:val="24"/>
          <w:szCs w:val="24"/>
        </w:rPr>
      </w:pPr>
      <w:r w:rsidRPr="000C5BC0">
        <w:rPr>
          <w:rFonts w:asciiTheme="minorHAnsi" w:hAnsiTheme="minorHAnsi" w:cstheme="minorHAnsi"/>
          <w:sz w:val="24"/>
          <w:szCs w:val="24"/>
        </w:rPr>
        <w:lastRenderedPageBreak/>
        <w:t xml:space="preserve">Mevcut durumda; 4 Fakülte, 1 Enstitü, 1 Yüksekokul ve 2 Meslek Yüksekokulu ve 5 Araştırma ve Uygulama Merkezi faaliyet göstermektedir. Üniversite </w:t>
      </w:r>
      <w:r w:rsidR="000A4027" w:rsidRPr="000C5BC0">
        <w:rPr>
          <w:rFonts w:asciiTheme="minorHAnsi" w:hAnsiTheme="minorHAnsi" w:cstheme="minorHAnsi"/>
          <w:sz w:val="24"/>
          <w:szCs w:val="24"/>
        </w:rPr>
        <w:t>genelinde, 2025</w:t>
      </w:r>
      <w:r w:rsidRPr="000C5BC0">
        <w:rPr>
          <w:rFonts w:asciiTheme="minorHAnsi" w:hAnsiTheme="minorHAnsi" w:cstheme="minorHAnsi"/>
          <w:sz w:val="24"/>
          <w:szCs w:val="24"/>
        </w:rPr>
        <w:t xml:space="preserve"> yılı sonu itibarıyla 2290 Lisans, 2200 Ön Lisans ve 141 lisansüstü öğrenci olmak üzere toplam 4631 öğrenci bulunmaktadır. Üniversite </w:t>
      </w:r>
      <w:r w:rsidR="00F56BC1" w:rsidRPr="000C5BC0">
        <w:rPr>
          <w:rFonts w:asciiTheme="minorHAnsi" w:hAnsiTheme="minorHAnsi" w:cstheme="minorHAnsi"/>
          <w:sz w:val="24"/>
          <w:szCs w:val="24"/>
        </w:rPr>
        <w:t>bünyesinde, 95’i</w:t>
      </w:r>
      <w:r w:rsidRPr="000C5BC0">
        <w:rPr>
          <w:rFonts w:asciiTheme="minorHAnsi" w:hAnsiTheme="minorHAnsi" w:cstheme="minorHAnsi"/>
          <w:sz w:val="24"/>
          <w:szCs w:val="24"/>
        </w:rPr>
        <w:t xml:space="preserve"> öğretim üyesi olmak üzere toplam 154 akademik personel ve 115 idari personel olarak toplam 269 kadrolu personel ile eğitim-öğretim ve araştırma faaliyetlerini sürdürmektedir.</w:t>
      </w:r>
    </w:p>
    <w:p w14:paraId="48E5F2CE" w14:textId="77777777" w:rsidR="00F56BC1" w:rsidRDefault="006522AE" w:rsidP="00F56BC1">
      <w:pPr>
        <w:spacing w:after="120" w:line="240" w:lineRule="auto"/>
        <w:ind w:left="-5" w:right="771" w:hanging="6"/>
        <w:rPr>
          <w:rFonts w:asciiTheme="minorHAnsi" w:hAnsiTheme="minorHAnsi" w:cstheme="minorHAnsi"/>
          <w:sz w:val="24"/>
          <w:szCs w:val="24"/>
        </w:rPr>
      </w:pPr>
      <w:r w:rsidRPr="000C5BC0">
        <w:rPr>
          <w:rFonts w:asciiTheme="minorHAnsi" w:hAnsiTheme="minorHAnsi" w:cstheme="minorHAnsi"/>
          <w:b/>
          <w:sz w:val="24"/>
          <w:szCs w:val="24"/>
        </w:rPr>
        <w:t>Toros Üniversitenin Fiziksel Yapılanması</w:t>
      </w:r>
      <w:r w:rsidRPr="000C5BC0">
        <w:rPr>
          <w:rFonts w:asciiTheme="minorHAnsi" w:hAnsiTheme="minorHAnsi" w:cstheme="minorHAnsi"/>
          <w:sz w:val="24"/>
          <w:szCs w:val="24"/>
        </w:rPr>
        <w:t xml:space="preserve">: Üniversitenin </w:t>
      </w:r>
      <w:r w:rsidR="00EC6405">
        <w:rPr>
          <w:rFonts w:asciiTheme="minorHAnsi" w:hAnsiTheme="minorHAnsi" w:cstheme="minorHAnsi"/>
          <w:sz w:val="24"/>
          <w:szCs w:val="24"/>
        </w:rPr>
        <w:t>i</w:t>
      </w:r>
      <w:r w:rsidRPr="000C5BC0">
        <w:rPr>
          <w:rFonts w:asciiTheme="minorHAnsi" w:hAnsiTheme="minorHAnsi" w:cstheme="minorHAnsi"/>
          <w:sz w:val="24"/>
          <w:szCs w:val="24"/>
        </w:rPr>
        <w:t xml:space="preserve">dari </w:t>
      </w:r>
      <w:r w:rsidR="00EC6405">
        <w:rPr>
          <w:rFonts w:asciiTheme="minorHAnsi" w:hAnsiTheme="minorHAnsi" w:cstheme="minorHAnsi"/>
          <w:sz w:val="24"/>
          <w:szCs w:val="24"/>
        </w:rPr>
        <w:t>b</w:t>
      </w:r>
      <w:r w:rsidRPr="000C5BC0">
        <w:rPr>
          <w:rFonts w:asciiTheme="minorHAnsi" w:hAnsiTheme="minorHAnsi" w:cstheme="minorHAnsi"/>
          <w:sz w:val="24"/>
          <w:szCs w:val="24"/>
        </w:rPr>
        <w:t>irimler ile akademik birimlerin</w:t>
      </w:r>
      <w:r w:rsidR="00EC6405">
        <w:rPr>
          <w:rFonts w:asciiTheme="minorHAnsi" w:hAnsiTheme="minorHAnsi" w:cstheme="minorHAnsi"/>
          <w:sz w:val="24"/>
          <w:szCs w:val="24"/>
        </w:rPr>
        <w:t>in</w:t>
      </w:r>
      <w:r w:rsidRPr="000C5BC0">
        <w:rPr>
          <w:rFonts w:asciiTheme="minorHAnsi" w:hAnsiTheme="minorHAnsi" w:cstheme="minorHAnsi"/>
          <w:sz w:val="24"/>
          <w:szCs w:val="24"/>
        </w:rPr>
        <w:t xml:space="preserve"> Mersin şehir merkezinde 5 kampüsü bulunmaktadır. Bunlar</w:t>
      </w:r>
      <w:r w:rsidR="00F56BC1">
        <w:rPr>
          <w:rFonts w:asciiTheme="minorHAnsi" w:hAnsiTheme="minorHAnsi" w:cstheme="minorHAnsi"/>
          <w:sz w:val="24"/>
          <w:szCs w:val="24"/>
        </w:rPr>
        <w:t>:</w:t>
      </w:r>
    </w:p>
    <w:p w14:paraId="5B15BA13" w14:textId="38A0A4C6" w:rsidR="00483D78" w:rsidRPr="000C5BC0" w:rsidRDefault="00F56BC1" w:rsidP="000F5C92">
      <w:pPr>
        <w:spacing w:after="120" w:line="240" w:lineRule="auto"/>
        <w:ind w:left="-5" w:right="771" w:hanging="6"/>
        <w:rPr>
          <w:rFonts w:asciiTheme="minorHAnsi" w:hAnsiTheme="minorHAnsi" w:cstheme="minorHAnsi"/>
          <w:sz w:val="24"/>
          <w:szCs w:val="24"/>
        </w:rPr>
      </w:pPr>
      <w:r>
        <w:rPr>
          <w:rFonts w:asciiTheme="minorHAnsi" w:hAnsiTheme="minorHAnsi" w:cstheme="minorHAnsi"/>
          <w:b/>
          <w:sz w:val="24"/>
          <w:szCs w:val="24"/>
        </w:rPr>
        <w:t>B</w:t>
      </w:r>
      <w:r w:rsidR="006522AE" w:rsidRPr="000C5BC0">
        <w:rPr>
          <w:rFonts w:asciiTheme="minorHAnsi" w:hAnsiTheme="minorHAnsi" w:cstheme="minorHAnsi"/>
          <w:b/>
          <w:sz w:val="24"/>
          <w:szCs w:val="24"/>
        </w:rPr>
        <w:t xml:space="preserve">ahçelievler Kampüsü: </w:t>
      </w:r>
      <w:r w:rsidR="006522AE" w:rsidRPr="000C5BC0">
        <w:rPr>
          <w:rFonts w:asciiTheme="minorHAnsi" w:hAnsiTheme="minorHAnsi" w:cstheme="minorHAnsi"/>
          <w:sz w:val="24"/>
          <w:szCs w:val="24"/>
        </w:rPr>
        <w:t>Şehir merkezinde yer alan Bahçelievler Kampüsü'nde Rektörlük, İktisadi İdari ve Sosyal Bilimler Fakültesi ve Kültür Merkezi bulunmaktadır.</w:t>
      </w:r>
    </w:p>
    <w:p w14:paraId="6B9060B0" w14:textId="77777777" w:rsidR="00483D78" w:rsidRPr="000C5BC0" w:rsidRDefault="006522AE" w:rsidP="00F56BC1">
      <w:pPr>
        <w:spacing w:line="276" w:lineRule="auto"/>
        <w:ind w:left="-5" w:right="1060"/>
        <w:rPr>
          <w:rFonts w:asciiTheme="minorHAnsi" w:hAnsiTheme="minorHAnsi" w:cstheme="minorHAnsi"/>
          <w:sz w:val="24"/>
          <w:szCs w:val="24"/>
        </w:rPr>
      </w:pPr>
      <w:r w:rsidRPr="000C5BC0">
        <w:rPr>
          <w:rFonts w:asciiTheme="minorHAnsi" w:hAnsiTheme="minorHAnsi" w:cstheme="minorHAnsi"/>
          <w:b/>
          <w:sz w:val="24"/>
          <w:szCs w:val="24"/>
        </w:rPr>
        <w:t xml:space="preserve">45 Evler Kampüsü: </w:t>
      </w:r>
      <w:r w:rsidRPr="000C5BC0">
        <w:rPr>
          <w:rFonts w:asciiTheme="minorHAnsi" w:hAnsiTheme="minorHAnsi" w:cstheme="minorHAnsi"/>
          <w:sz w:val="24"/>
          <w:szCs w:val="24"/>
        </w:rPr>
        <w:t>Şehir merkezinde yer alan 45 Evler Kampüsü'nde Sağlık Bilimleri Fakültesi, Lisansüstü Eğitim Enstitüsü, Sağlık Hizmetleri Meslek Yüksekokulu, Merkez Kütüphane, Dış İlişkiler Ofisi ile Bilgi İşlem ve Sağlık Kültür Spor Daire Başkanlığı yer almaktadır.</w:t>
      </w:r>
    </w:p>
    <w:p w14:paraId="1CDA2E76" w14:textId="77777777" w:rsidR="00483D78" w:rsidRPr="000C5BC0" w:rsidRDefault="006522AE" w:rsidP="00F56BC1">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Uray Kampüsü</w:t>
      </w:r>
      <w:r w:rsidRPr="000C5BC0">
        <w:rPr>
          <w:rFonts w:asciiTheme="minorHAnsi" w:hAnsiTheme="minorHAnsi" w:cstheme="minorHAnsi"/>
          <w:sz w:val="24"/>
          <w:szCs w:val="24"/>
        </w:rPr>
        <w:t>: Şehir merkezinde tarihi mekânların bulunduğu Uray Caddesinde yer alan Uray Kampüsünde Güzel Sanatlar Tasarım ve Mimarlık Fakültesi bulunmaktadır.</w:t>
      </w:r>
    </w:p>
    <w:p w14:paraId="79351558" w14:textId="77777777" w:rsidR="00483D78" w:rsidRPr="000C5BC0" w:rsidRDefault="006522AE" w:rsidP="00F56BC1">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Mezitli Kampüsü: </w:t>
      </w:r>
      <w:r w:rsidRPr="000C5BC0">
        <w:rPr>
          <w:rFonts w:asciiTheme="minorHAnsi" w:hAnsiTheme="minorHAnsi" w:cstheme="minorHAnsi"/>
          <w:sz w:val="24"/>
          <w:szCs w:val="24"/>
        </w:rPr>
        <w:t>Şehir merkezinde yer alan Mezitli Kampüsü'nde Mühendislik Fakültesi, Meslek Yüksekokulu ve Yabancı Diller Yüksekokulu yer almaktadır.</w:t>
      </w:r>
    </w:p>
    <w:p w14:paraId="0480BED1" w14:textId="0CDA035D" w:rsidR="00483D78" w:rsidRPr="000C5BC0" w:rsidRDefault="006522AE" w:rsidP="00F56BC1">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50.</w:t>
      </w:r>
      <w:r w:rsidR="004A34BE">
        <w:rPr>
          <w:rFonts w:asciiTheme="minorHAnsi" w:hAnsiTheme="minorHAnsi" w:cstheme="minorHAnsi"/>
          <w:b/>
          <w:sz w:val="24"/>
          <w:szCs w:val="24"/>
        </w:rPr>
        <w:t xml:space="preserve"> </w:t>
      </w:r>
      <w:r w:rsidRPr="000C5BC0">
        <w:rPr>
          <w:rFonts w:asciiTheme="minorHAnsi" w:hAnsiTheme="minorHAnsi" w:cstheme="minorHAnsi"/>
          <w:b/>
          <w:sz w:val="24"/>
          <w:szCs w:val="24"/>
        </w:rPr>
        <w:t xml:space="preserve">Yıl Kampüsü </w:t>
      </w:r>
      <w:r w:rsidRPr="000C5BC0">
        <w:rPr>
          <w:rFonts w:asciiTheme="minorHAnsi" w:hAnsiTheme="minorHAnsi" w:cstheme="minorHAnsi"/>
          <w:sz w:val="24"/>
          <w:szCs w:val="24"/>
        </w:rPr>
        <w:t xml:space="preserve">Şehir merkezinde yer alan 50. Yıl Kampüsünde tüm öğrenci ve personelin yararlandığı Kapalı Spor Kompleksi, </w:t>
      </w:r>
      <w:r w:rsidR="00F20383">
        <w:rPr>
          <w:rFonts w:asciiTheme="minorHAnsi" w:hAnsiTheme="minorHAnsi" w:cstheme="minorHAnsi"/>
          <w:sz w:val="24"/>
          <w:szCs w:val="24"/>
        </w:rPr>
        <w:t>s</w:t>
      </w:r>
      <w:r w:rsidRPr="000C5BC0">
        <w:rPr>
          <w:rFonts w:asciiTheme="minorHAnsi" w:hAnsiTheme="minorHAnsi" w:cstheme="minorHAnsi"/>
          <w:sz w:val="24"/>
          <w:szCs w:val="24"/>
        </w:rPr>
        <w:t>eyircili Kapalı Spor Salonu ile açık spor alanları yer almaktadır.</w:t>
      </w:r>
    </w:p>
    <w:p w14:paraId="5A25167D"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Misyonu</w:t>
      </w:r>
    </w:p>
    <w:p w14:paraId="5BDCACF3" w14:textId="7A30E110"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Toros Üniversitesi’nin </w:t>
      </w:r>
      <w:proofErr w:type="gramStart"/>
      <w:r w:rsidRPr="000C5BC0">
        <w:rPr>
          <w:rFonts w:asciiTheme="minorHAnsi" w:hAnsiTheme="minorHAnsi" w:cstheme="minorHAnsi"/>
          <w:sz w:val="24"/>
          <w:szCs w:val="24"/>
        </w:rPr>
        <w:t>misyonu</w:t>
      </w:r>
      <w:proofErr w:type="gramEnd"/>
      <w:r w:rsidRPr="000C5BC0">
        <w:rPr>
          <w:rFonts w:asciiTheme="minorHAnsi" w:hAnsiTheme="minorHAnsi" w:cstheme="minorHAnsi"/>
          <w:sz w:val="24"/>
          <w:szCs w:val="24"/>
        </w:rPr>
        <w:t xml:space="preserve"> “</w:t>
      </w:r>
      <w:r w:rsidRPr="00C17562">
        <w:rPr>
          <w:rFonts w:asciiTheme="minorHAnsi" w:hAnsiTheme="minorHAnsi" w:cstheme="minorHAnsi"/>
          <w:b/>
          <w:bCs/>
          <w:sz w:val="24"/>
          <w:szCs w:val="24"/>
        </w:rPr>
        <w:t>E</w:t>
      </w:r>
      <w:r w:rsidRPr="000C5BC0">
        <w:rPr>
          <w:rFonts w:asciiTheme="minorHAnsi" w:hAnsiTheme="minorHAnsi" w:cstheme="minorHAnsi"/>
          <w:b/>
          <w:sz w:val="24"/>
          <w:szCs w:val="24"/>
        </w:rPr>
        <w:t xml:space="preserve">ğitim, bilimsel araştırma, yenilikçilik ve girişimcilik ve topluma hizmet yoluyla, insani değerlerin geliştirilmesine, insan yaşamının iyileştirilmesine ve geleceğin tasarımına katkıda </w:t>
      </w:r>
      <w:proofErr w:type="spellStart"/>
      <w:r w:rsidRPr="000C5BC0">
        <w:rPr>
          <w:rFonts w:asciiTheme="minorHAnsi" w:hAnsiTheme="minorHAnsi" w:cstheme="minorHAnsi"/>
          <w:b/>
          <w:sz w:val="24"/>
          <w:szCs w:val="24"/>
        </w:rPr>
        <w:t>bulunmak”</w:t>
      </w:r>
      <w:r w:rsidRPr="000C5BC0">
        <w:rPr>
          <w:rFonts w:asciiTheme="minorHAnsi" w:hAnsiTheme="minorHAnsi" w:cstheme="minorHAnsi"/>
          <w:sz w:val="24"/>
          <w:szCs w:val="24"/>
        </w:rPr>
        <w:t>tır</w:t>
      </w:r>
      <w:proofErr w:type="spellEnd"/>
      <w:r w:rsidRPr="000C5BC0">
        <w:rPr>
          <w:rFonts w:asciiTheme="minorHAnsi" w:hAnsiTheme="minorHAnsi" w:cstheme="minorHAnsi"/>
          <w:sz w:val="24"/>
          <w:szCs w:val="24"/>
        </w:rPr>
        <w:t xml:space="preserve">. Bu </w:t>
      </w:r>
      <w:proofErr w:type="gramStart"/>
      <w:r w:rsidRPr="000C5BC0">
        <w:rPr>
          <w:rFonts w:asciiTheme="minorHAnsi" w:hAnsiTheme="minorHAnsi" w:cstheme="minorHAnsi"/>
          <w:sz w:val="24"/>
          <w:szCs w:val="24"/>
        </w:rPr>
        <w:t>misyonu</w:t>
      </w:r>
      <w:proofErr w:type="gramEnd"/>
      <w:r w:rsidRPr="000C5BC0">
        <w:rPr>
          <w:rFonts w:asciiTheme="minorHAnsi" w:hAnsiTheme="minorHAnsi" w:cstheme="minorHAnsi"/>
          <w:sz w:val="24"/>
          <w:szCs w:val="24"/>
        </w:rPr>
        <w:t xml:space="preserve"> çerçevesinde; </w:t>
      </w:r>
      <w:r w:rsidR="00EF7579" w:rsidRPr="000C5BC0">
        <w:rPr>
          <w:rFonts w:asciiTheme="minorHAnsi" w:hAnsiTheme="minorHAnsi" w:cstheme="minorHAnsi"/>
          <w:sz w:val="24"/>
          <w:szCs w:val="24"/>
        </w:rPr>
        <w:t>öğrencilerini,</w:t>
      </w:r>
      <w:r w:rsidRPr="000C5BC0">
        <w:rPr>
          <w:rFonts w:asciiTheme="minorHAnsi" w:hAnsiTheme="minorHAnsi" w:cstheme="minorHAnsi"/>
          <w:sz w:val="24"/>
          <w:szCs w:val="24"/>
        </w:rPr>
        <w:t xml:space="preserve"> öğrenen bir beyin ve sorgulayıcı düşünme becerileri ile donatmayı; yerel ve küresel sorunlara duyarlı </w:t>
      </w:r>
      <w:r w:rsidR="00EF7579" w:rsidRPr="000C5BC0">
        <w:rPr>
          <w:rFonts w:asciiTheme="minorHAnsi" w:hAnsiTheme="minorHAnsi" w:cstheme="minorHAnsi"/>
          <w:sz w:val="24"/>
          <w:szCs w:val="24"/>
        </w:rPr>
        <w:t>kılmayı,</w:t>
      </w:r>
      <w:r w:rsidRPr="000C5BC0">
        <w:rPr>
          <w:rFonts w:asciiTheme="minorHAnsi" w:hAnsiTheme="minorHAnsi" w:cstheme="minorHAnsi"/>
          <w:sz w:val="24"/>
          <w:szCs w:val="24"/>
        </w:rPr>
        <w:t xml:space="preserve"> uluslararası standartları sağlamayı ve bilimsel, teknolojik ve kültürel buluşlara katkıda bulunmayı ve çağdaş ve evrensel değerlerin ve etik değerlerin güçlü destekçileri olarak yetiştirmeyi amaçlamaktadır. </w:t>
      </w:r>
    </w:p>
    <w:p w14:paraId="3BE3C390"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Vizyonu</w:t>
      </w:r>
    </w:p>
    <w:p w14:paraId="2BD24A9F" w14:textId="77777777" w:rsidR="00483D78" w:rsidRPr="000C5BC0" w:rsidRDefault="006522AE" w:rsidP="00EF7579">
      <w:pPr>
        <w:spacing w:after="135" w:line="276" w:lineRule="auto"/>
        <w:ind w:left="-5" w:right="556"/>
        <w:rPr>
          <w:rFonts w:asciiTheme="minorHAnsi" w:hAnsiTheme="minorHAnsi" w:cstheme="minorHAnsi"/>
          <w:sz w:val="24"/>
          <w:szCs w:val="24"/>
        </w:rPr>
      </w:pPr>
      <w:r w:rsidRPr="000C5BC0">
        <w:rPr>
          <w:rFonts w:asciiTheme="minorHAnsi" w:hAnsiTheme="minorHAnsi" w:cstheme="minorHAnsi"/>
          <w:sz w:val="24"/>
          <w:szCs w:val="24"/>
        </w:rPr>
        <w:t>Modern teknoloji ile donatılmış fiziksel alt yapıları ve güçlü akademik kadrosuna sahip Toros Üniversitesi, “</w:t>
      </w:r>
      <w:r w:rsidRPr="000C5BC0">
        <w:rPr>
          <w:rFonts w:asciiTheme="minorHAnsi" w:hAnsiTheme="minorHAnsi" w:cstheme="minorHAnsi"/>
          <w:b/>
          <w:sz w:val="24"/>
          <w:szCs w:val="24"/>
        </w:rPr>
        <w:t>Geleceğin tasarımına katkıda bulunan, uluslararası düzeyde tanınmış bir üniversite</w:t>
      </w:r>
      <w:r w:rsidRPr="000C5BC0">
        <w:rPr>
          <w:rFonts w:asciiTheme="minorHAnsi" w:hAnsiTheme="minorHAnsi" w:cstheme="minorHAnsi"/>
          <w:sz w:val="24"/>
          <w:szCs w:val="24"/>
        </w:rPr>
        <w:t xml:space="preserve">” </w:t>
      </w:r>
      <w:proofErr w:type="gramStart"/>
      <w:r w:rsidRPr="000C5BC0">
        <w:rPr>
          <w:rFonts w:asciiTheme="minorHAnsi" w:hAnsiTheme="minorHAnsi" w:cstheme="minorHAnsi"/>
          <w:sz w:val="24"/>
          <w:szCs w:val="24"/>
        </w:rPr>
        <w:t>vizyonu</w:t>
      </w:r>
      <w:proofErr w:type="gramEnd"/>
      <w:r w:rsidRPr="000C5BC0">
        <w:rPr>
          <w:rFonts w:asciiTheme="minorHAnsi" w:hAnsiTheme="minorHAnsi" w:cstheme="minorHAnsi"/>
          <w:sz w:val="24"/>
          <w:szCs w:val="24"/>
        </w:rPr>
        <w:t xml:space="preserve"> ile öğrencilerini; öğrenen bir beyin ve sorgulayıcı düşünme becerileri ile donatmayı; bölgesel ve küresel sorunlara duyarlı uluslararası düzeyde bilimsel, teknolojik ve kültürel buluşlara katkıda bulunan, çağdaş ve evrensel değerler ile etik değerlerin güçlü destekçileri olarak yetiştirmeyi amaçlamaktadır.</w:t>
      </w:r>
    </w:p>
    <w:p w14:paraId="7961862C" w14:textId="50AE1109" w:rsidR="00DD5631" w:rsidRPr="00DD5631" w:rsidRDefault="006522AE" w:rsidP="006A2202">
      <w:pPr>
        <w:pStyle w:val="Balk1"/>
        <w:spacing w:after="0" w:line="276" w:lineRule="auto"/>
        <w:ind w:right="510" w:hanging="6"/>
        <w:rPr>
          <w:rFonts w:asciiTheme="minorHAnsi" w:hAnsiTheme="minorHAnsi" w:cstheme="minorHAnsi"/>
          <w:sz w:val="24"/>
          <w:szCs w:val="24"/>
        </w:rPr>
      </w:pPr>
      <w:r w:rsidRPr="000C5BC0">
        <w:rPr>
          <w:rFonts w:asciiTheme="minorHAnsi" w:hAnsiTheme="minorHAnsi" w:cstheme="minorHAnsi"/>
          <w:sz w:val="24"/>
          <w:szCs w:val="24"/>
        </w:rPr>
        <w:t xml:space="preserve">Eğitim-Öğretim Hizmeti Sunan Birimler </w:t>
      </w:r>
    </w:p>
    <w:p w14:paraId="4827D583" w14:textId="47286358" w:rsidR="00483D78" w:rsidRPr="000C5BC0" w:rsidRDefault="006522AE" w:rsidP="006A2202">
      <w:pPr>
        <w:spacing w:line="276" w:lineRule="auto"/>
        <w:ind w:left="-5" w:right="510" w:hanging="6"/>
        <w:rPr>
          <w:rFonts w:asciiTheme="minorHAnsi" w:hAnsiTheme="minorHAnsi" w:cstheme="minorHAnsi"/>
          <w:sz w:val="24"/>
          <w:szCs w:val="24"/>
        </w:rPr>
      </w:pPr>
      <w:r w:rsidRPr="000C5BC0">
        <w:rPr>
          <w:rFonts w:asciiTheme="minorHAnsi" w:hAnsiTheme="minorHAnsi" w:cstheme="minorHAnsi"/>
          <w:sz w:val="24"/>
          <w:szCs w:val="24"/>
        </w:rPr>
        <w:t>Toros Üniversitesine bağlı Akademik Birimler aşağıda sunulmuştur. Bu birimler bünyesinde eğitim- öğretim sunan bölüm/programlar, öğrenim süre</w:t>
      </w:r>
      <w:r w:rsidR="006A03FB">
        <w:rPr>
          <w:rFonts w:asciiTheme="minorHAnsi" w:hAnsiTheme="minorHAnsi" w:cstheme="minorHAnsi"/>
          <w:sz w:val="24"/>
          <w:szCs w:val="24"/>
        </w:rPr>
        <w:t>si,</w:t>
      </w:r>
      <w:r w:rsidRPr="000C5BC0">
        <w:rPr>
          <w:rFonts w:asciiTheme="minorHAnsi" w:hAnsiTheme="minorHAnsi" w:cstheme="minorHAnsi"/>
          <w:sz w:val="24"/>
          <w:szCs w:val="24"/>
        </w:rPr>
        <w:t xml:space="preserve"> öğretim dili ve diğer açıklamalar kuruma ait belgelerde verilmiştir.</w:t>
      </w:r>
    </w:p>
    <w:p w14:paraId="3B36EC2A"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Fakülteler</w:t>
      </w:r>
    </w:p>
    <w:p w14:paraId="450EDE79"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Mühendislik Fakültesi</w:t>
      </w:r>
    </w:p>
    <w:p w14:paraId="6679B247"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İktisadi, İdari ve Sosyal Bilimler Fakültesi </w:t>
      </w:r>
    </w:p>
    <w:p w14:paraId="65B94454"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Güzel Sanatlar, Tasarım ve Mimarlık Fakültesi </w:t>
      </w:r>
    </w:p>
    <w:p w14:paraId="0F7F31FF"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lastRenderedPageBreak/>
        <w:t>Sağlık Bilimleri Fakültesi</w:t>
      </w:r>
    </w:p>
    <w:p w14:paraId="1DADB132" w14:textId="77777777" w:rsidR="00483D78" w:rsidRPr="000C5BC0" w:rsidRDefault="006522AE" w:rsidP="000C5BC0">
      <w:pPr>
        <w:spacing w:after="94" w:line="276" w:lineRule="auto"/>
        <w:ind w:right="635"/>
        <w:rPr>
          <w:rFonts w:asciiTheme="minorHAnsi" w:hAnsiTheme="minorHAnsi" w:cstheme="minorHAnsi"/>
          <w:sz w:val="24"/>
          <w:szCs w:val="24"/>
        </w:rPr>
      </w:pPr>
      <w:r w:rsidRPr="000C5BC0">
        <w:rPr>
          <w:rFonts w:asciiTheme="minorHAnsi" w:hAnsiTheme="minorHAnsi" w:cstheme="minorHAnsi"/>
          <w:b/>
          <w:sz w:val="24"/>
          <w:szCs w:val="24"/>
        </w:rPr>
        <w:t>Enstitüler</w:t>
      </w:r>
    </w:p>
    <w:p w14:paraId="2B738F6D"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Lisansüstü Eğitim Enstitüsü</w:t>
      </w:r>
    </w:p>
    <w:p w14:paraId="0B520E49"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Yüksekokullar</w:t>
      </w:r>
    </w:p>
    <w:p w14:paraId="65FAB725"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Yabancı Diller Yüksekokulu</w:t>
      </w:r>
    </w:p>
    <w:p w14:paraId="5E510239"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Meslek Yüksekokulu</w:t>
      </w:r>
    </w:p>
    <w:p w14:paraId="64CF213E"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Sağlık Hizmetleri Meslek Yüksekokulu</w:t>
      </w:r>
    </w:p>
    <w:p w14:paraId="793B2DDF"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Araştırma ve Uygulama Merkezleri</w:t>
      </w:r>
    </w:p>
    <w:p w14:paraId="6E5BC8DB"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Sürekli Eğitim Uygulama ve Araştırma Merkezi</w:t>
      </w:r>
    </w:p>
    <w:p w14:paraId="52357BB5"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Yenilenebilir Enerji Teknolojileri Eğitim, Araştırma ve Uygulama Merkezi </w:t>
      </w:r>
    </w:p>
    <w:p w14:paraId="68D7BC39"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Kariyer Geliştirme Uygulama ve Araştırma Merkezi</w:t>
      </w:r>
    </w:p>
    <w:p w14:paraId="375CBF02"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Dil Araştırmaları Uygulama ve Araştırma Merkezi </w:t>
      </w:r>
    </w:p>
    <w:p w14:paraId="7C188391" w14:textId="77777777" w:rsidR="00483D78" w:rsidRPr="000C5BC0" w:rsidRDefault="006522AE" w:rsidP="000C5BC0">
      <w:pPr>
        <w:spacing w:after="431"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Uzaktan Eğitim Uygulama ve Araştırma Merkezi</w:t>
      </w:r>
    </w:p>
    <w:p w14:paraId="537C5BB1"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Toros Üniversitesi Organizasyon Şeması</w:t>
      </w:r>
    </w:p>
    <w:p w14:paraId="14D0E2F5" w14:textId="40663027" w:rsidR="00483D78" w:rsidRPr="000C5BC0" w:rsidRDefault="006522AE" w:rsidP="006A114A">
      <w:pPr>
        <w:spacing w:after="0"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Toros Üniversitesi, Mersin Eğitim Vakfı tarafından kurulan bir Vakıf Üniversitesi olup üst organ Mütevelli Heyeti ve Mütevelli Heyet Başkanlığı'dır. Mütevelli Heyet Başkanı aynı zamanda Üniversitenin İta amiridir. Rektörlüğe bağlı akademik birimler ile idari birimler (Genel Sekreterlik ve bağlı birimler, Hukuk Müşavirliği, Daire</w:t>
      </w:r>
      <w:r w:rsidR="006A114A">
        <w:rPr>
          <w:rFonts w:asciiTheme="minorHAnsi" w:hAnsiTheme="minorHAnsi" w:cstheme="minorHAnsi"/>
          <w:sz w:val="24"/>
          <w:szCs w:val="24"/>
        </w:rPr>
        <w:t xml:space="preserve"> </w:t>
      </w:r>
      <w:r w:rsidRPr="000C5BC0">
        <w:rPr>
          <w:rFonts w:asciiTheme="minorHAnsi" w:hAnsiTheme="minorHAnsi" w:cstheme="minorHAnsi"/>
          <w:sz w:val="24"/>
          <w:szCs w:val="24"/>
        </w:rPr>
        <w:t>Başkanlıkları) bulunmaktadır. Rektörlüğe bağlı Kalite Komisyonu, Üniversite Danışma Kurulu, Engelli Öğrenci Birimi ve Komisyonlar (Yayın Komisyonu, Bilimsel Araştırma</w:t>
      </w:r>
      <w:r w:rsidR="006A114A">
        <w:rPr>
          <w:rFonts w:asciiTheme="minorHAnsi" w:hAnsiTheme="minorHAnsi" w:cstheme="minorHAnsi"/>
          <w:sz w:val="24"/>
          <w:szCs w:val="24"/>
        </w:rPr>
        <w:t xml:space="preserve"> Projeleri</w:t>
      </w:r>
      <w:r w:rsidRPr="000C5BC0">
        <w:rPr>
          <w:rFonts w:asciiTheme="minorHAnsi" w:hAnsiTheme="minorHAnsi" w:cstheme="minorHAnsi"/>
          <w:sz w:val="24"/>
          <w:szCs w:val="24"/>
        </w:rPr>
        <w:t xml:space="preserve"> Komisyonu, Bilimsel </w:t>
      </w:r>
      <w:r w:rsidR="00000BAE">
        <w:rPr>
          <w:rFonts w:asciiTheme="minorHAnsi" w:hAnsiTheme="minorHAnsi" w:cstheme="minorHAnsi"/>
          <w:sz w:val="24"/>
          <w:szCs w:val="24"/>
        </w:rPr>
        <w:t>Etkinlikleri</w:t>
      </w:r>
      <w:r w:rsidRPr="000C5BC0">
        <w:rPr>
          <w:rFonts w:asciiTheme="minorHAnsi" w:hAnsiTheme="minorHAnsi" w:cstheme="minorHAnsi"/>
          <w:sz w:val="24"/>
          <w:szCs w:val="24"/>
        </w:rPr>
        <w:t xml:space="preserve"> Destek ve Teşvik Komisyonu, Akademik Performans Komisyonu, Bilimsel Etik Komisyonu) bulunmaktadır. Ayrıca Kalite Koordinatörlüğü, Eğitim-Öğretim Koordinatörlüğü, Ar-Ge Koordinatörlüğü, Toplumsal Katkı Koordinatörlüğü ve Öğrenme ve Öğretme Koordinatörlüğü ile bulunmaktadır.</w:t>
      </w:r>
    </w:p>
    <w:p w14:paraId="2C9F7B57" w14:textId="77777777" w:rsidR="00483D78" w:rsidRDefault="006522AE" w:rsidP="000C5BC0">
      <w:pPr>
        <w:spacing w:after="155" w:line="276" w:lineRule="auto"/>
        <w:ind w:left="0" w:right="0" w:firstLine="0"/>
        <w:jc w:val="left"/>
        <w:rPr>
          <w:rFonts w:asciiTheme="minorHAnsi" w:hAnsiTheme="minorHAnsi" w:cstheme="minorHAnsi"/>
          <w:sz w:val="24"/>
          <w:szCs w:val="24"/>
        </w:rPr>
      </w:pPr>
      <w:r w:rsidRPr="000C5BC0">
        <w:rPr>
          <w:rFonts w:asciiTheme="minorHAnsi" w:hAnsiTheme="minorHAnsi" w:cstheme="minorHAnsi"/>
          <w:sz w:val="24"/>
          <w:szCs w:val="24"/>
        </w:rPr>
        <w:t xml:space="preserve"> </w:t>
      </w:r>
    </w:p>
    <w:p w14:paraId="7D4B8421" w14:textId="77777777" w:rsidR="000C5BC0" w:rsidRDefault="000C5BC0" w:rsidP="000C5BC0">
      <w:pPr>
        <w:spacing w:after="155" w:line="276" w:lineRule="auto"/>
        <w:ind w:left="0" w:right="0" w:firstLine="0"/>
        <w:jc w:val="left"/>
        <w:rPr>
          <w:rFonts w:asciiTheme="minorHAnsi" w:hAnsiTheme="minorHAnsi" w:cstheme="minorHAnsi"/>
          <w:sz w:val="24"/>
          <w:szCs w:val="24"/>
        </w:rPr>
      </w:pPr>
    </w:p>
    <w:p w14:paraId="5518E9C9" w14:textId="77777777" w:rsidR="000C5BC0" w:rsidRDefault="000C5BC0" w:rsidP="000C5BC0">
      <w:pPr>
        <w:spacing w:after="155" w:line="276" w:lineRule="auto"/>
        <w:ind w:left="0" w:right="0" w:firstLine="0"/>
        <w:jc w:val="left"/>
        <w:rPr>
          <w:rFonts w:asciiTheme="minorHAnsi" w:hAnsiTheme="minorHAnsi" w:cstheme="minorHAnsi"/>
          <w:sz w:val="24"/>
          <w:szCs w:val="24"/>
        </w:rPr>
      </w:pPr>
    </w:p>
    <w:p w14:paraId="37CDB157" w14:textId="77777777" w:rsidR="000C5BC0" w:rsidRDefault="000C5BC0" w:rsidP="000C5BC0">
      <w:pPr>
        <w:spacing w:after="155" w:line="276" w:lineRule="auto"/>
        <w:ind w:left="0" w:right="0" w:firstLine="0"/>
        <w:jc w:val="left"/>
        <w:rPr>
          <w:rFonts w:asciiTheme="minorHAnsi" w:hAnsiTheme="minorHAnsi" w:cstheme="minorHAnsi"/>
          <w:sz w:val="24"/>
          <w:szCs w:val="24"/>
        </w:rPr>
      </w:pPr>
    </w:p>
    <w:p w14:paraId="691930F8" w14:textId="77777777" w:rsidR="000C5BC0" w:rsidRDefault="000C5BC0" w:rsidP="000C5BC0">
      <w:pPr>
        <w:spacing w:after="155" w:line="276" w:lineRule="auto"/>
        <w:ind w:left="0" w:right="0" w:firstLine="0"/>
        <w:jc w:val="left"/>
        <w:rPr>
          <w:rFonts w:asciiTheme="minorHAnsi" w:hAnsiTheme="minorHAnsi" w:cstheme="minorHAnsi"/>
          <w:sz w:val="24"/>
          <w:szCs w:val="24"/>
        </w:rPr>
      </w:pPr>
    </w:p>
    <w:p w14:paraId="0678762F" w14:textId="77777777" w:rsidR="000C5BC0" w:rsidRDefault="000C5BC0" w:rsidP="000C5BC0">
      <w:pPr>
        <w:spacing w:after="155" w:line="276" w:lineRule="auto"/>
        <w:ind w:left="0" w:right="0" w:firstLine="0"/>
        <w:jc w:val="left"/>
        <w:rPr>
          <w:rFonts w:asciiTheme="minorHAnsi" w:hAnsiTheme="minorHAnsi" w:cstheme="minorHAnsi"/>
          <w:sz w:val="24"/>
          <w:szCs w:val="24"/>
        </w:rPr>
      </w:pPr>
    </w:p>
    <w:p w14:paraId="565AA59E" w14:textId="77777777" w:rsidR="000C5BC0" w:rsidRDefault="000C5BC0" w:rsidP="000C5BC0">
      <w:pPr>
        <w:spacing w:after="155" w:line="276" w:lineRule="auto"/>
        <w:ind w:left="0" w:right="0" w:firstLine="0"/>
        <w:jc w:val="left"/>
        <w:rPr>
          <w:rFonts w:asciiTheme="minorHAnsi" w:hAnsiTheme="minorHAnsi" w:cstheme="minorHAnsi"/>
          <w:sz w:val="24"/>
          <w:szCs w:val="24"/>
        </w:rPr>
      </w:pPr>
    </w:p>
    <w:p w14:paraId="6E906F3E" w14:textId="77777777" w:rsidR="000C5BC0" w:rsidRDefault="000C5BC0" w:rsidP="000C5BC0">
      <w:pPr>
        <w:spacing w:after="155" w:line="276" w:lineRule="auto"/>
        <w:ind w:left="0" w:right="0" w:firstLine="0"/>
        <w:jc w:val="left"/>
        <w:rPr>
          <w:rFonts w:asciiTheme="minorHAnsi" w:hAnsiTheme="minorHAnsi" w:cstheme="minorHAnsi"/>
          <w:sz w:val="24"/>
          <w:szCs w:val="24"/>
        </w:rPr>
      </w:pPr>
    </w:p>
    <w:p w14:paraId="36089D5A" w14:textId="77777777" w:rsidR="000C5BC0" w:rsidRDefault="000C5BC0" w:rsidP="000C5BC0">
      <w:pPr>
        <w:spacing w:after="155" w:line="276" w:lineRule="auto"/>
        <w:ind w:left="0" w:right="0" w:firstLine="0"/>
        <w:jc w:val="left"/>
        <w:rPr>
          <w:rFonts w:asciiTheme="minorHAnsi" w:hAnsiTheme="minorHAnsi" w:cstheme="minorHAnsi"/>
          <w:sz w:val="24"/>
          <w:szCs w:val="24"/>
        </w:rPr>
      </w:pPr>
    </w:p>
    <w:p w14:paraId="03895B0B" w14:textId="77777777" w:rsidR="000C5BC0" w:rsidRDefault="000C5BC0" w:rsidP="000C5BC0">
      <w:pPr>
        <w:spacing w:after="155" w:line="276" w:lineRule="auto"/>
        <w:ind w:left="0" w:right="0" w:firstLine="0"/>
        <w:jc w:val="left"/>
        <w:rPr>
          <w:rFonts w:asciiTheme="minorHAnsi" w:hAnsiTheme="minorHAnsi" w:cstheme="minorHAnsi"/>
          <w:sz w:val="24"/>
          <w:szCs w:val="24"/>
        </w:rPr>
      </w:pPr>
    </w:p>
    <w:p w14:paraId="6843543F" w14:textId="77777777" w:rsidR="00D7432E" w:rsidRDefault="00D7432E" w:rsidP="000C5BC0">
      <w:pPr>
        <w:spacing w:after="155" w:line="276" w:lineRule="auto"/>
        <w:ind w:left="0" w:right="0" w:firstLine="0"/>
        <w:jc w:val="left"/>
        <w:rPr>
          <w:rFonts w:asciiTheme="minorHAnsi" w:hAnsiTheme="minorHAnsi" w:cstheme="minorHAnsi"/>
          <w:sz w:val="24"/>
          <w:szCs w:val="24"/>
        </w:rPr>
      </w:pPr>
    </w:p>
    <w:p w14:paraId="47766433" w14:textId="77777777" w:rsidR="000C5BC0" w:rsidRPr="000C5BC0" w:rsidRDefault="000C5BC0" w:rsidP="000C5BC0">
      <w:pPr>
        <w:spacing w:after="155" w:line="276" w:lineRule="auto"/>
        <w:ind w:left="0" w:right="0" w:firstLine="0"/>
        <w:jc w:val="left"/>
        <w:rPr>
          <w:rFonts w:asciiTheme="minorHAnsi" w:hAnsiTheme="minorHAnsi" w:cstheme="minorHAnsi"/>
          <w:sz w:val="24"/>
          <w:szCs w:val="24"/>
        </w:rPr>
      </w:pPr>
    </w:p>
    <w:p w14:paraId="23EEE301" w14:textId="77777777" w:rsidR="00483D78" w:rsidRPr="000C5BC0" w:rsidRDefault="006522AE" w:rsidP="000C5BC0">
      <w:pPr>
        <w:spacing w:after="142" w:line="276" w:lineRule="auto"/>
        <w:ind w:right="635"/>
        <w:rPr>
          <w:rFonts w:asciiTheme="minorHAnsi" w:hAnsiTheme="minorHAnsi" w:cstheme="minorHAnsi"/>
          <w:sz w:val="24"/>
          <w:szCs w:val="24"/>
        </w:rPr>
      </w:pPr>
      <w:r w:rsidRPr="000C5BC0">
        <w:rPr>
          <w:rFonts w:asciiTheme="minorHAnsi" w:hAnsiTheme="minorHAnsi" w:cstheme="minorHAnsi"/>
          <w:b/>
          <w:sz w:val="24"/>
          <w:szCs w:val="24"/>
        </w:rPr>
        <w:lastRenderedPageBreak/>
        <w:t>A. LİDERLİK, YÖNETİŞİM VE KALİTE</w:t>
      </w:r>
    </w:p>
    <w:p w14:paraId="1E87551D" w14:textId="77777777" w:rsidR="00483D78" w:rsidRPr="000C5BC0" w:rsidRDefault="006522AE" w:rsidP="000C5BC0">
      <w:pPr>
        <w:spacing w:after="142" w:line="276" w:lineRule="auto"/>
        <w:ind w:right="635"/>
        <w:rPr>
          <w:rFonts w:asciiTheme="minorHAnsi" w:hAnsiTheme="minorHAnsi" w:cstheme="minorHAnsi"/>
          <w:sz w:val="24"/>
          <w:szCs w:val="24"/>
        </w:rPr>
      </w:pPr>
      <w:r w:rsidRPr="000C5BC0">
        <w:rPr>
          <w:rFonts w:asciiTheme="minorHAnsi" w:hAnsiTheme="minorHAnsi" w:cstheme="minorHAnsi"/>
          <w:b/>
          <w:sz w:val="24"/>
          <w:szCs w:val="24"/>
        </w:rPr>
        <w:t>1. Liderlik ve Kalite</w:t>
      </w:r>
    </w:p>
    <w:p w14:paraId="48D8F268" w14:textId="12EC22FA"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1. Yönetişim </w:t>
      </w:r>
      <w:r w:rsidR="00D33766">
        <w:rPr>
          <w:rFonts w:asciiTheme="minorHAnsi" w:hAnsiTheme="minorHAnsi" w:cstheme="minorHAnsi"/>
          <w:sz w:val="24"/>
          <w:szCs w:val="24"/>
        </w:rPr>
        <w:t>M</w:t>
      </w:r>
      <w:r w:rsidRPr="000C5BC0">
        <w:rPr>
          <w:rFonts w:asciiTheme="minorHAnsi" w:hAnsiTheme="minorHAnsi" w:cstheme="minorHAnsi"/>
          <w:sz w:val="24"/>
          <w:szCs w:val="24"/>
        </w:rPr>
        <w:t xml:space="preserve">odeli ve </w:t>
      </w:r>
      <w:r w:rsidR="00D33766">
        <w:rPr>
          <w:rFonts w:asciiTheme="minorHAnsi" w:hAnsiTheme="minorHAnsi" w:cstheme="minorHAnsi"/>
          <w:sz w:val="24"/>
          <w:szCs w:val="24"/>
        </w:rPr>
        <w:t>İ</w:t>
      </w:r>
      <w:r w:rsidRPr="000C5BC0">
        <w:rPr>
          <w:rFonts w:asciiTheme="minorHAnsi" w:hAnsiTheme="minorHAnsi" w:cstheme="minorHAnsi"/>
          <w:sz w:val="24"/>
          <w:szCs w:val="24"/>
        </w:rPr>
        <w:t xml:space="preserve">dari </w:t>
      </w:r>
      <w:r w:rsidR="00D33766">
        <w:rPr>
          <w:rFonts w:asciiTheme="minorHAnsi" w:hAnsiTheme="minorHAnsi" w:cstheme="minorHAnsi"/>
          <w:sz w:val="24"/>
          <w:szCs w:val="24"/>
        </w:rPr>
        <w:t>Y</w:t>
      </w:r>
      <w:r w:rsidRPr="000C5BC0">
        <w:rPr>
          <w:rFonts w:asciiTheme="minorHAnsi" w:hAnsiTheme="minorHAnsi" w:cstheme="minorHAnsi"/>
          <w:sz w:val="24"/>
          <w:szCs w:val="24"/>
        </w:rPr>
        <w:t>apı</w:t>
      </w:r>
    </w:p>
    <w:p w14:paraId="45D85473" w14:textId="142A3F55"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Üniversitemizin yönetim, akademik ve idari yapılanması; 2547 sayılı “Yükseköğretim Kanunu”, “Yükseköğretim Üst Kuruluşları </w:t>
      </w:r>
      <w:r w:rsidR="00990812" w:rsidRPr="000C5BC0">
        <w:rPr>
          <w:rFonts w:asciiTheme="minorHAnsi" w:hAnsiTheme="minorHAnsi" w:cstheme="minorHAnsi"/>
          <w:sz w:val="24"/>
          <w:szCs w:val="24"/>
        </w:rPr>
        <w:t>ile</w:t>
      </w:r>
      <w:r w:rsidRPr="000C5BC0">
        <w:rPr>
          <w:rFonts w:asciiTheme="minorHAnsi" w:hAnsiTheme="minorHAnsi" w:cstheme="minorHAnsi"/>
          <w:sz w:val="24"/>
          <w:szCs w:val="24"/>
        </w:rPr>
        <w:t xml:space="preserve"> Yükseköğretim Kurumlarının İdari Teşkilat Hakkında Kanun Hükmünde Kararname” ve “Vakıf Yükseköğretim Kurumları Yönetmeliği” uyarınca belirlenmiş olup, bahse konu çerçeve yönetmelikler kapsamında düzenlenen kurum mevzuatı uyarınca işleyişine devam etmektedir. Üniversitemizin kuruluş amaçlarını, temel işleyiş ve gelişimini yönlendiren </w:t>
      </w:r>
      <w:proofErr w:type="spellStart"/>
      <w:r w:rsidRPr="000C5BC0">
        <w:rPr>
          <w:rFonts w:asciiTheme="minorHAnsi" w:hAnsiTheme="minorHAnsi" w:cstheme="minorHAnsi"/>
          <w:sz w:val="24"/>
          <w:szCs w:val="24"/>
        </w:rPr>
        <w:t>operasyonel</w:t>
      </w:r>
      <w:proofErr w:type="spellEnd"/>
      <w:r w:rsidRPr="000C5BC0">
        <w:rPr>
          <w:rFonts w:asciiTheme="minorHAnsi" w:hAnsiTheme="minorHAnsi" w:cstheme="minorHAnsi"/>
          <w:sz w:val="24"/>
          <w:szCs w:val="24"/>
        </w:rPr>
        <w:t xml:space="preserve"> süreçlerin yönetimi; Üniversiteye bağlı akademik birimlerin ilgili kurulları ve idari destek birimleri tarafından gerçekleştirilmektedir. Rektörlüğe bağlı olarak çeşitli konularda faaliyet gösteren Komisyon/Kurullar/Koordinatörlükler bulunmakta olup bunların faaliyetleri aşağıda detaylı olarak verilmiştir. Üniversitenin güncel akademik ve idari yapılanması kanıtlarda sunulmuştur[1_OD3]. Yıllara göre akademik yapılanmada değişiklikler incelendiğinde; 2020 yılı içerisinde Sağlık Bilimleri Yüksekokulu, Sağlık Bilimleri Fakültesine dönüştürülmüştür. Fen ve Sosyal Bilimleri Enstitüleri kapatılarak tek çatı altında Lisansüstü Eğitim Enstitüsü olarak faaliyetlerini yürütmektedir. Rektörlüğe bağlı Dil Araştırmaları, Uzaktan Eğitim ve Kariyer Geliştirme Uygulama ve Araştırma Merkezleri yeni açılarak faaliyetlerine başlamıştır. 2021 yılında bağlı olduğu program ve öğrenci sayısı göz önünde bulundurularak Meslek Yüksekokulu bünyesindeki sağlık 11 sağlık programın etkin ve verimli bir şekilde yürütülmesi amacıyla Sağlık Hizmetleri Meslek Yüksekokulu kurulmuş olup faaliyete geçmiştir.</w:t>
      </w:r>
    </w:p>
    <w:p w14:paraId="172CA35C"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Üniversitemizin üst yönetim organları; Mütevelli Heyet, Üniversite Senatosu ve Üniversite Yönetim Kuruludur. Bu organlar yönetim süreçlerindeki karar verme mekanizmalarında rol almaktadır. Bu organların yanı sıra yönetişim ve kalite, eğitim ve öğretim, araştırma ve geliştirme ve toplumsal katkı fonksiyonlarını desteklemek üzere oluşturulan komisyonlar, kurullar ve koordinatörlükler karar verme süreçlerine katkı sunmaktadır. Akademik birimlerin dışında organizasyon yapısında yer alan kurullar veya komisyonlar aşağıda verilmiştir.</w:t>
      </w:r>
    </w:p>
    <w:p w14:paraId="2683C343"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Mütevelli Heyet: </w:t>
      </w:r>
      <w:r w:rsidRPr="000C5BC0">
        <w:rPr>
          <w:rFonts w:asciiTheme="minorHAnsi" w:hAnsiTheme="minorHAnsi" w:cstheme="minorHAnsi"/>
          <w:sz w:val="24"/>
          <w:szCs w:val="24"/>
        </w:rPr>
        <w:t xml:space="preserve">Üniversitenin en üst organı olan Mütevelli Heyet olup üyeleri üniversitemiz web sitesinde yayınlanmıştır. Üniversitemiz Mütevelli Heyeti ve Mütevelli Heyet Başkanlığı, idari ve mali süreçlerde yetkisini daha güçlü kullanırken, özellikle akademik konularda yeni bölüm ve program açma, kontenjan vb. yetkilerini ve tavsiye kararlarını Senato ve Yönetim Kurulu’yla paylaşmaktadır. </w:t>
      </w:r>
      <w:r w:rsidRPr="00297A8D">
        <w:rPr>
          <w:rFonts w:asciiTheme="minorHAnsi" w:hAnsiTheme="minorHAnsi" w:cstheme="minorHAnsi"/>
          <w:iCs/>
          <w:sz w:val="24"/>
          <w:szCs w:val="24"/>
        </w:rPr>
        <w:t>Mütevelli</w:t>
      </w:r>
      <w:r w:rsidRPr="000C5BC0">
        <w:rPr>
          <w:rFonts w:asciiTheme="minorHAnsi" w:hAnsiTheme="minorHAnsi" w:cstheme="minorHAnsi"/>
          <w:i/>
          <w:sz w:val="24"/>
          <w:szCs w:val="24"/>
        </w:rPr>
        <w:t xml:space="preserve"> </w:t>
      </w:r>
      <w:r w:rsidRPr="000C5BC0">
        <w:rPr>
          <w:rFonts w:asciiTheme="minorHAnsi" w:hAnsiTheme="minorHAnsi" w:cstheme="minorHAnsi"/>
          <w:sz w:val="24"/>
          <w:szCs w:val="24"/>
        </w:rPr>
        <w:t>Heyeti Kurucu ve Onursal Başkanı olmak üzere Heyet Başkanı ve Üyeleri, geçmişten günümüze uzanan süreçte kurumun faaliyetlerine önem verme konusundaki kararlılığı ve buna bağlı olarak yürüttüğü çalışmaları ve azminin kurum paydaşları tarafından benimsenmiş olması, güçlü yön olarak değerlendirilmektedir.</w:t>
      </w:r>
    </w:p>
    <w:p w14:paraId="379FCBD4" w14:textId="77777777" w:rsidR="000F20DC" w:rsidRDefault="006522AE" w:rsidP="000F20DC">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Kurul ve Komisyonlar:</w:t>
      </w:r>
      <w:r w:rsidRPr="000C5BC0">
        <w:rPr>
          <w:rFonts w:asciiTheme="minorHAnsi" w:hAnsiTheme="minorHAnsi" w:cstheme="minorHAnsi"/>
          <w:sz w:val="24"/>
          <w:szCs w:val="24"/>
        </w:rPr>
        <w:t xml:space="preserve"> Rektörlüğe bağlı olarak eğitim- öğretim, araştırma, topluma hizmet ve idari işlemlerin etkin ve verimli bir şekilde yürütülmesi amacı ile Komisyon ve Kurullar oluşturulmuştur. Her yıl Komisyon ve Kurullar tarafından yapılan faaliyetler değerlendirilmekte olup hazırlanan raporlar paydaşlara duyurulmaktadır. Üniversitemizin kurumsal yapılanmasında akademik ve idari birimlerin yanında özgün komisyon veya koordinatörlüklerin oluşturulması, belirlenen amaçlar doğrultusunda tanımlı süreçlerin olması, uygulamalar yapılması, her yıl yapmış oldukları faaliyetleri değerlendirdikleri raporlar hazırlayarak ve paydaşlarıyla paylaşmaları, güçlü yön olarak değerlendirilmektedir.</w:t>
      </w:r>
    </w:p>
    <w:p w14:paraId="540A660B" w14:textId="6B12F8CB" w:rsidR="00483D78" w:rsidRPr="000F20DC" w:rsidRDefault="006522AE" w:rsidP="000F20DC">
      <w:pPr>
        <w:pStyle w:val="ListeParagraf"/>
        <w:numPr>
          <w:ilvl w:val="0"/>
          <w:numId w:val="1"/>
        </w:numPr>
        <w:spacing w:line="276" w:lineRule="auto"/>
        <w:ind w:right="630"/>
        <w:rPr>
          <w:rFonts w:asciiTheme="minorHAnsi" w:hAnsiTheme="minorHAnsi" w:cstheme="minorHAnsi"/>
          <w:sz w:val="24"/>
          <w:szCs w:val="24"/>
        </w:rPr>
      </w:pPr>
      <w:r w:rsidRPr="000F20DC">
        <w:rPr>
          <w:rFonts w:asciiTheme="minorHAnsi" w:hAnsiTheme="minorHAnsi" w:cstheme="minorHAnsi"/>
          <w:b/>
          <w:sz w:val="24"/>
          <w:szCs w:val="24"/>
        </w:rPr>
        <w:lastRenderedPageBreak/>
        <w:t>Üniversite Danışma Kurulu</w:t>
      </w:r>
      <w:r w:rsidRPr="000F20DC">
        <w:rPr>
          <w:rFonts w:asciiTheme="minorHAnsi" w:hAnsiTheme="minorHAnsi" w:cstheme="minorHAnsi"/>
          <w:sz w:val="24"/>
          <w:szCs w:val="24"/>
        </w:rPr>
        <w:t xml:space="preserve">: Dış paydaşlarımızı da üniversitedeki süreçlerimize </w:t>
      </w:r>
      <w:proofErr w:type="gramStart"/>
      <w:r w:rsidRPr="000F20DC">
        <w:rPr>
          <w:rFonts w:asciiTheme="minorHAnsi" w:hAnsiTheme="minorHAnsi" w:cstheme="minorHAnsi"/>
          <w:sz w:val="24"/>
          <w:szCs w:val="24"/>
        </w:rPr>
        <w:t>dahil</w:t>
      </w:r>
      <w:proofErr w:type="gramEnd"/>
      <w:r w:rsidRPr="000F20DC">
        <w:rPr>
          <w:rFonts w:asciiTheme="minorHAnsi" w:hAnsiTheme="minorHAnsi" w:cstheme="minorHAnsi"/>
          <w:sz w:val="24"/>
          <w:szCs w:val="24"/>
        </w:rPr>
        <w:t xml:space="preserve"> etmek ve kararlara katılımını sağlamak üzere üniversite ve akademik birimler ve bu birimlere bağlı bölüm/program Danışma Kurulları bulunmaktadır. Kurullar, başta yeni akademik birimlere bağlı bölüm/programların açılması, mevcut bölüm/programlardaki </w:t>
      </w:r>
      <w:proofErr w:type="spellStart"/>
      <w:r w:rsidRPr="000F20DC">
        <w:rPr>
          <w:rFonts w:asciiTheme="minorHAnsi" w:hAnsiTheme="minorHAnsi" w:cstheme="minorHAnsi"/>
          <w:sz w:val="24"/>
          <w:szCs w:val="24"/>
        </w:rPr>
        <w:t>müfredatların</w:t>
      </w:r>
      <w:proofErr w:type="spellEnd"/>
      <w:r w:rsidRPr="000F20DC">
        <w:rPr>
          <w:rFonts w:asciiTheme="minorHAnsi" w:hAnsiTheme="minorHAnsi" w:cstheme="minorHAnsi"/>
          <w:sz w:val="24"/>
          <w:szCs w:val="24"/>
        </w:rPr>
        <w:t xml:space="preserve"> oluşturulması ve güncellenmesi, bölgenin kalkınmasında yer alacak olan üniversite-sanayi </w:t>
      </w:r>
      <w:r w:rsidR="0011759D" w:rsidRPr="000F20DC">
        <w:rPr>
          <w:rFonts w:asciiTheme="minorHAnsi" w:hAnsiTheme="minorHAnsi" w:cstheme="minorHAnsi"/>
          <w:sz w:val="24"/>
          <w:szCs w:val="24"/>
        </w:rPr>
        <w:t>iş birliği</w:t>
      </w:r>
      <w:r w:rsidRPr="000F20DC">
        <w:rPr>
          <w:rFonts w:asciiTheme="minorHAnsi" w:hAnsiTheme="minorHAnsi" w:cstheme="minorHAnsi"/>
          <w:sz w:val="24"/>
          <w:szCs w:val="24"/>
        </w:rPr>
        <w:t xml:space="preserve">, Ar-Ge Faaliyetleri ve Toplumsal Katkı gibi konularda Üniversite Senatosu ve ilgili akademik birimlerin yönetimine tavsiye kararları alan kuruldur. Üniversite Danışma Kurulu ve her akademik birim danışma kurulu ile akademik birimlere bağlı bölüm/program danışma kurulları ilgili esaslar çerçevesinde faaliyetlerini sürdürmektedir. Tüm Danışma Kurullarında iç ve dış paydaşlar bulunmaktadır. Her </w:t>
      </w:r>
      <w:proofErr w:type="gramStart"/>
      <w:r w:rsidRPr="000F20DC">
        <w:rPr>
          <w:rFonts w:asciiTheme="minorHAnsi" w:hAnsiTheme="minorHAnsi" w:cstheme="minorHAnsi"/>
          <w:sz w:val="24"/>
          <w:szCs w:val="24"/>
        </w:rPr>
        <w:t>yıl</w:t>
      </w:r>
      <w:r w:rsidR="0011759D">
        <w:rPr>
          <w:rFonts w:asciiTheme="minorHAnsi" w:hAnsiTheme="minorHAnsi" w:cstheme="minorHAnsi"/>
          <w:sz w:val="24"/>
          <w:szCs w:val="24"/>
        </w:rPr>
        <w:t xml:space="preserve"> </w:t>
      </w:r>
      <w:r w:rsidRPr="000F20DC">
        <w:rPr>
          <w:rFonts w:asciiTheme="minorHAnsi" w:hAnsiTheme="minorHAnsi" w:cstheme="minorHAnsi"/>
          <w:sz w:val="24"/>
          <w:szCs w:val="24"/>
        </w:rPr>
        <w:t>sonunda</w:t>
      </w:r>
      <w:proofErr w:type="gramEnd"/>
      <w:r w:rsidRPr="000F20DC">
        <w:rPr>
          <w:rFonts w:asciiTheme="minorHAnsi" w:hAnsiTheme="minorHAnsi" w:cstheme="minorHAnsi"/>
          <w:sz w:val="24"/>
          <w:szCs w:val="24"/>
        </w:rPr>
        <w:t xml:space="preserve"> akademik birim Danışma Kurulu Raporları hazırlanmakta ve Üniversite Danışma Kurulunda görüşülerek değerlendirilmekte ve bir sonraki yılın eylem planları hazırlanmaktadır. Eylem planları doğrultusunda Üniversite rektörlüğü ve akademik birimler tarafından alınan kararlar doğrultusunda iyileştirmeler yapılmaktadır. </w:t>
      </w:r>
      <w:proofErr w:type="gramStart"/>
      <w:r w:rsidRPr="000F20DC">
        <w:rPr>
          <w:rFonts w:asciiTheme="minorHAnsi" w:hAnsiTheme="minorHAnsi" w:cstheme="minorHAnsi"/>
          <w:sz w:val="24"/>
          <w:szCs w:val="24"/>
        </w:rPr>
        <w:t xml:space="preserve">Danışma Kurulu Raporu tüm paydaşlara </w:t>
      </w:r>
      <w:hyperlink r:id="rId5">
        <w:r w:rsidRPr="000F20DC">
          <w:rPr>
            <w:rFonts w:asciiTheme="minorHAnsi" w:hAnsiTheme="minorHAnsi" w:cstheme="minorHAnsi"/>
            <w:color w:val="0000EE"/>
            <w:sz w:val="24"/>
            <w:szCs w:val="24"/>
            <w:u w:val="single" w:color="0000EE"/>
          </w:rPr>
          <w:t>üniversite web sitesinde duyurulmaktadır.</w:t>
        </w:r>
      </w:hyperlink>
      <w:r w:rsidRPr="000F20DC">
        <w:rPr>
          <w:rFonts w:asciiTheme="minorHAnsi" w:hAnsiTheme="minorHAnsi" w:cstheme="minorHAnsi"/>
          <w:sz w:val="24"/>
          <w:szCs w:val="24"/>
        </w:rPr>
        <w:t xml:space="preserve"> Bu kapsamda; Üniversite Danışma Kurulu ve tüm akademik birimler düzeyinde iç ve dış paydaşları içeren danışma kurullarının bulunması, bu kurullarla periyodik toplantılar yapılması ve raporlanarak kamuoyuyla paylaşılması, paydaşlardan gelen önerilerin ivedilikle süreçlere yansıtılması ve Dış paydaşların Üniversite ile güçlü ve etkin bağlarının olması güçlü yön olarak değerlendirilmektedir. </w:t>
      </w:r>
      <w:proofErr w:type="gramEnd"/>
      <w:r w:rsidRPr="000F20DC">
        <w:rPr>
          <w:rFonts w:asciiTheme="minorHAnsi" w:hAnsiTheme="minorHAnsi" w:cstheme="minorHAnsi"/>
          <w:sz w:val="24"/>
          <w:szCs w:val="24"/>
        </w:rPr>
        <w:t xml:space="preserve">Üniversite geneli danışma kurul üyelerinin dağılımı raporu kanıtlarda verilmiştir [2_OD3] Danışma Kurullarının etkinliğinin değerlendirmek üzere 2025 yılında anket düzenlenmiş, sonuçları raporlandırılarak Kalite Komisyonunda değerlendirilerek alınması gereken önlemler birimlerle paylaşılmıştır [3_OD4]. </w:t>
      </w:r>
    </w:p>
    <w:p w14:paraId="2DF9A8A9" w14:textId="2EA26BD6" w:rsidR="00483D78" w:rsidRPr="000C5BC0" w:rsidRDefault="006522AE" w:rsidP="000C5BC0">
      <w:pPr>
        <w:numPr>
          <w:ilvl w:val="0"/>
          <w:numId w:val="1"/>
        </w:numPr>
        <w:spacing w:after="0" w:line="276" w:lineRule="auto"/>
        <w:ind w:right="630" w:hanging="180"/>
        <w:rPr>
          <w:rFonts w:asciiTheme="minorHAnsi" w:hAnsiTheme="minorHAnsi" w:cstheme="minorHAnsi"/>
          <w:sz w:val="24"/>
          <w:szCs w:val="24"/>
        </w:rPr>
      </w:pPr>
      <w:r w:rsidRPr="000C5BC0">
        <w:rPr>
          <w:rFonts w:asciiTheme="minorHAnsi" w:hAnsiTheme="minorHAnsi" w:cstheme="minorHAnsi"/>
          <w:b/>
          <w:sz w:val="24"/>
          <w:szCs w:val="24"/>
        </w:rPr>
        <w:t xml:space="preserve">Bilimsel </w:t>
      </w:r>
      <w:r w:rsidR="00000BAE">
        <w:rPr>
          <w:rFonts w:asciiTheme="minorHAnsi" w:hAnsiTheme="minorHAnsi" w:cstheme="minorHAnsi"/>
          <w:b/>
          <w:sz w:val="24"/>
          <w:szCs w:val="24"/>
        </w:rPr>
        <w:t>Etkinlikleri</w:t>
      </w:r>
      <w:r w:rsidRPr="000C5BC0">
        <w:rPr>
          <w:rFonts w:asciiTheme="minorHAnsi" w:hAnsiTheme="minorHAnsi" w:cstheme="minorHAnsi"/>
          <w:b/>
          <w:sz w:val="24"/>
          <w:szCs w:val="24"/>
        </w:rPr>
        <w:t xml:space="preserve"> Teşvik Komisyonu (BEDEK): </w:t>
      </w:r>
      <w:r w:rsidRPr="000C5BC0">
        <w:rPr>
          <w:rFonts w:asciiTheme="minorHAnsi" w:hAnsiTheme="minorHAnsi" w:cstheme="minorHAnsi"/>
          <w:sz w:val="24"/>
          <w:szCs w:val="24"/>
        </w:rPr>
        <w:t>Eğitim-Öğretim kadrosunun bilimsel faaliyetleri geliştirmeleri ve sürdürmeler</w:t>
      </w:r>
      <w:r w:rsidR="00000BAE">
        <w:rPr>
          <w:rFonts w:asciiTheme="minorHAnsi" w:hAnsiTheme="minorHAnsi" w:cstheme="minorHAnsi"/>
          <w:sz w:val="24"/>
          <w:szCs w:val="24"/>
        </w:rPr>
        <w:t>i</w:t>
      </w:r>
      <w:r w:rsidRPr="000C5BC0">
        <w:rPr>
          <w:rFonts w:asciiTheme="minorHAnsi" w:hAnsiTheme="minorHAnsi" w:cstheme="minorHAnsi"/>
          <w:sz w:val="24"/>
          <w:szCs w:val="24"/>
        </w:rPr>
        <w:t xml:space="preserve"> "</w:t>
      </w:r>
      <w:r w:rsidRPr="000C5BC0">
        <w:rPr>
          <w:rFonts w:asciiTheme="minorHAnsi" w:hAnsiTheme="minorHAnsi" w:cstheme="minorHAnsi"/>
          <w:sz w:val="24"/>
          <w:szCs w:val="24"/>
          <w:u w:val="single" w:color="000000"/>
        </w:rPr>
        <w:t>Toros Üniversites</w:t>
      </w:r>
      <w:r w:rsidRPr="000C5BC0">
        <w:rPr>
          <w:rFonts w:asciiTheme="minorHAnsi" w:hAnsiTheme="minorHAnsi" w:cstheme="minorHAnsi"/>
          <w:sz w:val="24"/>
          <w:szCs w:val="24"/>
        </w:rPr>
        <w:t xml:space="preserve">i </w:t>
      </w:r>
      <w:r w:rsidRPr="000C5BC0">
        <w:rPr>
          <w:rFonts w:asciiTheme="minorHAnsi" w:hAnsiTheme="minorHAnsi" w:cstheme="minorHAnsi"/>
          <w:sz w:val="24"/>
          <w:szCs w:val="24"/>
          <w:u w:val="single" w:color="000000"/>
        </w:rPr>
        <w:t>Bilimse</w:t>
      </w:r>
      <w:r w:rsidRPr="000C5BC0">
        <w:rPr>
          <w:rFonts w:asciiTheme="minorHAnsi" w:hAnsiTheme="minorHAnsi" w:cstheme="minorHAnsi"/>
          <w:sz w:val="24"/>
          <w:szCs w:val="24"/>
        </w:rPr>
        <w:t xml:space="preserve">l </w:t>
      </w:r>
      <w:r w:rsidRPr="000C5BC0">
        <w:rPr>
          <w:rFonts w:asciiTheme="minorHAnsi" w:hAnsiTheme="minorHAnsi" w:cstheme="minorHAnsi"/>
          <w:sz w:val="24"/>
          <w:szCs w:val="24"/>
          <w:u w:val="single" w:color="000000"/>
        </w:rPr>
        <w:t>Faaliyetleri Teşvik Esasları” çerçevesinde</w:t>
      </w:r>
      <w:r w:rsidR="00000BAE" w:rsidRPr="00000BAE">
        <w:rPr>
          <w:rFonts w:asciiTheme="minorHAnsi" w:hAnsiTheme="minorHAnsi" w:cstheme="minorHAnsi"/>
          <w:sz w:val="24"/>
          <w:szCs w:val="24"/>
          <w:u w:color="000000"/>
        </w:rPr>
        <w:t xml:space="preserve"> </w:t>
      </w:r>
      <w:r w:rsidRPr="000C5BC0">
        <w:rPr>
          <w:rFonts w:asciiTheme="minorHAnsi" w:hAnsiTheme="minorHAnsi" w:cstheme="minorHAnsi"/>
          <w:sz w:val="24"/>
          <w:szCs w:val="24"/>
        </w:rPr>
        <w:t>yürütülmektedir. BEDEK</w:t>
      </w:r>
      <w:r w:rsidR="00000BAE">
        <w:rPr>
          <w:rFonts w:asciiTheme="minorHAnsi" w:hAnsiTheme="minorHAnsi" w:cstheme="minorHAnsi"/>
          <w:sz w:val="24"/>
          <w:szCs w:val="24"/>
        </w:rPr>
        <w:t>,</w:t>
      </w:r>
      <w:r w:rsidRPr="000C5BC0">
        <w:rPr>
          <w:rFonts w:asciiTheme="minorHAnsi" w:hAnsiTheme="minorHAnsi" w:cstheme="minorHAnsi"/>
          <w:sz w:val="24"/>
          <w:szCs w:val="24"/>
        </w:rPr>
        <w:t xml:space="preserve"> bu esaslar çerçevesinde faaliyet gösteren bir komisyondur. Komisyon usul ve esasları web sitesinde yayınlanmıştır. Komisyon yıllık faaliyet raporlarını hazırlayarak paydaşlara duyurmaktadır. Öğretim elemanlarının görüşleri doğrultusunda bilimsel faaliyetleri artırmak amacıyla ilgili esaslarda sürekli iyileştirmeler yapılmaktadır. 2025 yılı </w:t>
      </w:r>
      <w:hyperlink r:id="rId6">
        <w:r w:rsidRPr="000C5BC0">
          <w:rPr>
            <w:rFonts w:asciiTheme="minorHAnsi" w:hAnsiTheme="minorHAnsi" w:cstheme="minorHAnsi"/>
            <w:color w:val="0000EE"/>
            <w:sz w:val="24"/>
            <w:szCs w:val="24"/>
            <w:u w:val="single" w:color="0000EE"/>
          </w:rPr>
          <w:t>Değerlendirme Raporu</w:t>
        </w:r>
      </w:hyperlink>
      <w:r w:rsidRPr="000C5BC0">
        <w:rPr>
          <w:rFonts w:asciiTheme="minorHAnsi" w:hAnsiTheme="minorHAnsi" w:cstheme="minorHAnsi"/>
          <w:sz w:val="24"/>
          <w:szCs w:val="24"/>
        </w:rPr>
        <w:t xml:space="preserve"> paydaşlara duyurulmuştur. Öğretim El</w:t>
      </w:r>
      <w:r w:rsidR="00AB2F46">
        <w:rPr>
          <w:rFonts w:asciiTheme="minorHAnsi" w:hAnsiTheme="minorHAnsi" w:cstheme="minorHAnsi"/>
          <w:sz w:val="24"/>
          <w:szCs w:val="24"/>
        </w:rPr>
        <w:t>e</w:t>
      </w:r>
      <w:r w:rsidRPr="000C5BC0">
        <w:rPr>
          <w:rFonts w:asciiTheme="minorHAnsi" w:hAnsiTheme="minorHAnsi" w:cstheme="minorHAnsi"/>
          <w:sz w:val="24"/>
          <w:szCs w:val="24"/>
        </w:rPr>
        <w:t xml:space="preserve">manlarının </w:t>
      </w:r>
      <w:hyperlink r:id="rId7">
        <w:r w:rsidRPr="000C5BC0">
          <w:rPr>
            <w:rFonts w:asciiTheme="minorHAnsi" w:hAnsiTheme="minorHAnsi" w:cstheme="minorHAnsi"/>
            <w:sz w:val="24"/>
            <w:szCs w:val="24"/>
          </w:rPr>
          <w:t xml:space="preserve">eğitim-öğretim faaliyetlerini ödüllendirmek amacıyla Toros Üniversitesi Bilimsel Faaliyetleri Teşvik Esaslarına yeni madde eklenmiş,  </w:t>
        </w:r>
      </w:hyperlink>
      <w:hyperlink r:id="rId8">
        <w:r w:rsidRPr="000C5BC0">
          <w:rPr>
            <w:rFonts w:asciiTheme="minorHAnsi" w:hAnsiTheme="minorHAnsi" w:cstheme="minorHAnsi"/>
            <w:color w:val="0000EE"/>
            <w:sz w:val="24"/>
            <w:szCs w:val="24"/>
            <w:u w:val="single" w:color="0000EE"/>
          </w:rPr>
          <w:t>senato tarafından onaylanarak yürürlüğe girmiştir</w:t>
        </w:r>
      </w:hyperlink>
      <w:hyperlink r:id="rId9">
        <w:r w:rsidRPr="000C5BC0">
          <w:rPr>
            <w:rFonts w:asciiTheme="minorHAnsi" w:hAnsiTheme="minorHAnsi" w:cstheme="minorHAnsi"/>
            <w:b/>
            <w:sz w:val="24"/>
            <w:szCs w:val="24"/>
          </w:rPr>
          <w:t xml:space="preserve">.  </w:t>
        </w:r>
      </w:hyperlink>
    </w:p>
    <w:p w14:paraId="5DC82E1D" w14:textId="77777777" w:rsidR="00483D78" w:rsidRPr="000C5BC0" w:rsidRDefault="006522AE" w:rsidP="000C5BC0">
      <w:pPr>
        <w:numPr>
          <w:ilvl w:val="0"/>
          <w:numId w:val="1"/>
        </w:numPr>
        <w:spacing w:after="1" w:line="276" w:lineRule="auto"/>
        <w:ind w:right="630" w:hanging="180"/>
        <w:rPr>
          <w:rFonts w:asciiTheme="minorHAnsi" w:hAnsiTheme="minorHAnsi" w:cstheme="minorHAnsi"/>
          <w:sz w:val="24"/>
          <w:szCs w:val="24"/>
        </w:rPr>
      </w:pPr>
      <w:r w:rsidRPr="000C5BC0">
        <w:rPr>
          <w:rFonts w:asciiTheme="minorHAnsi" w:hAnsiTheme="minorHAnsi" w:cstheme="minorHAnsi"/>
          <w:b/>
          <w:sz w:val="24"/>
          <w:szCs w:val="24"/>
        </w:rPr>
        <w:t xml:space="preserve">Bilimsel Araştırma ve Yayın Etiği Komisyonu: </w:t>
      </w:r>
      <w:r w:rsidRPr="000C5BC0">
        <w:rPr>
          <w:rFonts w:asciiTheme="minorHAnsi" w:hAnsiTheme="minorHAnsi" w:cstheme="minorHAnsi"/>
          <w:sz w:val="24"/>
          <w:szCs w:val="24"/>
        </w:rPr>
        <w:t xml:space="preserve">Bilimsel araştırma, çalışma, yayın ve etkinliklerde uyulması gereken etik kurallarını ve Toros Üniversitesi'nde oluşturulacak bilimsel araştırma ve yayın etiği kurullarının görev, yetki ve sorumlulukları ile çalışma usul ve esasları çerçevesinde </w:t>
      </w:r>
      <w:hyperlink r:id="rId10">
        <w:r w:rsidRPr="000C5BC0">
          <w:rPr>
            <w:rFonts w:asciiTheme="minorHAnsi" w:hAnsiTheme="minorHAnsi" w:cstheme="minorHAnsi"/>
            <w:color w:val="0000EE"/>
            <w:sz w:val="24"/>
            <w:szCs w:val="24"/>
            <w:u w:val="single" w:color="0000EE"/>
          </w:rPr>
          <w:t>Yönerge</w:t>
        </w:r>
      </w:hyperlink>
      <w:r w:rsidRPr="000C5BC0">
        <w:rPr>
          <w:rFonts w:asciiTheme="minorHAnsi" w:hAnsiTheme="minorHAnsi" w:cstheme="minorHAnsi"/>
          <w:sz w:val="24"/>
          <w:szCs w:val="24"/>
        </w:rPr>
        <w:t xml:space="preserve"> oluşturulmuş ve üniversite senatosu tarafından onaylanmıştır. Komisyon tarafından 2025 yılında yapılan çalışmalar ve değerlendirmeler içeren “Komisyon Raporu” paydaşlara </w:t>
      </w:r>
      <w:hyperlink r:id="rId11">
        <w:r w:rsidRPr="000C5BC0">
          <w:rPr>
            <w:rFonts w:asciiTheme="minorHAnsi" w:hAnsiTheme="minorHAnsi" w:cstheme="minorHAnsi"/>
            <w:color w:val="0000EE"/>
            <w:sz w:val="24"/>
            <w:szCs w:val="24"/>
            <w:u w:val="single" w:color="0000EE"/>
          </w:rPr>
          <w:t>duyurulmuştur</w:t>
        </w:r>
      </w:hyperlink>
      <w:r w:rsidRPr="000C5BC0">
        <w:rPr>
          <w:rFonts w:asciiTheme="minorHAnsi" w:hAnsiTheme="minorHAnsi" w:cstheme="minorHAnsi"/>
          <w:sz w:val="24"/>
          <w:szCs w:val="24"/>
        </w:rPr>
        <w:t>.</w:t>
      </w:r>
    </w:p>
    <w:p w14:paraId="639DFCC1" w14:textId="77777777" w:rsidR="00483D78" w:rsidRPr="000C5BC0" w:rsidRDefault="006522AE" w:rsidP="000C5BC0">
      <w:pPr>
        <w:numPr>
          <w:ilvl w:val="0"/>
          <w:numId w:val="1"/>
        </w:numPr>
        <w:spacing w:after="25" w:line="276" w:lineRule="auto"/>
        <w:ind w:right="630" w:hanging="180"/>
        <w:rPr>
          <w:rFonts w:asciiTheme="minorHAnsi" w:hAnsiTheme="minorHAnsi" w:cstheme="minorHAnsi"/>
          <w:sz w:val="24"/>
          <w:szCs w:val="24"/>
        </w:rPr>
      </w:pPr>
      <w:r w:rsidRPr="000C5BC0">
        <w:rPr>
          <w:rFonts w:asciiTheme="minorHAnsi" w:hAnsiTheme="minorHAnsi" w:cstheme="minorHAnsi"/>
          <w:b/>
          <w:sz w:val="24"/>
          <w:szCs w:val="24"/>
        </w:rPr>
        <w:t>Akademik Personel Performans Ölçme ve Değerlendirme Komisyonu</w:t>
      </w:r>
      <w:r w:rsidRPr="000C5BC0">
        <w:rPr>
          <w:rFonts w:asciiTheme="minorHAnsi" w:hAnsiTheme="minorHAnsi" w:cstheme="minorHAnsi"/>
          <w:sz w:val="24"/>
          <w:szCs w:val="24"/>
        </w:rPr>
        <w:t xml:space="preserve">: Her yıl öğretim elemanlarının bilimsel ve eğitsel faaliyetlerini değerlendiren ve rektörlüğe ileten bir komisyondur. Komisyonun çalışma usul ve esasları web sitesinde yayınlanmıştır. Akademik personelin, eğitim-öğretim, araştırma- geliştirme ve bilimsel faaliyetlerin artırılmasına yönelik iyileştirmeler yapılmakta ve alınan kararlar çerçevesinde atama/yükseltme veya sözleşmelerin yenilenmesi işlemlerinde yönetime tavsiye kararları almaktadır. Komisyonun görev, yetki ve sorumlulukları ile çalışma usul ve esasları çerçevesinde </w:t>
      </w:r>
      <w:r w:rsidRPr="000C5BC0">
        <w:rPr>
          <w:rFonts w:asciiTheme="minorHAnsi" w:hAnsiTheme="minorHAnsi" w:cstheme="minorHAnsi"/>
          <w:sz w:val="24"/>
          <w:szCs w:val="24"/>
          <w:u w:val="single" w:color="000000"/>
        </w:rPr>
        <w:t>Yönerge</w:t>
      </w:r>
      <w:r w:rsidRPr="000C5BC0">
        <w:rPr>
          <w:rFonts w:asciiTheme="minorHAnsi" w:hAnsiTheme="minorHAnsi" w:cstheme="minorHAnsi"/>
          <w:sz w:val="24"/>
          <w:szCs w:val="24"/>
        </w:rPr>
        <w:t xml:space="preserve"> oluşturulmuş ve üniversite senatosu tarafından onaylanmıştır. Yönerge kapsamında, her yıl öğretim elemanları tarafından </w:t>
      </w:r>
      <w:r w:rsidRPr="000C5BC0">
        <w:rPr>
          <w:rFonts w:asciiTheme="minorHAnsi" w:hAnsiTheme="minorHAnsi" w:cstheme="minorHAnsi"/>
          <w:sz w:val="24"/>
          <w:szCs w:val="24"/>
        </w:rPr>
        <w:lastRenderedPageBreak/>
        <w:t xml:space="preserve">yapılan bilimsel çalışmalar ve eğitim-öğretim faaliyetleri değerlendirilerek akademik performansı komisyon tarafından değerlendirilmektedir. Yönerge kapsamında performans ilgili birimler ve öğretim elemanları ile paylaşılmaktadır. Komisyon tarafından 2025 yılında yapılan çalışmalar ve değerlendirmeler içeren “Komisyon Raporu” paydaşlara duyurulmaktadır. Akademik Personel Performans Ölçme ve Değerlendirme Yönergesi ekinde yer alan araştırma ve geliştirme, eğitim-öğretim, toplumsal katkı ve diğer faaliyetlere ilişkin düzenlemeler öğretim elemanlarından alınan geribildirimler ile yeniden düzenlenmiş ve senato tarafından onaylanarak yürürlüğe girmiştir. </w:t>
      </w:r>
    </w:p>
    <w:p w14:paraId="0BCF6283" w14:textId="7E0E7972" w:rsidR="00483D78" w:rsidRPr="00DF772E" w:rsidRDefault="002F4A9F" w:rsidP="00DF772E">
      <w:pPr>
        <w:numPr>
          <w:ilvl w:val="0"/>
          <w:numId w:val="1"/>
        </w:numPr>
        <w:spacing w:after="153" w:line="276" w:lineRule="auto"/>
        <w:ind w:left="310" w:right="630" w:hanging="180"/>
        <w:rPr>
          <w:rFonts w:asciiTheme="minorHAnsi" w:hAnsiTheme="minorHAnsi" w:cstheme="minorHAnsi"/>
          <w:sz w:val="24"/>
          <w:szCs w:val="24"/>
        </w:rPr>
      </w:pPr>
      <w:r>
        <w:rPr>
          <w:rFonts w:asciiTheme="minorHAnsi" w:hAnsiTheme="minorHAnsi" w:cstheme="minorHAnsi"/>
          <w:b/>
          <w:sz w:val="24"/>
          <w:szCs w:val="24"/>
        </w:rPr>
        <w:t xml:space="preserve"> </w:t>
      </w:r>
      <w:r w:rsidR="006522AE" w:rsidRPr="002F4A9F">
        <w:rPr>
          <w:rFonts w:asciiTheme="minorHAnsi" w:hAnsiTheme="minorHAnsi" w:cstheme="minorHAnsi"/>
          <w:b/>
          <w:sz w:val="24"/>
          <w:szCs w:val="24"/>
        </w:rPr>
        <w:t>Bilimsel Araştırma</w:t>
      </w:r>
      <w:r w:rsidR="00AB2F46">
        <w:rPr>
          <w:rFonts w:asciiTheme="minorHAnsi" w:hAnsiTheme="minorHAnsi" w:cstheme="minorHAnsi"/>
          <w:b/>
          <w:sz w:val="24"/>
          <w:szCs w:val="24"/>
        </w:rPr>
        <w:t xml:space="preserve"> Projeleri</w:t>
      </w:r>
      <w:r w:rsidR="006522AE" w:rsidRPr="002F4A9F">
        <w:rPr>
          <w:rFonts w:asciiTheme="minorHAnsi" w:hAnsiTheme="minorHAnsi" w:cstheme="minorHAnsi"/>
          <w:b/>
          <w:sz w:val="24"/>
          <w:szCs w:val="24"/>
        </w:rPr>
        <w:t xml:space="preserve"> Komisyonu: </w:t>
      </w:r>
      <w:r w:rsidR="006522AE" w:rsidRPr="002F4A9F">
        <w:rPr>
          <w:rFonts w:asciiTheme="minorHAnsi" w:hAnsiTheme="minorHAnsi" w:cstheme="minorHAnsi"/>
          <w:sz w:val="24"/>
          <w:szCs w:val="24"/>
        </w:rPr>
        <w:t>A</w:t>
      </w:r>
      <w:r w:rsidRPr="002F4A9F">
        <w:rPr>
          <w:rFonts w:asciiTheme="minorHAnsi" w:hAnsiTheme="minorHAnsi" w:cstheme="minorHAnsi"/>
          <w:sz w:val="24"/>
          <w:szCs w:val="24"/>
        </w:rPr>
        <w:t xml:space="preserve">raştırma proje </w:t>
      </w:r>
      <w:r w:rsidRPr="002F4A9F">
        <w:rPr>
          <w:rFonts w:asciiTheme="minorHAnsi" w:hAnsiTheme="minorHAnsi" w:cstheme="minorHAnsi"/>
          <w:sz w:val="24"/>
          <w:szCs w:val="24"/>
        </w:rPr>
        <w:tab/>
        <w:t xml:space="preserve">başvurularını </w:t>
      </w:r>
      <w:r>
        <w:rPr>
          <w:rFonts w:asciiTheme="minorHAnsi" w:hAnsiTheme="minorHAnsi" w:cstheme="minorHAnsi"/>
          <w:sz w:val="24"/>
          <w:szCs w:val="24"/>
        </w:rPr>
        <w:t xml:space="preserve">değerlendiren </w:t>
      </w:r>
      <w:r>
        <w:rPr>
          <w:rFonts w:asciiTheme="minorHAnsi" w:hAnsiTheme="minorHAnsi" w:cstheme="minorHAnsi"/>
          <w:sz w:val="24"/>
          <w:szCs w:val="24"/>
        </w:rPr>
        <w:tab/>
        <w:t xml:space="preserve">ve </w:t>
      </w:r>
      <w:r w:rsidR="006522AE" w:rsidRPr="002F4A9F">
        <w:rPr>
          <w:rFonts w:asciiTheme="minorHAnsi" w:hAnsiTheme="minorHAnsi" w:cstheme="minorHAnsi"/>
          <w:sz w:val="24"/>
          <w:szCs w:val="24"/>
        </w:rPr>
        <w:t xml:space="preserve">izleyen bir </w:t>
      </w:r>
      <w:r w:rsidR="006522AE" w:rsidRPr="002F4A9F">
        <w:rPr>
          <w:rFonts w:asciiTheme="minorHAnsi" w:hAnsiTheme="minorHAnsi" w:cstheme="minorHAnsi"/>
          <w:sz w:val="24"/>
          <w:szCs w:val="24"/>
        </w:rPr>
        <w:tab/>
        <w:t>komisyondur.</w:t>
      </w:r>
      <w:r w:rsidRPr="002F4A9F">
        <w:rPr>
          <w:rFonts w:asciiTheme="minorHAnsi" w:hAnsiTheme="minorHAnsi" w:cstheme="minorHAnsi"/>
          <w:sz w:val="24"/>
          <w:szCs w:val="24"/>
        </w:rPr>
        <w:t xml:space="preserve"> </w:t>
      </w:r>
      <w:r w:rsidR="006522AE" w:rsidRPr="002F4A9F">
        <w:rPr>
          <w:rFonts w:asciiTheme="minorHAnsi" w:hAnsiTheme="minorHAnsi" w:cstheme="minorHAnsi"/>
          <w:sz w:val="24"/>
          <w:szCs w:val="24"/>
        </w:rPr>
        <w:t xml:space="preserve">Komisyonun çalışma usul ve esasları web sitesinde yayınlanmıştır. Öğretim elemanlarının </w:t>
      </w:r>
      <w:r w:rsidR="00DF772E">
        <w:rPr>
          <w:rFonts w:asciiTheme="minorHAnsi" w:hAnsiTheme="minorHAnsi" w:cstheme="minorHAnsi"/>
          <w:sz w:val="24"/>
          <w:szCs w:val="24"/>
        </w:rPr>
        <w:t>A</w:t>
      </w:r>
      <w:r w:rsidR="006522AE" w:rsidRPr="002F4A9F">
        <w:rPr>
          <w:rFonts w:asciiTheme="minorHAnsi" w:hAnsiTheme="minorHAnsi" w:cstheme="minorHAnsi"/>
          <w:sz w:val="24"/>
          <w:szCs w:val="24"/>
        </w:rPr>
        <w:t>r-</w:t>
      </w:r>
      <w:r w:rsidR="00DF772E">
        <w:rPr>
          <w:rFonts w:asciiTheme="minorHAnsi" w:hAnsiTheme="minorHAnsi" w:cstheme="minorHAnsi"/>
          <w:sz w:val="24"/>
          <w:szCs w:val="24"/>
        </w:rPr>
        <w:t>G</w:t>
      </w:r>
      <w:r w:rsidR="006522AE" w:rsidRPr="002F4A9F">
        <w:rPr>
          <w:rFonts w:asciiTheme="minorHAnsi" w:hAnsiTheme="minorHAnsi" w:cstheme="minorHAnsi"/>
          <w:sz w:val="24"/>
          <w:szCs w:val="24"/>
        </w:rPr>
        <w:t>e faaliyetlerinin desteklenmesine yönelik iş ve işlemlerin yürütülmesin</w:t>
      </w:r>
      <w:r w:rsidR="008E5AA5">
        <w:rPr>
          <w:rFonts w:asciiTheme="minorHAnsi" w:hAnsiTheme="minorHAnsi" w:cstheme="minorHAnsi"/>
          <w:sz w:val="24"/>
          <w:szCs w:val="24"/>
        </w:rPr>
        <w:t>i</w:t>
      </w:r>
      <w:r w:rsidR="00DF772E">
        <w:rPr>
          <w:rFonts w:asciiTheme="minorHAnsi" w:hAnsiTheme="minorHAnsi" w:cstheme="minorHAnsi"/>
          <w:sz w:val="24"/>
          <w:szCs w:val="24"/>
        </w:rPr>
        <w:t xml:space="preserve"> </w:t>
      </w:r>
      <w:r w:rsidR="006522AE" w:rsidRPr="00DF772E">
        <w:rPr>
          <w:rFonts w:asciiTheme="minorHAnsi" w:hAnsiTheme="minorHAnsi" w:cstheme="minorHAnsi"/>
          <w:sz w:val="24"/>
          <w:szCs w:val="24"/>
        </w:rPr>
        <w:t>yapmaktadır. Komisyonun görev, yetki ve sorumlulukları "</w:t>
      </w:r>
      <w:hyperlink r:id="rId12">
        <w:r w:rsidR="006522AE" w:rsidRPr="00DF772E">
          <w:rPr>
            <w:rFonts w:asciiTheme="minorHAnsi" w:hAnsiTheme="minorHAnsi" w:cstheme="minorHAnsi"/>
            <w:color w:val="0000EE"/>
            <w:sz w:val="24"/>
            <w:szCs w:val="24"/>
            <w:u w:val="single" w:color="0000EE"/>
          </w:rPr>
          <w:t>Bilimsel Araştırma Projeleri Uygulama Esasla</w:t>
        </w:r>
      </w:hyperlink>
      <w:r w:rsidR="006522AE" w:rsidRPr="00DF772E">
        <w:rPr>
          <w:rFonts w:asciiTheme="minorHAnsi" w:hAnsiTheme="minorHAnsi" w:cstheme="minorHAnsi"/>
          <w:sz w:val="24"/>
          <w:szCs w:val="24"/>
        </w:rPr>
        <w:t xml:space="preserve">r" çerçevesinde oluşturulmuş ve </w:t>
      </w:r>
      <w:r w:rsidR="00135494">
        <w:rPr>
          <w:rFonts w:asciiTheme="minorHAnsi" w:hAnsiTheme="minorHAnsi" w:cstheme="minorHAnsi"/>
          <w:sz w:val="24"/>
          <w:szCs w:val="24"/>
        </w:rPr>
        <w:t>Ü</w:t>
      </w:r>
      <w:r w:rsidR="006522AE" w:rsidRPr="00DF772E">
        <w:rPr>
          <w:rFonts w:asciiTheme="minorHAnsi" w:hAnsiTheme="minorHAnsi" w:cstheme="minorHAnsi"/>
          <w:sz w:val="24"/>
          <w:szCs w:val="24"/>
        </w:rPr>
        <w:t>niversite senatosu tarafından onaylanmı</w:t>
      </w:r>
      <w:r w:rsidR="00135494">
        <w:rPr>
          <w:rFonts w:asciiTheme="minorHAnsi" w:hAnsiTheme="minorHAnsi" w:cstheme="minorHAnsi"/>
          <w:sz w:val="24"/>
          <w:szCs w:val="24"/>
        </w:rPr>
        <w:t>ş</w:t>
      </w:r>
      <w:r w:rsidR="006522AE" w:rsidRPr="00DF772E">
        <w:rPr>
          <w:rFonts w:asciiTheme="minorHAnsi" w:hAnsiTheme="minorHAnsi" w:cstheme="minorHAnsi"/>
          <w:sz w:val="24"/>
          <w:szCs w:val="24"/>
        </w:rPr>
        <w:t xml:space="preserve"> 2025 yılında yapılan çalışmalar ve değerlendirmeler içeren “</w:t>
      </w:r>
      <w:hyperlink r:id="rId13">
        <w:r w:rsidR="006522AE" w:rsidRPr="00DF772E">
          <w:rPr>
            <w:rFonts w:asciiTheme="minorHAnsi" w:hAnsiTheme="minorHAnsi" w:cstheme="minorHAnsi"/>
            <w:color w:val="0000EE"/>
            <w:sz w:val="24"/>
            <w:szCs w:val="24"/>
            <w:u w:val="single" w:color="0000EE"/>
          </w:rPr>
          <w:t>Komisyon Raporu</w:t>
        </w:r>
      </w:hyperlink>
      <w:r w:rsidR="006522AE" w:rsidRPr="00DF772E">
        <w:rPr>
          <w:rFonts w:asciiTheme="minorHAnsi" w:hAnsiTheme="minorHAnsi" w:cstheme="minorHAnsi"/>
          <w:sz w:val="24"/>
          <w:szCs w:val="24"/>
        </w:rPr>
        <w:t>” paydaşlara duyurulmaktadır.</w:t>
      </w:r>
    </w:p>
    <w:p w14:paraId="2E02FCA1" w14:textId="77777777" w:rsidR="00483D78" w:rsidRPr="000C5BC0" w:rsidRDefault="006522AE" w:rsidP="000C5BC0">
      <w:pPr>
        <w:numPr>
          <w:ilvl w:val="0"/>
          <w:numId w:val="1"/>
        </w:numPr>
        <w:spacing w:line="276" w:lineRule="auto"/>
        <w:ind w:right="630" w:hanging="180"/>
        <w:rPr>
          <w:rFonts w:asciiTheme="minorHAnsi" w:hAnsiTheme="minorHAnsi" w:cstheme="minorHAnsi"/>
          <w:sz w:val="24"/>
          <w:szCs w:val="24"/>
        </w:rPr>
      </w:pPr>
      <w:proofErr w:type="gramStart"/>
      <w:r w:rsidRPr="000C5BC0">
        <w:rPr>
          <w:rFonts w:asciiTheme="minorHAnsi" w:hAnsiTheme="minorHAnsi" w:cstheme="minorHAnsi"/>
          <w:b/>
          <w:sz w:val="24"/>
          <w:szCs w:val="24"/>
        </w:rPr>
        <w:t xml:space="preserve">Yayın Komisyonu: </w:t>
      </w:r>
      <w:r w:rsidRPr="000C5BC0">
        <w:rPr>
          <w:rFonts w:asciiTheme="minorHAnsi" w:hAnsiTheme="minorHAnsi" w:cstheme="minorHAnsi"/>
          <w:sz w:val="24"/>
          <w:szCs w:val="24"/>
        </w:rPr>
        <w:t>2547 Sayılı Yükseköğretim Yasasına göre düzenlenen "Üniversiteler Yayın Yönetmeliği" çerçevesinde, Toros Üniversitesi tarafından basılacak ve öncelikle ders aracı olarak kullanılacak olan yayınlara (ders kitabı, yardımcı ders kitabı, çeviri ders kitabı, ders notu ve diğer yayınlar) içerik ve biçim bakımından bir standart getirilmesi ve basımı ile ilgili esasları düzenlemek amacıyla “</w:t>
      </w:r>
      <w:hyperlink r:id="rId14">
        <w:r w:rsidRPr="000C5BC0">
          <w:rPr>
            <w:rFonts w:asciiTheme="minorHAnsi" w:hAnsiTheme="minorHAnsi" w:cstheme="minorHAnsi"/>
            <w:color w:val="0000EE"/>
            <w:sz w:val="24"/>
            <w:szCs w:val="24"/>
            <w:u w:val="single" w:color="0000EE"/>
          </w:rPr>
          <w:t>Toros Üniversitesi Yayın Yönergesi</w:t>
        </w:r>
      </w:hyperlink>
      <w:r w:rsidRPr="000C5BC0">
        <w:rPr>
          <w:rFonts w:asciiTheme="minorHAnsi" w:hAnsiTheme="minorHAnsi" w:cstheme="minorHAnsi"/>
          <w:sz w:val="24"/>
          <w:szCs w:val="24"/>
        </w:rPr>
        <w:t xml:space="preserve">” oluşturulmuş ve paydaşlara duyurulmuştur. </w:t>
      </w:r>
      <w:proofErr w:type="gramEnd"/>
      <w:r w:rsidRPr="000C5BC0">
        <w:rPr>
          <w:rFonts w:asciiTheme="minorHAnsi" w:hAnsiTheme="minorHAnsi" w:cstheme="minorHAnsi"/>
          <w:sz w:val="24"/>
          <w:szCs w:val="24"/>
        </w:rPr>
        <w:t xml:space="preserve">Komisyonun 2025 yılı Değerlendirme Raporu </w:t>
      </w:r>
      <w:hyperlink r:id="rId15">
        <w:r w:rsidRPr="000C5BC0">
          <w:rPr>
            <w:rFonts w:asciiTheme="minorHAnsi" w:hAnsiTheme="minorHAnsi" w:cstheme="minorHAnsi"/>
            <w:color w:val="0000EE"/>
            <w:sz w:val="24"/>
            <w:szCs w:val="24"/>
            <w:u w:val="single" w:color="0000EE"/>
          </w:rPr>
          <w:t>paydaşlara duyurulmuştu</w:t>
        </w:r>
      </w:hyperlink>
      <w:r w:rsidRPr="000C5BC0">
        <w:rPr>
          <w:rFonts w:asciiTheme="minorHAnsi" w:hAnsiTheme="minorHAnsi" w:cstheme="minorHAnsi"/>
          <w:sz w:val="24"/>
          <w:szCs w:val="24"/>
        </w:rPr>
        <w:t>r.</w:t>
      </w:r>
    </w:p>
    <w:p w14:paraId="43A27971" w14:textId="37B028F4" w:rsidR="00483D78" w:rsidRPr="000C5BC0" w:rsidRDefault="006522AE" w:rsidP="00135494">
      <w:pPr>
        <w:spacing w:after="135" w:line="276" w:lineRule="auto"/>
        <w:ind w:left="-5" w:right="556"/>
        <w:rPr>
          <w:rFonts w:asciiTheme="minorHAnsi" w:hAnsiTheme="minorHAnsi" w:cstheme="minorHAnsi"/>
          <w:sz w:val="24"/>
          <w:szCs w:val="24"/>
        </w:rPr>
      </w:pPr>
      <w:r w:rsidRPr="000C5BC0">
        <w:rPr>
          <w:rFonts w:asciiTheme="minorHAnsi" w:hAnsiTheme="minorHAnsi" w:cstheme="minorHAnsi"/>
          <w:sz w:val="24"/>
          <w:szCs w:val="24"/>
        </w:rPr>
        <w:t>Yukarıda çalışma faaliyetleri kısaca açıklanan, Rektörlüğe bağlı komisyon faaliyetlerinin izlenmesi, değerlendirilmesi ve iyileştirilmesine yönelik işlemler etkin bir şekilde yürütülmesine ilişkin yönetişim şeması kanıtlarda verilmiştir[4_OD3]. Bu komisyonlar tarafından yürütülen süreçlerin değerlendirilmesi ve iyileştirilmesine yönelik eylem planlarının oluşturulması kapsamında her yılın sonunda hazırlanan raporlar, ilgili komisyonların yetkili kurulları tarafından görüşülerek raporlandırılmaktadır. Bu raporlar, Üniversite Yönetim Kurulunda değerlendirilerek alınması gereken tedbirler ve iyileştirme alanları ilgili birimler tarafından yapılması için geri</w:t>
      </w:r>
      <w:r w:rsidR="00FE2798">
        <w:rPr>
          <w:rFonts w:asciiTheme="minorHAnsi" w:hAnsiTheme="minorHAnsi" w:cstheme="minorHAnsi"/>
          <w:sz w:val="24"/>
          <w:szCs w:val="24"/>
        </w:rPr>
        <w:t xml:space="preserve"> </w:t>
      </w:r>
      <w:r w:rsidRPr="000C5BC0">
        <w:rPr>
          <w:rFonts w:asciiTheme="minorHAnsi" w:hAnsiTheme="minorHAnsi" w:cstheme="minorHAnsi"/>
          <w:sz w:val="24"/>
          <w:szCs w:val="24"/>
        </w:rPr>
        <w:t>bildirim verilmektedir. 2025 yılı Üniversite Yönetim Kurulu Kararı [5_OD4] ve ilgili yazılar kanıtlarda[6_OD4] sunulmuştur.</w:t>
      </w:r>
    </w:p>
    <w:p w14:paraId="4B19AC6E" w14:textId="77777777" w:rsidR="00483D78" w:rsidRPr="000C5BC0" w:rsidRDefault="006522AE" w:rsidP="00557405">
      <w:pPr>
        <w:spacing w:after="103" w:line="276" w:lineRule="auto"/>
        <w:ind w:left="0" w:right="510" w:firstLine="0"/>
        <w:rPr>
          <w:rFonts w:asciiTheme="minorHAnsi" w:hAnsiTheme="minorHAnsi" w:cstheme="minorHAnsi"/>
          <w:sz w:val="24"/>
          <w:szCs w:val="24"/>
        </w:rPr>
      </w:pPr>
      <w:r w:rsidRPr="000C5BC0">
        <w:rPr>
          <w:rFonts w:asciiTheme="minorHAnsi" w:hAnsiTheme="minorHAnsi" w:cstheme="minorHAnsi"/>
          <w:b/>
          <w:sz w:val="24"/>
          <w:szCs w:val="24"/>
        </w:rPr>
        <w:t>Koordinatörlükler:</w:t>
      </w:r>
      <w:r w:rsidRPr="000C5BC0">
        <w:rPr>
          <w:rFonts w:asciiTheme="minorHAnsi" w:hAnsiTheme="minorHAnsi" w:cstheme="minorHAnsi"/>
          <w:sz w:val="24"/>
          <w:szCs w:val="24"/>
        </w:rPr>
        <w:t xml:space="preserve"> Kalite Güvence Sistemi'nin etkin ve bütüncül yönetimi için, Üniversite ve Akademik Birim Kalite Komisyonlarına ilaveten Rektörlüğe bağlı çeşitli birimler oluşturulmuştur.</w:t>
      </w:r>
    </w:p>
    <w:p w14:paraId="32F8E3A2" w14:textId="77777777" w:rsidR="00483D78" w:rsidRPr="000C5BC0" w:rsidRDefault="006522AE" w:rsidP="000C5BC0">
      <w:pPr>
        <w:spacing w:line="276" w:lineRule="auto"/>
        <w:ind w:left="-5" w:right="630"/>
        <w:rPr>
          <w:rFonts w:asciiTheme="minorHAnsi" w:hAnsiTheme="minorHAnsi" w:cstheme="minorHAnsi"/>
          <w:sz w:val="24"/>
          <w:szCs w:val="24"/>
        </w:rPr>
      </w:pPr>
      <w:proofErr w:type="gramStart"/>
      <w:r w:rsidRPr="000C5BC0">
        <w:rPr>
          <w:rFonts w:asciiTheme="minorHAnsi" w:hAnsiTheme="minorHAnsi" w:cstheme="minorHAnsi"/>
          <w:b/>
          <w:sz w:val="24"/>
          <w:szCs w:val="24"/>
        </w:rPr>
        <w:t xml:space="preserve">Kalite Koordinatörlüğü: </w:t>
      </w:r>
      <w:r w:rsidRPr="000C5BC0">
        <w:rPr>
          <w:rFonts w:asciiTheme="minorHAnsi" w:hAnsiTheme="minorHAnsi" w:cstheme="minorHAnsi"/>
          <w:sz w:val="24"/>
          <w:szCs w:val="24"/>
        </w:rPr>
        <w:t xml:space="preserve">Üniversite Kalite Komisyonu tarafından yürütülen faaliyetlerin organizasyonu, akademik birimlerde kalite çalışmalarının koordinasyonu, üniversite genelinde kalite kültürünün yaygınlaştırılması, iç kontrol mekanizmalarının geliştirilmesi ve iyileştirilmesine yönelik mekanizmaların oluşturulması ve yürütülmesi, YÖKAK kapsamındaki tüm faaliyetlerin yürütülmesi ve üniversite adına KİDR hazırlanması, Stratejik Plan ve Anahtar Performans Gösterge verilerin toplanması ve izlenmesi ile ilgili iş ve işlemleri yürütmektedir. </w:t>
      </w:r>
      <w:proofErr w:type="gramEnd"/>
    </w:p>
    <w:p w14:paraId="1141985E" w14:textId="56D6C5A4"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Eğitim-Öğretim Koordinatörlüğü</w:t>
      </w:r>
      <w:r w:rsidRPr="000C5BC0">
        <w:rPr>
          <w:rFonts w:asciiTheme="minorHAnsi" w:hAnsiTheme="minorHAnsi" w:cstheme="minorHAnsi"/>
          <w:sz w:val="24"/>
          <w:szCs w:val="24"/>
        </w:rPr>
        <w:t xml:space="preserve">: Üniversite genelinde eğitim-öğretimin planlanmak, akademik birimler arasında eşgüdüm sağlanmak, programların akreditasyonuna rehberlik etmek, öz değerlendirme/akran değerlendirme işlemlerinde </w:t>
      </w:r>
      <w:r w:rsidR="00FE2798" w:rsidRPr="000C5BC0">
        <w:rPr>
          <w:rFonts w:asciiTheme="minorHAnsi" w:hAnsiTheme="minorHAnsi" w:cstheme="minorHAnsi"/>
          <w:sz w:val="24"/>
          <w:szCs w:val="24"/>
        </w:rPr>
        <w:t>standardiz</w:t>
      </w:r>
      <w:r w:rsidR="00FE2798">
        <w:rPr>
          <w:rFonts w:asciiTheme="minorHAnsi" w:hAnsiTheme="minorHAnsi" w:cstheme="minorHAnsi"/>
          <w:sz w:val="24"/>
          <w:szCs w:val="24"/>
        </w:rPr>
        <w:t>a</w:t>
      </w:r>
      <w:r w:rsidR="00FE2798" w:rsidRPr="000C5BC0">
        <w:rPr>
          <w:rFonts w:asciiTheme="minorHAnsi" w:hAnsiTheme="minorHAnsi" w:cstheme="minorHAnsi"/>
          <w:sz w:val="24"/>
          <w:szCs w:val="24"/>
        </w:rPr>
        <w:t>syonun</w:t>
      </w:r>
      <w:r w:rsidRPr="000C5BC0">
        <w:rPr>
          <w:rFonts w:asciiTheme="minorHAnsi" w:hAnsiTheme="minorHAnsi" w:cstheme="minorHAnsi"/>
          <w:sz w:val="24"/>
          <w:szCs w:val="24"/>
        </w:rPr>
        <w:t xml:space="preserve"> sağlanması konularında faaliyet göstermektedir. Koordinatörlüğe bağlı komisyon üniversite senatosunda alınması gereken eğitim-öğretim ile ilgili kararları değerlendirip önerilerde bulunmaktadır. Koordinatörlük tarafından her yıl faaliyet raporu hazırlanmakta ve paydaşlara duyurulmaktadır. Koordinatörlüğün 2025 yılı Faaliyet Raporu </w:t>
      </w:r>
      <w:hyperlink r:id="rId16">
        <w:r w:rsidRPr="000C5BC0">
          <w:rPr>
            <w:rFonts w:asciiTheme="minorHAnsi" w:hAnsiTheme="minorHAnsi" w:cstheme="minorHAnsi"/>
            <w:color w:val="0000EE"/>
            <w:sz w:val="24"/>
            <w:szCs w:val="24"/>
            <w:u w:val="single" w:color="0000EE"/>
          </w:rPr>
          <w:t>paydaşlara duyurulmuştur.</w:t>
        </w:r>
      </w:hyperlink>
    </w:p>
    <w:p w14:paraId="1C7F11D0" w14:textId="77777777" w:rsidR="00483D78" w:rsidRPr="000C5BC0" w:rsidRDefault="006522AE" w:rsidP="000C5BC0">
      <w:pPr>
        <w:spacing w:after="159"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lastRenderedPageBreak/>
        <w:t xml:space="preserve">Öğrenme ve Öğretme Koordinatörlüğü: </w:t>
      </w:r>
      <w:r w:rsidRPr="000C5BC0">
        <w:rPr>
          <w:rFonts w:asciiTheme="minorHAnsi" w:hAnsiTheme="minorHAnsi" w:cstheme="minorHAnsi"/>
          <w:sz w:val="24"/>
          <w:szCs w:val="24"/>
        </w:rPr>
        <w:t xml:space="preserve">Toros Üniversitesi bünyesinde hem öğretim elemanları hem de öğrencilerin öğrenme ve öğretme süreçlerini destekleyici etkinlikler gerçekleştirmek amacıyla eğiticilerin eğitimi başta olmak üzere öğrencilerin öğrenme yetkinliklerinin artırılmasına yönelik faaliyetleri yürütmektedir. Koordinatörlük tarafından yapılan faaliyetleri yürütmektedir. Koordinatörlük tarafından her yıl faaliyet raporu hazırlanmakta ve paydaşlara duyurulmaktadır. Koordinatörlüğün 2025 yılı Değerlendirme Raporu </w:t>
      </w:r>
      <w:hyperlink r:id="rId17">
        <w:r w:rsidRPr="000C5BC0">
          <w:rPr>
            <w:rFonts w:asciiTheme="minorHAnsi" w:hAnsiTheme="minorHAnsi" w:cstheme="minorHAnsi"/>
            <w:color w:val="0000EE"/>
            <w:sz w:val="24"/>
            <w:szCs w:val="24"/>
            <w:u w:val="single" w:color="0000EE"/>
          </w:rPr>
          <w:t>paydaşlara duyurulmuştur.</w:t>
        </w:r>
      </w:hyperlink>
    </w:p>
    <w:p w14:paraId="5B894BE1" w14:textId="248E9A12" w:rsidR="002F4A9F" w:rsidRDefault="006522AE" w:rsidP="00D96F2B">
      <w:pPr>
        <w:tabs>
          <w:tab w:val="center" w:pos="952"/>
          <w:tab w:val="center" w:pos="1699"/>
          <w:tab w:val="center" w:pos="3096"/>
          <w:tab w:val="center" w:pos="4398"/>
          <w:tab w:val="center" w:pos="5291"/>
          <w:tab w:val="center" w:pos="6137"/>
          <w:tab w:val="center" w:pos="6736"/>
          <w:tab w:val="center" w:pos="7342"/>
          <w:tab w:val="center" w:pos="8110"/>
          <w:tab w:val="center" w:pos="8659"/>
          <w:tab w:val="center" w:pos="9277"/>
        </w:tabs>
        <w:spacing w:after="20" w:line="276" w:lineRule="auto"/>
        <w:ind w:left="0" w:right="510" w:firstLine="0"/>
        <w:rPr>
          <w:rFonts w:asciiTheme="minorHAnsi" w:hAnsiTheme="minorHAnsi" w:cstheme="minorHAnsi"/>
          <w:sz w:val="24"/>
          <w:szCs w:val="24"/>
        </w:rPr>
      </w:pPr>
      <w:r w:rsidRPr="000C5BC0">
        <w:rPr>
          <w:rFonts w:asciiTheme="minorHAnsi" w:hAnsiTheme="minorHAnsi" w:cstheme="minorHAnsi"/>
          <w:b/>
          <w:sz w:val="24"/>
          <w:szCs w:val="24"/>
        </w:rPr>
        <w:t xml:space="preserve">Araştırma ve </w:t>
      </w:r>
      <w:r w:rsidRPr="000C5BC0">
        <w:rPr>
          <w:rFonts w:asciiTheme="minorHAnsi" w:hAnsiTheme="minorHAnsi" w:cstheme="minorHAnsi"/>
          <w:b/>
          <w:sz w:val="24"/>
          <w:szCs w:val="24"/>
        </w:rPr>
        <w:tab/>
        <w:t xml:space="preserve">Geliştirme </w:t>
      </w:r>
      <w:r w:rsidRPr="000C5BC0">
        <w:rPr>
          <w:rFonts w:asciiTheme="minorHAnsi" w:hAnsiTheme="minorHAnsi" w:cstheme="minorHAnsi"/>
          <w:b/>
          <w:sz w:val="24"/>
          <w:szCs w:val="24"/>
        </w:rPr>
        <w:tab/>
        <w:t xml:space="preserve">Koordinatörlüğü: </w:t>
      </w:r>
      <w:r w:rsidRPr="000C5BC0">
        <w:rPr>
          <w:rFonts w:asciiTheme="minorHAnsi" w:hAnsiTheme="minorHAnsi" w:cstheme="minorHAnsi"/>
          <w:sz w:val="24"/>
          <w:szCs w:val="24"/>
        </w:rPr>
        <w:t xml:space="preserve">Toros </w:t>
      </w:r>
      <w:r w:rsidRPr="000C5BC0">
        <w:rPr>
          <w:rFonts w:asciiTheme="minorHAnsi" w:hAnsiTheme="minorHAnsi" w:cstheme="minorHAnsi"/>
          <w:sz w:val="24"/>
          <w:szCs w:val="24"/>
        </w:rPr>
        <w:tab/>
        <w:t xml:space="preserve">Üniversitesi </w:t>
      </w:r>
      <w:r w:rsidRPr="000C5BC0">
        <w:rPr>
          <w:rFonts w:asciiTheme="minorHAnsi" w:hAnsiTheme="minorHAnsi" w:cstheme="minorHAnsi"/>
          <w:sz w:val="24"/>
          <w:szCs w:val="24"/>
        </w:rPr>
        <w:tab/>
        <w:t xml:space="preserve">bünyesinde </w:t>
      </w:r>
      <w:r w:rsidRPr="000C5BC0">
        <w:rPr>
          <w:rFonts w:asciiTheme="minorHAnsi" w:hAnsiTheme="minorHAnsi" w:cstheme="minorHAnsi"/>
          <w:sz w:val="24"/>
          <w:szCs w:val="24"/>
        </w:rPr>
        <w:tab/>
        <w:t>Araşt</w:t>
      </w:r>
      <w:r w:rsidR="002F4A9F">
        <w:rPr>
          <w:rFonts w:asciiTheme="minorHAnsi" w:hAnsiTheme="minorHAnsi" w:cstheme="minorHAnsi"/>
          <w:sz w:val="24"/>
          <w:szCs w:val="24"/>
        </w:rPr>
        <w:t xml:space="preserve">ırma ve </w:t>
      </w:r>
      <w:r w:rsidRPr="000C5BC0">
        <w:rPr>
          <w:rFonts w:asciiTheme="minorHAnsi" w:hAnsiTheme="minorHAnsi" w:cstheme="minorHAnsi"/>
          <w:sz w:val="24"/>
          <w:szCs w:val="24"/>
        </w:rPr>
        <w:t>Geliştirme (Ar-Ge)</w:t>
      </w:r>
      <w:r w:rsidR="002F4A9F">
        <w:rPr>
          <w:rFonts w:asciiTheme="minorHAnsi" w:hAnsiTheme="minorHAnsi" w:cstheme="minorHAnsi"/>
          <w:sz w:val="24"/>
          <w:szCs w:val="24"/>
        </w:rPr>
        <w:t xml:space="preserve"> </w:t>
      </w:r>
      <w:r w:rsidRPr="000C5BC0">
        <w:rPr>
          <w:rFonts w:asciiTheme="minorHAnsi" w:hAnsiTheme="minorHAnsi" w:cstheme="minorHAnsi"/>
          <w:sz w:val="24"/>
          <w:szCs w:val="24"/>
        </w:rPr>
        <w:t xml:space="preserve">ve </w:t>
      </w:r>
      <w:r w:rsidRPr="000C5BC0">
        <w:rPr>
          <w:rFonts w:asciiTheme="minorHAnsi" w:hAnsiTheme="minorHAnsi" w:cstheme="minorHAnsi"/>
          <w:sz w:val="24"/>
          <w:szCs w:val="24"/>
        </w:rPr>
        <w:tab/>
      </w:r>
      <w:proofErr w:type="spellStart"/>
      <w:r w:rsidRPr="000C5BC0">
        <w:rPr>
          <w:rFonts w:asciiTheme="minorHAnsi" w:hAnsiTheme="minorHAnsi" w:cstheme="minorHAnsi"/>
          <w:sz w:val="24"/>
          <w:szCs w:val="24"/>
        </w:rPr>
        <w:t>İnovasyon</w:t>
      </w:r>
      <w:proofErr w:type="spellEnd"/>
      <w:r w:rsidR="002F4A9F">
        <w:rPr>
          <w:rFonts w:asciiTheme="minorHAnsi" w:hAnsiTheme="minorHAnsi" w:cstheme="minorHAnsi"/>
          <w:sz w:val="24"/>
          <w:szCs w:val="24"/>
        </w:rPr>
        <w:t xml:space="preserve"> </w:t>
      </w:r>
      <w:r w:rsidRPr="000C5BC0">
        <w:rPr>
          <w:rFonts w:asciiTheme="minorHAnsi" w:hAnsiTheme="minorHAnsi" w:cstheme="minorHAnsi"/>
          <w:sz w:val="24"/>
          <w:szCs w:val="24"/>
        </w:rPr>
        <w:t xml:space="preserve">süreçlerini destekleyici etkinlikler gerçekleştirmek, iç ve dış kaynaklar ile ilgili bilgilendirme, eğitim ve diğer konularda gerekli paylaşımları yapmak amacıyla araştırıcıların araştırma yetkinliklerinin artırılmasına yönelik faaliyetleri yürütmektedir. Koordinatörlük tarafından her yıl faaliyet raporu hazırlanmakta ve paydaşlara duyurulmaktadır. Koordinatörlüğün 2025 yılı Değerlendirme Raporu </w:t>
      </w:r>
      <w:hyperlink r:id="rId18">
        <w:r w:rsidRPr="000C5BC0">
          <w:rPr>
            <w:rFonts w:asciiTheme="minorHAnsi" w:hAnsiTheme="minorHAnsi" w:cstheme="minorHAnsi"/>
            <w:color w:val="0000EE"/>
            <w:sz w:val="24"/>
            <w:szCs w:val="24"/>
            <w:u w:val="single" w:color="0000EE"/>
          </w:rPr>
          <w:t>paydaşlara duyurulmuştur.</w:t>
        </w:r>
      </w:hyperlink>
    </w:p>
    <w:p w14:paraId="1B91D632" w14:textId="77777777" w:rsidR="00D96F2B" w:rsidRPr="00D96F2B" w:rsidRDefault="00D96F2B" w:rsidP="00D96F2B">
      <w:pPr>
        <w:tabs>
          <w:tab w:val="center" w:pos="952"/>
          <w:tab w:val="center" w:pos="1699"/>
          <w:tab w:val="center" w:pos="3096"/>
          <w:tab w:val="center" w:pos="4398"/>
          <w:tab w:val="center" w:pos="5291"/>
          <w:tab w:val="center" w:pos="6137"/>
          <w:tab w:val="center" w:pos="6736"/>
          <w:tab w:val="center" w:pos="7342"/>
          <w:tab w:val="center" w:pos="8110"/>
          <w:tab w:val="center" w:pos="8659"/>
          <w:tab w:val="center" w:pos="9277"/>
        </w:tabs>
        <w:spacing w:after="20" w:line="276" w:lineRule="auto"/>
        <w:ind w:left="0" w:right="510" w:firstLine="0"/>
        <w:rPr>
          <w:rFonts w:asciiTheme="minorHAnsi" w:hAnsiTheme="minorHAnsi" w:cstheme="minorHAnsi"/>
          <w:sz w:val="24"/>
          <w:szCs w:val="24"/>
        </w:rPr>
      </w:pPr>
    </w:p>
    <w:p w14:paraId="3D30EF86" w14:textId="7FC9AA95" w:rsidR="00483D78" w:rsidRPr="000C5BC0" w:rsidRDefault="006522AE" w:rsidP="000C5BC0">
      <w:pPr>
        <w:spacing w:line="276" w:lineRule="auto"/>
        <w:ind w:left="-5" w:right="630"/>
        <w:rPr>
          <w:rFonts w:asciiTheme="minorHAnsi" w:hAnsiTheme="minorHAnsi" w:cstheme="minorHAnsi"/>
          <w:sz w:val="24"/>
          <w:szCs w:val="24"/>
        </w:rPr>
      </w:pPr>
      <w:proofErr w:type="gramStart"/>
      <w:r w:rsidRPr="000C5BC0">
        <w:rPr>
          <w:rFonts w:asciiTheme="minorHAnsi" w:hAnsiTheme="minorHAnsi" w:cstheme="minorHAnsi"/>
          <w:b/>
          <w:sz w:val="24"/>
          <w:szCs w:val="24"/>
        </w:rPr>
        <w:t>Toplumsal Katkı Koordinatörlüğü</w:t>
      </w:r>
      <w:r w:rsidRPr="000C5BC0">
        <w:rPr>
          <w:rFonts w:asciiTheme="minorHAnsi" w:hAnsiTheme="minorHAnsi" w:cstheme="minorHAnsi"/>
          <w:sz w:val="24"/>
          <w:szCs w:val="24"/>
        </w:rPr>
        <w:t xml:space="preserve">: Üniversite bünyesindeki tüm birimler tarafından gerçekleştirilen mevcut toplumsal katkı faaliyetlerinin koordinasyonu, akademik birimlerin potansiyelin daha etkin kullanılması, araştırma-geliştirme, sosyal, </w:t>
      </w:r>
      <w:r w:rsidR="00D96F2B" w:rsidRPr="000C5BC0">
        <w:rPr>
          <w:rFonts w:asciiTheme="minorHAnsi" w:hAnsiTheme="minorHAnsi" w:cstheme="minorHAnsi"/>
          <w:sz w:val="24"/>
          <w:szCs w:val="24"/>
        </w:rPr>
        <w:t>kültürel</w:t>
      </w:r>
      <w:r w:rsidRPr="000C5BC0">
        <w:rPr>
          <w:rFonts w:asciiTheme="minorHAnsi" w:hAnsiTheme="minorHAnsi" w:cstheme="minorHAnsi"/>
          <w:sz w:val="24"/>
          <w:szCs w:val="24"/>
        </w:rPr>
        <w:t>, sanatsal vb. alanlarda kamu/</w:t>
      </w:r>
      <w:r w:rsidR="00D96F2B" w:rsidRPr="000C5BC0">
        <w:rPr>
          <w:rFonts w:asciiTheme="minorHAnsi" w:hAnsiTheme="minorHAnsi" w:cstheme="minorHAnsi"/>
          <w:sz w:val="24"/>
          <w:szCs w:val="24"/>
        </w:rPr>
        <w:t>özel</w:t>
      </w:r>
      <w:r w:rsidRPr="000C5BC0">
        <w:rPr>
          <w:rFonts w:asciiTheme="minorHAnsi" w:hAnsiTheme="minorHAnsi" w:cstheme="minorHAnsi"/>
          <w:sz w:val="24"/>
          <w:szCs w:val="24"/>
        </w:rPr>
        <w:t xml:space="preserve"> kurum ve kuruluşlar, toplum bireyleri ve </w:t>
      </w:r>
      <w:proofErr w:type="spellStart"/>
      <w:r w:rsidRPr="000C5BC0">
        <w:rPr>
          <w:rFonts w:asciiTheme="minorHAnsi" w:hAnsiTheme="minorHAnsi" w:cstheme="minorHAnsi"/>
          <w:sz w:val="24"/>
          <w:szCs w:val="24"/>
        </w:rPr>
        <w:t>ic</w:t>
      </w:r>
      <w:proofErr w:type="spellEnd"/>
      <w:r w:rsidRPr="000C5BC0">
        <w:rPr>
          <w:rFonts w:asciiTheme="minorHAnsi" w:hAnsiTheme="minorHAnsi" w:cstheme="minorHAnsi"/>
          <w:sz w:val="24"/>
          <w:szCs w:val="24"/>
        </w:rPr>
        <w:t xml:space="preserve">̧ paydaşlarla </w:t>
      </w:r>
      <w:r w:rsidR="00122F07" w:rsidRPr="000C5BC0">
        <w:rPr>
          <w:rFonts w:asciiTheme="minorHAnsi" w:hAnsiTheme="minorHAnsi" w:cstheme="minorHAnsi"/>
          <w:sz w:val="24"/>
          <w:szCs w:val="24"/>
        </w:rPr>
        <w:t>iş birliği</w:t>
      </w:r>
      <w:r w:rsidRPr="000C5BC0">
        <w:rPr>
          <w:rFonts w:asciiTheme="minorHAnsi" w:hAnsiTheme="minorHAnsi" w:cstheme="minorHAnsi"/>
          <w:sz w:val="24"/>
          <w:szCs w:val="24"/>
        </w:rPr>
        <w:t xml:space="preserve"> </w:t>
      </w:r>
      <w:r w:rsidR="00D96F2B" w:rsidRPr="000C5BC0">
        <w:rPr>
          <w:rFonts w:asciiTheme="minorHAnsi" w:hAnsiTheme="minorHAnsi" w:cstheme="minorHAnsi"/>
          <w:sz w:val="24"/>
          <w:szCs w:val="24"/>
        </w:rPr>
        <w:t>içinde</w:t>
      </w:r>
      <w:r w:rsidRPr="000C5BC0">
        <w:rPr>
          <w:rFonts w:asciiTheme="minorHAnsi" w:hAnsiTheme="minorHAnsi" w:cstheme="minorHAnsi"/>
          <w:sz w:val="24"/>
          <w:szCs w:val="24"/>
        </w:rPr>
        <w:t xml:space="preserve"> toplumsal katkı sağlayacak faaliyetler planlamak, uygulamak, izlemek, iyileştirmek ve raporlamak görevlerini yürütmektedir.  </w:t>
      </w:r>
      <w:proofErr w:type="gramEnd"/>
      <w:r w:rsidRPr="000C5BC0">
        <w:rPr>
          <w:rFonts w:asciiTheme="minorHAnsi" w:hAnsiTheme="minorHAnsi" w:cstheme="minorHAnsi"/>
          <w:sz w:val="24"/>
          <w:szCs w:val="24"/>
        </w:rPr>
        <w:t xml:space="preserve">Koordinatörlük tarafından her yıl faaliyet raporu hazırlanmakta ve paydaşlara duyurulmaktadır. Koordinatörlüğün 2025 yılı Değerlendirme Raporu </w:t>
      </w:r>
      <w:r w:rsidRPr="000C5BC0">
        <w:rPr>
          <w:rFonts w:asciiTheme="minorHAnsi" w:hAnsiTheme="minorHAnsi" w:cstheme="minorHAnsi"/>
          <w:sz w:val="24"/>
          <w:szCs w:val="24"/>
          <w:u w:val="single" w:color="000000"/>
        </w:rPr>
        <w:t>paydaşlara duyurulmuştur</w:t>
      </w:r>
      <w:r w:rsidRPr="000C5BC0">
        <w:rPr>
          <w:rFonts w:asciiTheme="minorHAnsi" w:hAnsiTheme="minorHAnsi" w:cstheme="minorHAnsi"/>
          <w:b/>
          <w:sz w:val="24"/>
          <w:szCs w:val="24"/>
        </w:rPr>
        <w:t>.</w:t>
      </w:r>
    </w:p>
    <w:p w14:paraId="1961BA07" w14:textId="23256C90"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Rektörlüğe bağlı koordinatörlükler faaliyetlerinin izlenmesi, değerlendirilmesi ve iyileştirilmesine ilişkin yönetim şeması kanıtlarda verilmiştir[7_OD3]. Koordinatörlükler tarafından yürütülen süreçlerin değerlendirilmesi ve iyileştirilmesine yönelik kapsamında her yılın sonunda “</w:t>
      </w:r>
      <w:r w:rsidRPr="000C5BC0">
        <w:rPr>
          <w:rFonts w:asciiTheme="minorHAnsi" w:hAnsiTheme="minorHAnsi" w:cstheme="minorHAnsi"/>
          <w:b/>
          <w:sz w:val="24"/>
          <w:szCs w:val="24"/>
        </w:rPr>
        <w:t xml:space="preserve">Üniversite Kalite </w:t>
      </w:r>
      <w:r w:rsidR="00122F07" w:rsidRPr="000C5BC0">
        <w:rPr>
          <w:rFonts w:asciiTheme="minorHAnsi" w:hAnsiTheme="minorHAnsi" w:cstheme="minorHAnsi"/>
          <w:b/>
          <w:sz w:val="24"/>
          <w:szCs w:val="24"/>
        </w:rPr>
        <w:t>Komisyonu</w:t>
      </w:r>
      <w:r w:rsidR="00122F07">
        <w:rPr>
          <w:rFonts w:asciiTheme="minorHAnsi" w:hAnsiTheme="minorHAnsi" w:cstheme="minorHAnsi"/>
          <w:sz w:val="24"/>
          <w:szCs w:val="24"/>
        </w:rPr>
        <w:t xml:space="preserve">” </w:t>
      </w:r>
      <w:r w:rsidR="00122F07" w:rsidRPr="000C5BC0">
        <w:rPr>
          <w:rFonts w:asciiTheme="minorHAnsi" w:hAnsiTheme="minorHAnsi" w:cstheme="minorHAnsi"/>
          <w:sz w:val="24"/>
          <w:szCs w:val="24"/>
        </w:rPr>
        <w:t>görüşülmekte</w:t>
      </w:r>
      <w:r w:rsidRPr="000C5BC0">
        <w:rPr>
          <w:rFonts w:asciiTheme="minorHAnsi" w:hAnsiTheme="minorHAnsi" w:cstheme="minorHAnsi"/>
          <w:sz w:val="24"/>
          <w:szCs w:val="24"/>
        </w:rPr>
        <w:t>, faaliyet raporları değerlendirilmektedir. Alınan kararlar, ilgili birimlere eylem planlarının oluşturulması alınması hususunda geribildirim yapılmaktadır [8_OD4].</w:t>
      </w:r>
    </w:p>
    <w:p w14:paraId="552A69EB" w14:textId="6DC29698" w:rsidR="00483D78" w:rsidRPr="000C5BC0" w:rsidRDefault="006522AE" w:rsidP="007D13DC">
      <w:pPr>
        <w:spacing w:after="112" w:line="276" w:lineRule="auto"/>
        <w:ind w:left="0" w:right="510" w:firstLine="0"/>
        <w:rPr>
          <w:rFonts w:asciiTheme="minorHAnsi" w:hAnsiTheme="minorHAnsi" w:cstheme="minorHAnsi"/>
          <w:sz w:val="24"/>
          <w:szCs w:val="24"/>
        </w:rPr>
      </w:pPr>
      <w:r w:rsidRPr="000C5BC0">
        <w:rPr>
          <w:rFonts w:asciiTheme="minorHAnsi" w:hAnsiTheme="minorHAnsi" w:cstheme="minorHAnsi"/>
          <w:b/>
          <w:sz w:val="24"/>
          <w:szCs w:val="24"/>
        </w:rPr>
        <w:t>Uygulama ve Araştırma Merkezleri İzleme ve Değerlendirme Koordinatörlüğü</w:t>
      </w:r>
      <w:r w:rsidRPr="000C5BC0">
        <w:rPr>
          <w:rFonts w:asciiTheme="minorHAnsi" w:hAnsiTheme="minorHAnsi" w:cstheme="minorHAnsi"/>
          <w:sz w:val="24"/>
          <w:szCs w:val="24"/>
        </w:rPr>
        <w:t>: Rektörlüğe bağlı Araştırma ve Uygulama Merkezleri, yönetmeliklerince belirlenen amaç ve faaliyetleri doğrultusunda her yıl Birim İç Değerlendirme Raporu (BİDR) hazırlamaktadırlar. Rapor, iç değerlendirme takımları tarafından değerlendirilmekte ve Birim Geribildirim Raporu</w:t>
      </w:r>
      <w:r w:rsidR="00122F07">
        <w:rPr>
          <w:rFonts w:asciiTheme="minorHAnsi" w:hAnsiTheme="minorHAnsi" w:cstheme="minorHAnsi"/>
          <w:sz w:val="24"/>
          <w:szCs w:val="24"/>
        </w:rPr>
        <w:t xml:space="preserve"> </w:t>
      </w:r>
      <w:r w:rsidRPr="000C5BC0">
        <w:rPr>
          <w:rFonts w:asciiTheme="minorHAnsi" w:hAnsiTheme="minorHAnsi" w:cstheme="minorHAnsi"/>
          <w:sz w:val="24"/>
          <w:szCs w:val="24"/>
        </w:rPr>
        <w:t xml:space="preserve">(BGBR) hazırlanarak birime iletilmektedir. Birimler bir sonraki yıllarda iyileştirmeye açık yönlerin giderilmesi hususunda gerekli tedbirleri almaktadırlar. Merkezler tarafından hazırlanan BİDR ve </w:t>
      </w:r>
      <w:proofErr w:type="spellStart"/>
      <w:r w:rsidRPr="000C5BC0">
        <w:rPr>
          <w:rFonts w:asciiTheme="minorHAnsi" w:hAnsiTheme="minorHAnsi" w:cstheme="minorHAnsi"/>
          <w:sz w:val="24"/>
          <w:szCs w:val="24"/>
        </w:rPr>
        <w:t>BGBR</w:t>
      </w:r>
      <w:r w:rsidR="007D13DC">
        <w:rPr>
          <w:rFonts w:asciiTheme="minorHAnsi" w:hAnsiTheme="minorHAnsi" w:cstheme="minorHAnsi"/>
          <w:sz w:val="24"/>
          <w:szCs w:val="24"/>
        </w:rPr>
        <w:t>’</w:t>
      </w:r>
      <w:r w:rsidRPr="000C5BC0">
        <w:rPr>
          <w:rFonts w:asciiTheme="minorHAnsi" w:hAnsiTheme="minorHAnsi" w:cstheme="minorHAnsi"/>
          <w:sz w:val="24"/>
          <w:szCs w:val="24"/>
        </w:rPr>
        <w:t>ları</w:t>
      </w:r>
      <w:proofErr w:type="spellEnd"/>
      <w:r w:rsidRPr="000C5BC0">
        <w:rPr>
          <w:rFonts w:asciiTheme="minorHAnsi" w:hAnsiTheme="minorHAnsi" w:cstheme="minorHAnsi"/>
          <w:sz w:val="24"/>
          <w:szCs w:val="24"/>
        </w:rPr>
        <w:t xml:space="preserve"> paydaşlara </w:t>
      </w:r>
      <w:r w:rsidRPr="000C5BC0">
        <w:rPr>
          <w:rFonts w:asciiTheme="minorHAnsi" w:hAnsiTheme="minorHAnsi" w:cstheme="minorHAnsi"/>
          <w:sz w:val="24"/>
          <w:szCs w:val="24"/>
          <w:u w:val="single" w:color="000000"/>
        </w:rPr>
        <w:t>duyurulmaktadı</w:t>
      </w:r>
      <w:r w:rsidRPr="000C5BC0">
        <w:rPr>
          <w:rFonts w:asciiTheme="minorHAnsi" w:hAnsiTheme="minorHAnsi" w:cstheme="minorHAnsi"/>
          <w:sz w:val="24"/>
          <w:szCs w:val="24"/>
        </w:rPr>
        <w:t xml:space="preserve">r. </w:t>
      </w:r>
    </w:p>
    <w:p w14:paraId="271596EC" w14:textId="36CCC338" w:rsidR="00483D78" w:rsidRDefault="006522AE" w:rsidP="00025D32">
      <w:pPr>
        <w:spacing w:after="20"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Ayrıca, Araştırma ve Uygulama Merkezlerinin faaliyetlerinin izlenmesi ve değerlendirilmesi amacı ile “Toros Üniversitesi Uygulama ve Araştırma Merkezleri İzleme ve</w:t>
      </w:r>
      <w:r w:rsidR="00025D32">
        <w:rPr>
          <w:rFonts w:asciiTheme="minorHAnsi" w:hAnsiTheme="minorHAnsi" w:cstheme="minorHAnsi"/>
          <w:sz w:val="24"/>
          <w:szCs w:val="24"/>
        </w:rPr>
        <w:t xml:space="preserve"> </w:t>
      </w:r>
      <w:r w:rsidRPr="000C5BC0">
        <w:rPr>
          <w:rFonts w:asciiTheme="minorHAnsi" w:hAnsiTheme="minorHAnsi" w:cstheme="minorHAnsi"/>
          <w:sz w:val="24"/>
          <w:szCs w:val="24"/>
        </w:rPr>
        <w:t xml:space="preserve">Değerlendirme Koordinatörlüğü” oluşturulmuş ve bu kapsamda yapılacak iş ve işlemler bir yönerge ile belirlenmiştir[9_OD3]. 2024 yılında aktif olmayan Kentleşme ve Yerel Yönetimler Uygulama ve Araştırma Merkezi ilgili kurulun önerisi ve senatonun teklifi ile YÖK tarafından kapatılmıştır[10_OD3]. Aynı kurul tarafından aktif olarak faaliyetlerini sürdüren Araştırma ve Uygulama Merkezlerinin 2025 yılı faaliyetleri değerlendirme kararı kanıtlarda verilmiştir [11_OD4]. Yapılan değerlendirmede; pasif olan Araştırma ve Uygulama Merkezinin kapatılmasına yönelik karar alınmış[12_OD4].  </w:t>
      </w:r>
      <w:proofErr w:type="gramStart"/>
      <w:r w:rsidR="00025D32">
        <w:rPr>
          <w:rFonts w:asciiTheme="minorHAnsi" w:hAnsiTheme="minorHAnsi" w:cstheme="minorHAnsi"/>
          <w:sz w:val="24"/>
          <w:szCs w:val="24"/>
        </w:rPr>
        <w:t>v</w:t>
      </w:r>
      <w:r w:rsidR="00025D32" w:rsidRPr="000C5BC0">
        <w:rPr>
          <w:rFonts w:asciiTheme="minorHAnsi" w:hAnsiTheme="minorHAnsi" w:cstheme="minorHAnsi"/>
          <w:sz w:val="24"/>
          <w:szCs w:val="24"/>
        </w:rPr>
        <w:t>e</w:t>
      </w:r>
      <w:proofErr w:type="gramEnd"/>
      <w:r w:rsidRPr="000C5BC0">
        <w:rPr>
          <w:rFonts w:asciiTheme="minorHAnsi" w:hAnsiTheme="minorHAnsi" w:cstheme="minorHAnsi"/>
          <w:sz w:val="24"/>
          <w:szCs w:val="24"/>
        </w:rPr>
        <w:t xml:space="preserve"> YÖK’e sunulması hususunda gerekli işlemlere başlanılmıştır.</w:t>
      </w:r>
    </w:p>
    <w:p w14:paraId="38133069" w14:textId="77777777" w:rsidR="00025D32" w:rsidRPr="000C5BC0" w:rsidRDefault="00025D32" w:rsidP="00025D32">
      <w:pPr>
        <w:spacing w:after="20" w:line="276" w:lineRule="auto"/>
        <w:ind w:left="-5" w:right="630"/>
        <w:rPr>
          <w:rFonts w:asciiTheme="minorHAnsi" w:hAnsiTheme="minorHAnsi" w:cstheme="minorHAnsi"/>
          <w:sz w:val="24"/>
          <w:szCs w:val="24"/>
        </w:rPr>
      </w:pPr>
    </w:p>
    <w:p w14:paraId="024BAE62" w14:textId="31E57903"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Kalite Yönetim Birimi: </w:t>
      </w:r>
      <w:r w:rsidRPr="000C5BC0">
        <w:rPr>
          <w:rFonts w:asciiTheme="minorHAnsi" w:hAnsiTheme="minorHAnsi" w:cstheme="minorHAnsi"/>
          <w:sz w:val="24"/>
          <w:szCs w:val="24"/>
        </w:rPr>
        <w:t xml:space="preserve">Rektörlüğe bağlı İdari birimler tarafından yürütülmekte olan iş, eylem ve süreçleri ile ilgili olarak görev, yetki ve sorumluklar, </w:t>
      </w:r>
      <w:proofErr w:type="gramStart"/>
      <w:r w:rsidRPr="000C5BC0">
        <w:rPr>
          <w:rFonts w:asciiTheme="minorHAnsi" w:hAnsiTheme="minorHAnsi" w:cstheme="minorHAnsi"/>
          <w:sz w:val="24"/>
          <w:szCs w:val="24"/>
        </w:rPr>
        <w:t>prosedürler</w:t>
      </w:r>
      <w:proofErr w:type="gramEnd"/>
      <w:r w:rsidR="00B8679F">
        <w:rPr>
          <w:rFonts w:asciiTheme="minorHAnsi" w:hAnsiTheme="minorHAnsi" w:cstheme="minorHAnsi"/>
          <w:sz w:val="24"/>
          <w:szCs w:val="24"/>
        </w:rPr>
        <w:t xml:space="preserve"> </w:t>
      </w:r>
      <w:r w:rsidRPr="000C5BC0">
        <w:rPr>
          <w:rFonts w:asciiTheme="minorHAnsi" w:hAnsiTheme="minorHAnsi" w:cstheme="minorHAnsi"/>
          <w:sz w:val="24"/>
          <w:szCs w:val="24"/>
        </w:rPr>
        <w:t xml:space="preserve">ve iş akışları ve diğer faaliyetlerin </w:t>
      </w:r>
      <w:r w:rsidRPr="000C5BC0">
        <w:rPr>
          <w:rFonts w:asciiTheme="minorHAnsi" w:hAnsiTheme="minorHAnsi" w:cstheme="minorHAnsi"/>
          <w:sz w:val="24"/>
          <w:szCs w:val="24"/>
        </w:rPr>
        <w:lastRenderedPageBreak/>
        <w:t>yürütülmesi amacıyla “</w:t>
      </w:r>
      <w:r w:rsidRPr="000C5BC0">
        <w:rPr>
          <w:rFonts w:asciiTheme="minorHAnsi" w:hAnsiTheme="minorHAnsi" w:cstheme="minorHAnsi"/>
          <w:b/>
          <w:sz w:val="24"/>
          <w:szCs w:val="24"/>
        </w:rPr>
        <w:t>Kalite Yönetim Sistemi Birimi</w:t>
      </w:r>
      <w:r w:rsidRPr="000C5BC0">
        <w:rPr>
          <w:rFonts w:asciiTheme="minorHAnsi" w:hAnsiTheme="minorHAnsi" w:cstheme="minorHAnsi"/>
          <w:sz w:val="24"/>
          <w:szCs w:val="24"/>
        </w:rPr>
        <w:t xml:space="preserve">, </w:t>
      </w:r>
      <w:r w:rsidRPr="000C5BC0">
        <w:rPr>
          <w:rFonts w:asciiTheme="minorHAnsi" w:hAnsiTheme="minorHAnsi" w:cstheme="minorHAnsi"/>
          <w:b/>
          <w:sz w:val="24"/>
          <w:szCs w:val="24"/>
        </w:rPr>
        <w:t>KYS</w:t>
      </w:r>
      <w:r w:rsidRPr="000C5BC0">
        <w:rPr>
          <w:rFonts w:asciiTheme="minorHAnsi" w:hAnsiTheme="minorHAnsi" w:cstheme="minorHAnsi"/>
          <w:sz w:val="24"/>
          <w:szCs w:val="24"/>
        </w:rPr>
        <w:t>” oluşturulmuş ve faaliyetler kapsamında yürütülmektedir. Bu amaçla Senato tarafından onaylanan “</w:t>
      </w:r>
      <w:r w:rsidRPr="000C5BC0">
        <w:rPr>
          <w:rFonts w:asciiTheme="minorHAnsi" w:hAnsiTheme="minorHAnsi" w:cstheme="minorHAnsi"/>
          <w:b/>
          <w:sz w:val="24"/>
          <w:szCs w:val="24"/>
        </w:rPr>
        <w:t>Kalite Yönetim Sistemi Uygulama Yönergesi</w:t>
      </w:r>
      <w:r w:rsidRPr="000C5BC0">
        <w:rPr>
          <w:rFonts w:asciiTheme="minorHAnsi" w:hAnsiTheme="minorHAnsi" w:cstheme="minorHAnsi"/>
          <w:sz w:val="24"/>
          <w:szCs w:val="24"/>
        </w:rPr>
        <w:t xml:space="preserve">” 2024 yılında yürürlüğe girmiştir [13_OD2].  Kalite Yönetim Kurulu tarafından 2025 yılı içerisinde bütün idari birimlerin Kalite Yönetim Sistemi kapsamında İş Akışları, Görev Tanımları, Prosedürler, Formlar ve diğer </w:t>
      </w:r>
      <w:r w:rsidR="00CD0916">
        <w:rPr>
          <w:rFonts w:asciiTheme="minorHAnsi" w:hAnsiTheme="minorHAnsi" w:cstheme="minorHAnsi"/>
          <w:sz w:val="24"/>
          <w:szCs w:val="24"/>
        </w:rPr>
        <w:t>dokümanlar</w:t>
      </w:r>
      <w:r w:rsidRPr="000C5BC0">
        <w:rPr>
          <w:rFonts w:asciiTheme="minorHAnsi" w:hAnsiTheme="minorHAnsi" w:cstheme="minorHAnsi"/>
          <w:sz w:val="24"/>
          <w:szCs w:val="24"/>
        </w:rPr>
        <w:t xml:space="preserve"> hazırlanmış ve komisyon tarafından onaylanarak yürürlüğe girmiş ve paydaşlara duyurulmuştur. Her yılın sonunda Rektör, Rektör Yardımcıları, Genel Sekreter, Daire Başkanları ve diğer idari birimler temsilcileri, Kalite Yönetim Kurulu ile Kalite Temsilcisinin oluşturduğu toplantıda değerlendirme ve iyileştirme faaliyetleri gözden geçirilmektedir.</w:t>
      </w:r>
    </w:p>
    <w:p w14:paraId="2C6DA67E"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İçselleştirilmiş, sistematik, sürdürülebilir ve örnek gösterilebilir uygulamalar bulunmaktadır.</w:t>
      </w:r>
    </w:p>
    <w:p w14:paraId="0598EECB"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570DA302"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9">
        <w:r w:rsidR="006522AE" w:rsidRPr="000C5BC0">
          <w:rPr>
            <w:rFonts w:asciiTheme="minorHAnsi" w:hAnsiTheme="minorHAnsi" w:cstheme="minorHAnsi"/>
            <w:color w:val="0000EE"/>
            <w:sz w:val="24"/>
            <w:szCs w:val="24"/>
            <w:u w:val="single" w:color="0000EE"/>
          </w:rPr>
          <w:t xml:space="preserve">[1](3)A.1.1-Toros Üniversitesi akademik ve İdari Yapılanma </w:t>
        </w:r>
        <w:proofErr w:type="gramStart"/>
        <w:r w:rsidR="006522AE" w:rsidRPr="000C5BC0">
          <w:rPr>
            <w:rFonts w:asciiTheme="minorHAnsi" w:hAnsiTheme="minorHAnsi" w:cstheme="minorHAnsi"/>
            <w:color w:val="0000EE"/>
            <w:sz w:val="24"/>
            <w:szCs w:val="24"/>
            <w:u w:val="single" w:color="0000EE"/>
          </w:rPr>
          <w:t>Şeması.pdf</w:t>
        </w:r>
        <w:proofErr w:type="gramEnd"/>
      </w:hyperlink>
    </w:p>
    <w:p w14:paraId="41336595"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0">
        <w:r w:rsidR="006522AE" w:rsidRPr="000C5BC0">
          <w:rPr>
            <w:rFonts w:asciiTheme="minorHAnsi" w:hAnsiTheme="minorHAnsi" w:cstheme="minorHAnsi"/>
            <w:color w:val="0000EE"/>
            <w:sz w:val="24"/>
            <w:szCs w:val="24"/>
            <w:u w:val="single" w:color="0000EE"/>
          </w:rPr>
          <w:t xml:space="preserve">[2](3)A.1.1-Danışma Kurulu Üye </w:t>
        </w:r>
        <w:proofErr w:type="gramStart"/>
        <w:r w:rsidR="006522AE" w:rsidRPr="000C5BC0">
          <w:rPr>
            <w:rFonts w:asciiTheme="minorHAnsi" w:hAnsiTheme="minorHAnsi" w:cstheme="minorHAnsi"/>
            <w:color w:val="0000EE"/>
            <w:sz w:val="24"/>
            <w:szCs w:val="24"/>
            <w:u w:val="single" w:color="0000EE"/>
          </w:rPr>
          <w:t>Raporu.pdf</w:t>
        </w:r>
        <w:proofErr w:type="gramEnd"/>
      </w:hyperlink>
    </w:p>
    <w:p w14:paraId="6BCCE782"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1">
        <w:r w:rsidR="006522AE" w:rsidRPr="000C5BC0">
          <w:rPr>
            <w:rFonts w:asciiTheme="minorHAnsi" w:hAnsiTheme="minorHAnsi" w:cstheme="minorHAnsi"/>
            <w:color w:val="0000EE"/>
            <w:sz w:val="24"/>
            <w:szCs w:val="24"/>
            <w:u w:val="single" w:color="0000EE"/>
          </w:rPr>
          <w:t>[2](4)A.1.1-Danışma Kurulu Anket Raporu ve Üst Yazı 2025.pdf</w:t>
        </w:r>
      </w:hyperlink>
    </w:p>
    <w:p w14:paraId="2EDA5306"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2">
        <w:r w:rsidR="006522AE" w:rsidRPr="000C5BC0">
          <w:rPr>
            <w:rFonts w:asciiTheme="minorHAnsi" w:hAnsiTheme="minorHAnsi" w:cstheme="minorHAnsi"/>
            <w:color w:val="0000EE"/>
            <w:sz w:val="24"/>
            <w:szCs w:val="24"/>
            <w:u w:val="single" w:color="0000EE"/>
          </w:rPr>
          <w:t xml:space="preserve">[3](3)A.1.1-Komisyonlar Yönetim </w:t>
        </w:r>
        <w:proofErr w:type="gramStart"/>
        <w:r w:rsidR="006522AE" w:rsidRPr="000C5BC0">
          <w:rPr>
            <w:rFonts w:asciiTheme="minorHAnsi" w:hAnsiTheme="minorHAnsi" w:cstheme="minorHAnsi"/>
            <w:color w:val="0000EE"/>
            <w:sz w:val="24"/>
            <w:szCs w:val="24"/>
            <w:u w:val="single" w:color="0000EE"/>
          </w:rPr>
          <w:t>Şeması.pdf</w:t>
        </w:r>
        <w:proofErr w:type="gramEnd"/>
      </w:hyperlink>
    </w:p>
    <w:p w14:paraId="08AFDD22"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3">
        <w:r w:rsidR="006522AE" w:rsidRPr="0071387E">
          <w:rPr>
            <w:rFonts w:asciiTheme="minorHAnsi" w:hAnsiTheme="minorHAnsi" w:cstheme="minorHAnsi"/>
            <w:color w:val="0000EE"/>
            <w:sz w:val="24"/>
            <w:szCs w:val="24"/>
            <w:highlight w:val="yellow"/>
            <w:u w:val="single" w:color="0000EE"/>
          </w:rPr>
          <w:t xml:space="preserve">[4](4)A.1.1-Komisyonlar UYK </w:t>
        </w:r>
        <w:proofErr w:type="gramStart"/>
        <w:r w:rsidR="006522AE" w:rsidRPr="0071387E">
          <w:rPr>
            <w:rFonts w:asciiTheme="minorHAnsi" w:hAnsiTheme="minorHAnsi" w:cstheme="minorHAnsi"/>
            <w:color w:val="0000EE"/>
            <w:sz w:val="24"/>
            <w:szCs w:val="24"/>
            <w:highlight w:val="yellow"/>
            <w:u w:val="single" w:color="0000EE"/>
          </w:rPr>
          <w:t>kararı.pdf</w:t>
        </w:r>
        <w:proofErr w:type="gramEnd"/>
      </w:hyperlink>
    </w:p>
    <w:p w14:paraId="5DC30D8F"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4">
        <w:r w:rsidR="006522AE" w:rsidRPr="000C5BC0">
          <w:rPr>
            <w:rFonts w:asciiTheme="minorHAnsi" w:hAnsiTheme="minorHAnsi" w:cstheme="minorHAnsi"/>
            <w:color w:val="0000EE"/>
            <w:sz w:val="24"/>
            <w:szCs w:val="24"/>
            <w:u w:val="single" w:color="0000EE"/>
          </w:rPr>
          <w:t xml:space="preserve">[5](3,4)A.1.1-Komisyonlar UYK kararı üst </w:t>
        </w:r>
        <w:proofErr w:type="gramStart"/>
        <w:r w:rsidR="006522AE" w:rsidRPr="000C5BC0">
          <w:rPr>
            <w:rFonts w:asciiTheme="minorHAnsi" w:hAnsiTheme="minorHAnsi" w:cstheme="minorHAnsi"/>
            <w:color w:val="0000EE"/>
            <w:sz w:val="24"/>
            <w:szCs w:val="24"/>
            <w:u w:val="single" w:color="0000EE"/>
          </w:rPr>
          <w:t>yazı.pdf</w:t>
        </w:r>
        <w:proofErr w:type="gramEnd"/>
      </w:hyperlink>
    </w:p>
    <w:p w14:paraId="1EEC073C"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5">
        <w:r w:rsidR="006522AE" w:rsidRPr="000C5BC0">
          <w:rPr>
            <w:rFonts w:asciiTheme="minorHAnsi" w:hAnsiTheme="minorHAnsi" w:cstheme="minorHAnsi"/>
            <w:color w:val="0000EE"/>
            <w:sz w:val="24"/>
            <w:szCs w:val="24"/>
            <w:u w:val="single" w:color="0000EE"/>
          </w:rPr>
          <w:t xml:space="preserve">[6](3)A.1.1-Koordinatörlükler Yönetim </w:t>
        </w:r>
        <w:proofErr w:type="gramStart"/>
        <w:r w:rsidR="006522AE" w:rsidRPr="000C5BC0">
          <w:rPr>
            <w:rFonts w:asciiTheme="minorHAnsi" w:hAnsiTheme="minorHAnsi" w:cstheme="minorHAnsi"/>
            <w:color w:val="0000EE"/>
            <w:sz w:val="24"/>
            <w:szCs w:val="24"/>
            <w:u w:val="single" w:color="0000EE"/>
          </w:rPr>
          <w:t>Şeması.pdf</w:t>
        </w:r>
        <w:proofErr w:type="gramEnd"/>
      </w:hyperlink>
    </w:p>
    <w:p w14:paraId="5FDE4BEE"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6">
        <w:r w:rsidR="006522AE" w:rsidRPr="000C5BC0">
          <w:rPr>
            <w:rFonts w:asciiTheme="minorHAnsi" w:hAnsiTheme="minorHAnsi" w:cstheme="minorHAnsi"/>
            <w:color w:val="0000EE"/>
            <w:sz w:val="24"/>
            <w:szCs w:val="24"/>
            <w:u w:val="single" w:color="0000EE"/>
          </w:rPr>
          <w:t xml:space="preserve">[7](3,4)A.1.1-Koordiantörlükler Kalite Komisyonu </w:t>
        </w:r>
        <w:proofErr w:type="gramStart"/>
        <w:r w:rsidR="006522AE" w:rsidRPr="000C5BC0">
          <w:rPr>
            <w:rFonts w:asciiTheme="minorHAnsi" w:hAnsiTheme="minorHAnsi" w:cstheme="minorHAnsi"/>
            <w:color w:val="0000EE"/>
            <w:sz w:val="24"/>
            <w:szCs w:val="24"/>
            <w:u w:val="single" w:color="0000EE"/>
          </w:rPr>
          <w:t>Kararı.pdf</w:t>
        </w:r>
        <w:proofErr w:type="gramEnd"/>
      </w:hyperlink>
    </w:p>
    <w:p w14:paraId="6E13E012"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7">
        <w:r w:rsidR="006522AE" w:rsidRPr="000C5BC0">
          <w:rPr>
            <w:rFonts w:asciiTheme="minorHAnsi" w:hAnsiTheme="minorHAnsi" w:cstheme="minorHAnsi"/>
            <w:color w:val="0000EE"/>
            <w:sz w:val="24"/>
            <w:szCs w:val="24"/>
            <w:u w:val="single" w:color="0000EE"/>
          </w:rPr>
          <w:t xml:space="preserve">[8](2)A.1.1-Toros Üniversitesi </w:t>
        </w:r>
        <w:proofErr w:type="spellStart"/>
        <w:r w:rsidR="006522AE" w:rsidRPr="000C5BC0">
          <w:rPr>
            <w:rFonts w:asciiTheme="minorHAnsi" w:hAnsiTheme="minorHAnsi" w:cstheme="minorHAnsi"/>
            <w:color w:val="0000EE"/>
            <w:sz w:val="24"/>
            <w:szCs w:val="24"/>
            <w:u w:val="single" w:color="0000EE"/>
          </w:rPr>
          <w:t>Uyg</w:t>
        </w:r>
        <w:proofErr w:type="spellEnd"/>
        <w:r w:rsidR="006522AE" w:rsidRPr="000C5BC0">
          <w:rPr>
            <w:rFonts w:asciiTheme="minorHAnsi" w:hAnsiTheme="minorHAnsi" w:cstheme="minorHAnsi"/>
            <w:color w:val="0000EE"/>
            <w:sz w:val="24"/>
            <w:szCs w:val="24"/>
            <w:u w:val="single" w:color="0000EE"/>
          </w:rPr>
          <w:t xml:space="preserve">. </w:t>
        </w:r>
        <w:proofErr w:type="gramStart"/>
        <w:r w:rsidR="006522AE" w:rsidRPr="000C5BC0">
          <w:rPr>
            <w:rFonts w:asciiTheme="minorHAnsi" w:hAnsiTheme="minorHAnsi" w:cstheme="minorHAnsi"/>
            <w:color w:val="0000EE"/>
            <w:sz w:val="24"/>
            <w:szCs w:val="24"/>
            <w:u w:val="single" w:color="0000EE"/>
          </w:rPr>
          <w:t>ve</w:t>
        </w:r>
        <w:proofErr w:type="gramEnd"/>
        <w:r w:rsidR="006522AE" w:rsidRPr="000C5BC0">
          <w:rPr>
            <w:rFonts w:asciiTheme="minorHAnsi" w:hAnsiTheme="minorHAnsi" w:cstheme="minorHAnsi"/>
            <w:color w:val="0000EE"/>
            <w:sz w:val="24"/>
            <w:szCs w:val="24"/>
            <w:u w:val="single" w:color="0000EE"/>
          </w:rPr>
          <w:t xml:space="preserve"> Arş. </w:t>
        </w:r>
        <w:proofErr w:type="spellStart"/>
        <w:r w:rsidR="006522AE" w:rsidRPr="000C5BC0">
          <w:rPr>
            <w:rFonts w:asciiTheme="minorHAnsi" w:hAnsiTheme="minorHAnsi" w:cstheme="minorHAnsi"/>
            <w:color w:val="0000EE"/>
            <w:sz w:val="24"/>
            <w:szCs w:val="24"/>
            <w:u w:val="single" w:color="0000EE"/>
          </w:rPr>
          <w:t>Merk</w:t>
        </w:r>
        <w:proofErr w:type="spellEnd"/>
        <w:r w:rsidR="006522AE" w:rsidRPr="000C5BC0">
          <w:rPr>
            <w:rFonts w:asciiTheme="minorHAnsi" w:hAnsiTheme="minorHAnsi" w:cstheme="minorHAnsi"/>
            <w:color w:val="0000EE"/>
            <w:sz w:val="24"/>
            <w:szCs w:val="24"/>
            <w:u w:val="single" w:color="0000EE"/>
          </w:rPr>
          <w:t xml:space="preserve">. </w:t>
        </w:r>
        <w:proofErr w:type="spellStart"/>
        <w:r w:rsidR="006522AE" w:rsidRPr="000C5BC0">
          <w:rPr>
            <w:rFonts w:asciiTheme="minorHAnsi" w:hAnsiTheme="minorHAnsi" w:cstheme="minorHAnsi"/>
            <w:color w:val="0000EE"/>
            <w:sz w:val="24"/>
            <w:szCs w:val="24"/>
            <w:u w:val="single" w:color="0000EE"/>
          </w:rPr>
          <w:t>İzl</w:t>
        </w:r>
        <w:proofErr w:type="spellEnd"/>
        <w:r w:rsidR="006522AE" w:rsidRPr="000C5BC0">
          <w:rPr>
            <w:rFonts w:asciiTheme="minorHAnsi" w:hAnsiTheme="minorHAnsi" w:cstheme="minorHAnsi"/>
            <w:color w:val="0000EE"/>
            <w:sz w:val="24"/>
            <w:szCs w:val="24"/>
            <w:u w:val="single" w:color="0000EE"/>
          </w:rPr>
          <w:t xml:space="preserve">. </w:t>
        </w:r>
        <w:proofErr w:type="gramStart"/>
        <w:r w:rsidR="006522AE" w:rsidRPr="000C5BC0">
          <w:rPr>
            <w:rFonts w:asciiTheme="minorHAnsi" w:hAnsiTheme="minorHAnsi" w:cstheme="minorHAnsi"/>
            <w:color w:val="0000EE"/>
            <w:sz w:val="24"/>
            <w:szCs w:val="24"/>
            <w:u w:val="single" w:color="0000EE"/>
          </w:rPr>
          <w:t>ve</w:t>
        </w:r>
        <w:proofErr w:type="gramEnd"/>
        <w:r w:rsidR="006522AE" w:rsidRPr="000C5BC0">
          <w:rPr>
            <w:rFonts w:asciiTheme="minorHAnsi" w:hAnsiTheme="minorHAnsi" w:cstheme="minorHAnsi"/>
            <w:color w:val="0000EE"/>
            <w:sz w:val="24"/>
            <w:szCs w:val="24"/>
            <w:u w:val="single" w:color="0000EE"/>
          </w:rPr>
          <w:t xml:space="preserve"> </w:t>
        </w:r>
        <w:proofErr w:type="spellStart"/>
        <w:r w:rsidR="006522AE" w:rsidRPr="000C5BC0">
          <w:rPr>
            <w:rFonts w:asciiTheme="minorHAnsi" w:hAnsiTheme="minorHAnsi" w:cstheme="minorHAnsi"/>
            <w:color w:val="0000EE"/>
            <w:sz w:val="24"/>
            <w:szCs w:val="24"/>
            <w:u w:val="single" w:color="0000EE"/>
          </w:rPr>
          <w:t>Değrl</w:t>
        </w:r>
        <w:proofErr w:type="spellEnd"/>
        <w:r w:rsidR="006522AE" w:rsidRPr="000C5BC0">
          <w:rPr>
            <w:rFonts w:asciiTheme="minorHAnsi" w:hAnsiTheme="minorHAnsi" w:cstheme="minorHAnsi"/>
            <w:color w:val="0000EE"/>
            <w:sz w:val="24"/>
            <w:szCs w:val="24"/>
            <w:u w:val="single" w:color="0000EE"/>
          </w:rPr>
          <w:t xml:space="preserve">. </w:t>
        </w:r>
        <w:proofErr w:type="spellStart"/>
        <w:r w:rsidR="006522AE" w:rsidRPr="000C5BC0">
          <w:rPr>
            <w:rFonts w:asciiTheme="minorHAnsi" w:hAnsiTheme="minorHAnsi" w:cstheme="minorHAnsi"/>
            <w:color w:val="0000EE"/>
            <w:sz w:val="24"/>
            <w:szCs w:val="24"/>
            <w:u w:val="single" w:color="0000EE"/>
          </w:rPr>
          <w:t>Koord</w:t>
        </w:r>
        <w:proofErr w:type="spellEnd"/>
        <w:r w:rsidR="006522AE" w:rsidRPr="000C5BC0">
          <w:rPr>
            <w:rFonts w:asciiTheme="minorHAnsi" w:hAnsiTheme="minorHAnsi" w:cstheme="minorHAnsi"/>
            <w:color w:val="0000EE"/>
            <w:sz w:val="24"/>
            <w:szCs w:val="24"/>
            <w:u w:val="single" w:color="0000EE"/>
          </w:rPr>
          <w:t xml:space="preserve">. </w:t>
        </w:r>
        <w:proofErr w:type="gramStart"/>
        <w:r w:rsidR="006522AE" w:rsidRPr="000C5BC0">
          <w:rPr>
            <w:rFonts w:asciiTheme="minorHAnsi" w:hAnsiTheme="minorHAnsi" w:cstheme="minorHAnsi"/>
            <w:color w:val="0000EE"/>
            <w:sz w:val="24"/>
            <w:szCs w:val="24"/>
            <w:u w:val="single" w:color="0000EE"/>
          </w:rPr>
          <w:t>Yönergesi.pdf</w:t>
        </w:r>
        <w:proofErr w:type="gramEnd"/>
      </w:hyperlink>
    </w:p>
    <w:p w14:paraId="0B8800FD"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8">
        <w:r w:rsidR="006522AE" w:rsidRPr="000C5BC0">
          <w:rPr>
            <w:rFonts w:asciiTheme="minorHAnsi" w:hAnsiTheme="minorHAnsi" w:cstheme="minorHAnsi"/>
            <w:color w:val="0000EE"/>
            <w:sz w:val="24"/>
            <w:szCs w:val="24"/>
            <w:u w:val="single" w:color="0000EE"/>
          </w:rPr>
          <w:t xml:space="preserve">[9](4)A.1.1-Merkezin değerlendirilmesi ve YÖK </w:t>
        </w:r>
        <w:proofErr w:type="gramStart"/>
        <w:r w:rsidR="006522AE" w:rsidRPr="000C5BC0">
          <w:rPr>
            <w:rFonts w:asciiTheme="minorHAnsi" w:hAnsiTheme="minorHAnsi" w:cstheme="minorHAnsi"/>
            <w:color w:val="0000EE"/>
            <w:sz w:val="24"/>
            <w:szCs w:val="24"/>
            <w:u w:val="single" w:color="0000EE"/>
          </w:rPr>
          <w:t>Kararı.pdf</w:t>
        </w:r>
        <w:proofErr w:type="gramEnd"/>
      </w:hyperlink>
    </w:p>
    <w:p w14:paraId="7B9A937E" w14:textId="1045BF3D"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9">
        <w:r w:rsidR="006522AE" w:rsidRPr="000C5BC0">
          <w:rPr>
            <w:rFonts w:asciiTheme="minorHAnsi" w:hAnsiTheme="minorHAnsi" w:cstheme="minorHAnsi"/>
            <w:color w:val="0000EE"/>
            <w:sz w:val="24"/>
            <w:szCs w:val="24"/>
            <w:u w:val="single" w:color="0000EE"/>
          </w:rPr>
          <w:t xml:space="preserve">[10](4)A.1.1-Araştırma ve </w:t>
        </w:r>
        <w:r w:rsidR="00F443DC" w:rsidRPr="000C5BC0">
          <w:rPr>
            <w:rFonts w:asciiTheme="minorHAnsi" w:hAnsiTheme="minorHAnsi" w:cstheme="minorHAnsi"/>
            <w:color w:val="0000EE"/>
            <w:sz w:val="24"/>
            <w:szCs w:val="24"/>
            <w:u w:val="single" w:color="0000EE"/>
          </w:rPr>
          <w:t>Uygulama</w:t>
        </w:r>
        <w:r w:rsidR="006522AE" w:rsidRPr="000C5BC0">
          <w:rPr>
            <w:rFonts w:asciiTheme="minorHAnsi" w:hAnsiTheme="minorHAnsi" w:cstheme="minorHAnsi"/>
            <w:color w:val="0000EE"/>
            <w:sz w:val="24"/>
            <w:szCs w:val="24"/>
            <w:u w:val="single" w:color="0000EE"/>
          </w:rPr>
          <w:t xml:space="preserve"> Merkezileri Değerlendirme kararı 2025.pdf</w:t>
        </w:r>
      </w:hyperlink>
    </w:p>
    <w:p w14:paraId="741941B4" w14:textId="778D3BCE"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0">
        <w:r w:rsidR="006522AE" w:rsidRPr="000C5BC0">
          <w:rPr>
            <w:rFonts w:asciiTheme="minorHAnsi" w:hAnsiTheme="minorHAnsi" w:cstheme="minorHAnsi"/>
            <w:color w:val="0000EE"/>
            <w:sz w:val="24"/>
            <w:szCs w:val="24"/>
            <w:u w:val="single" w:color="0000EE"/>
          </w:rPr>
          <w:t xml:space="preserve">[11](4)A.1.1-Araştırma ve </w:t>
        </w:r>
        <w:r w:rsidR="00F443DC" w:rsidRPr="000C5BC0">
          <w:rPr>
            <w:rFonts w:asciiTheme="minorHAnsi" w:hAnsiTheme="minorHAnsi" w:cstheme="minorHAnsi"/>
            <w:color w:val="0000EE"/>
            <w:sz w:val="24"/>
            <w:szCs w:val="24"/>
            <w:u w:val="single" w:color="0000EE"/>
          </w:rPr>
          <w:t>Uygulama</w:t>
        </w:r>
        <w:r w:rsidR="006522AE" w:rsidRPr="000C5BC0">
          <w:rPr>
            <w:rFonts w:asciiTheme="minorHAnsi" w:hAnsiTheme="minorHAnsi" w:cstheme="minorHAnsi"/>
            <w:color w:val="0000EE"/>
            <w:sz w:val="24"/>
            <w:szCs w:val="24"/>
            <w:u w:val="single" w:color="0000EE"/>
          </w:rPr>
          <w:t xml:space="preserve"> Merkezi </w:t>
        </w:r>
        <w:r w:rsidR="00F443DC">
          <w:rPr>
            <w:rFonts w:asciiTheme="minorHAnsi" w:hAnsiTheme="minorHAnsi" w:cstheme="minorHAnsi"/>
            <w:color w:val="0000EE"/>
            <w:sz w:val="24"/>
            <w:szCs w:val="24"/>
            <w:u w:val="single" w:color="0000EE"/>
          </w:rPr>
          <w:t>K</w:t>
        </w:r>
        <w:r w:rsidR="006522AE" w:rsidRPr="000C5BC0">
          <w:rPr>
            <w:rFonts w:asciiTheme="minorHAnsi" w:hAnsiTheme="minorHAnsi" w:cstheme="minorHAnsi"/>
            <w:color w:val="0000EE"/>
            <w:sz w:val="24"/>
            <w:szCs w:val="24"/>
            <w:u w:val="single" w:color="0000EE"/>
          </w:rPr>
          <w:t xml:space="preserve">apatma </w:t>
        </w:r>
        <w:proofErr w:type="gramStart"/>
        <w:r w:rsidR="006522AE" w:rsidRPr="000C5BC0">
          <w:rPr>
            <w:rFonts w:asciiTheme="minorHAnsi" w:hAnsiTheme="minorHAnsi" w:cstheme="minorHAnsi"/>
            <w:color w:val="0000EE"/>
            <w:sz w:val="24"/>
            <w:szCs w:val="24"/>
            <w:u w:val="single" w:color="0000EE"/>
          </w:rPr>
          <w:t>kararı.pdf</w:t>
        </w:r>
        <w:proofErr w:type="gramEnd"/>
      </w:hyperlink>
    </w:p>
    <w:p w14:paraId="07FA9D31" w14:textId="77777777" w:rsidR="00483D78" w:rsidRPr="000C5BC0" w:rsidRDefault="003D1D92" w:rsidP="000C5BC0">
      <w:pPr>
        <w:spacing w:after="155" w:line="276" w:lineRule="auto"/>
        <w:ind w:left="182" w:right="2083" w:hanging="10"/>
        <w:jc w:val="left"/>
        <w:rPr>
          <w:rFonts w:asciiTheme="minorHAnsi" w:hAnsiTheme="minorHAnsi" w:cstheme="minorHAnsi"/>
          <w:sz w:val="24"/>
          <w:szCs w:val="24"/>
        </w:rPr>
      </w:pPr>
      <w:hyperlink r:id="rId31">
        <w:r w:rsidR="006522AE" w:rsidRPr="000C5BC0">
          <w:rPr>
            <w:rFonts w:asciiTheme="minorHAnsi" w:hAnsiTheme="minorHAnsi" w:cstheme="minorHAnsi"/>
            <w:color w:val="0000EE"/>
            <w:sz w:val="24"/>
            <w:szCs w:val="24"/>
            <w:u w:val="single" w:color="0000EE"/>
          </w:rPr>
          <w:t xml:space="preserve">[12](2,3)A.1.1-Kalite Yönetim </w:t>
        </w:r>
        <w:proofErr w:type="spellStart"/>
        <w:r w:rsidR="006522AE" w:rsidRPr="000C5BC0">
          <w:rPr>
            <w:rFonts w:asciiTheme="minorHAnsi" w:hAnsiTheme="minorHAnsi" w:cstheme="minorHAnsi"/>
            <w:color w:val="0000EE"/>
            <w:sz w:val="24"/>
            <w:szCs w:val="24"/>
            <w:u w:val="single" w:color="0000EE"/>
          </w:rPr>
          <w:t>Sist</w:t>
        </w:r>
        <w:proofErr w:type="spellEnd"/>
        <w:r w:rsidR="006522AE" w:rsidRPr="000C5BC0">
          <w:rPr>
            <w:rFonts w:asciiTheme="minorHAnsi" w:hAnsiTheme="minorHAnsi" w:cstheme="minorHAnsi"/>
            <w:color w:val="0000EE"/>
            <w:sz w:val="24"/>
            <w:szCs w:val="24"/>
            <w:u w:val="single" w:color="0000EE"/>
          </w:rPr>
          <w:t xml:space="preserve">. </w:t>
        </w:r>
        <w:proofErr w:type="spellStart"/>
        <w:r w:rsidR="006522AE" w:rsidRPr="000C5BC0">
          <w:rPr>
            <w:rFonts w:asciiTheme="minorHAnsi" w:hAnsiTheme="minorHAnsi" w:cstheme="minorHAnsi"/>
            <w:color w:val="0000EE"/>
            <w:sz w:val="24"/>
            <w:szCs w:val="24"/>
            <w:u w:val="single" w:color="0000EE"/>
          </w:rPr>
          <w:t>Uyg</w:t>
        </w:r>
        <w:proofErr w:type="spellEnd"/>
        <w:r w:rsidR="006522AE" w:rsidRPr="000C5BC0">
          <w:rPr>
            <w:rFonts w:asciiTheme="minorHAnsi" w:hAnsiTheme="minorHAnsi" w:cstheme="minorHAnsi"/>
            <w:color w:val="0000EE"/>
            <w:sz w:val="24"/>
            <w:szCs w:val="24"/>
            <w:u w:val="single" w:color="0000EE"/>
          </w:rPr>
          <w:t>. Yön</w:t>
        </w:r>
        <w:proofErr w:type="gramStart"/>
        <w:r w:rsidR="006522AE" w:rsidRPr="000C5BC0">
          <w:rPr>
            <w:rFonts w:asciiTheme="minorHAnsi" w:hAnsiTheme="minorHAnsi" w:cstheme="minorHAnsi"/>
            <w:color w:val="0000EE"/>
            <w:sz w:val="24"/>
            <w:szCs w:val="24"/>
            <w:u w:val="single" w:color="0000EE"/>
          </w:rPr>
          <w:t>..</w:t>
        </w:r>
        <w:proofErr w:type="spellStart"/>
        <w:proofErr w:type="gramEnd"/>
        <w:r w:rsidR="006522AE" w:rsidRPr="000C5BC0">
          <w:rPr>
            <w:rFonts w:asciiTheme="minorHAnsi" w:hAnsiTheme="minorHAnsi" w:cstheme="minorHAnsi"/>
            <w:color w:val="0000EE"/>
            <w:sz w:val="24"/>
            <w:szCs w:val="24"/>
            <w:u w:val="single" w:color="0000EE"/>
          </w:rPr>
          <w:t>pdf</w:t>
        </w:r>
        <w:proofErr w:type="spellEnd"/>
      </w:hyperlink>
    </w:p>
    <w:p w14:paraId="346D0B96" w14:textId="77777777"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t>2. Liderlik</w:t>
      </w:r>
    </w:p>
    <w:p w14:paraId="56624877" w14:textId="7E76EFAC"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Üniversite genelinde; Kalite kültürünün yaygınlaştırılması, Kalite Güvence Sistemi ile ilgili uygulama, kontrol ve önlem alma noktalarında çok sayıda yönetici, akademik ve idari personel ile öğrencilerin aktif bir şekilde katılmaktadırlar. Bunlardan Üniversite Kalite Komisyonu, Akademik Birim Kalite Komisyonu/Kurulu, Birim Kalite Komisyon/Kuruluna bağlı alt komisyonlar, Birim İç Değerlendirme Raporu (BİDR) hazırlanması, verilerin hazırlanmasındaki görevler sayılabilir.  Ayrıca, iç kontrol amacıyla yapılan saha ziyaretleri ve sonrasında Birim Geri Bildirim</w:t>
      </w:r>
      <w:r w:rsidR="00CB1E52">
        <w:rPr>
          <w:rFonts w:asciiTheme="minorHAnsi" w:hAnsiTheme="minorHAnsi" w:cstheme="minorHAnsi"/>
          <w:sz w:val="24"/>
          <w:szCs w:val="24"/>
        </w:rPr>
        <w:t xml:space="preserve"> </w:t>
      </w:r>
      <w:r w:rsidRPr="000C5BC0">
        <w:rPr>
          <w:rFonts w:asciiTheme="minorHAnsi" w:hAnsiTheme="minorHAnsi" w:cstheme="minorHAnsi"/>
          <w:sz w:val="24"/>
          <w:szCs w:val="24"/>
        </w:rPr>
        <w:t>(BGBR) Raporlarının hazırlanmasında aktif olarak değerlendirici takımlarında görev almaları neticesinde kalite kültürünün yayınlaştırılması sağlanmaktadır. Üniversite Kalite Komisyonu Rektörün başkanlığında Dekan, Enstitü, Yüksekokul Müdürleri ve öğretim elamanları yer almaktadırlar. Diğer taraftan birim kalite komisyonlarında akademik birim yöneticilerinin gözetiminde birim öğretim elamanları yer almakta olup gerek üniversitenin gerekse de akademik birimlerin kalite çalışmalarına ve kültürün yaygınlaştırılmasına liderlik etmektedirler.</w:t>
      </w:r>
    </w:p>
    <w:p w14:paraId="1382E84E" w14:textId="7CC6DE2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Kurumda liderlerin yönetsel becerilerinin değerlendirilmesi ve gelişimine yönelik faaliyetlerin izlemek ve değerlendirmek üzere 2024 yılında ilk kez öğretim elamanlarından Rektör/Rektör Yardımcısı, Dekan/Müdürü ve Bölüm Başkanın değerlendirilmesine yönelik “Liderlik Öz Değerlendirme” anketi düzenlenmiştir. Anket sonuçları rapor haline getirilmiştir[1_OD3]. Rapor, Üniversite Yönetim Kurulunda değerlendirilmiş ve 2025 yılında uygulanmak üzere eylem planı </w:t>
      </w:r>
      <w:r w:rsidRPr="000C5BC0">
        <w:rPr>
          <w:rFonts w:asciiTheme="minorHAnsi" w:hAnsiTheme="minorHAnsi" w:cstheme="minorHAnsi"/>
          <w:sz w:val="24"/>
          <w:szCs w:val="24"/>
        </w:rPr>
        <w:lastRenderedPageBreak/>
        <w:t xml:space="preserve">hazırlanmıştır[2_OD4]. </w:t>
      </w:r>
      <w:proofErr w:type="gramStart"/>
      <w:r w:rsidRPr="000C5BC0">
        <w:rPr>
          <w:rFonts w:asciiTheme="minorHAnsi" w:hAnsiTheme="minorHAnsi" w:cstheme="minorHAnsi"/>
          <w:sz w:val="24"/>
          <w:szCs w:val="24"/>
        </w:rPr>
        <w:t xml:space="preserve">Üniversite Kalite Komisyonu Başkanı tarafından 14.10.2025 tarihli akademik birim yöneticilerine yazılan mektup ile [3_OD3] birimlerinde bizzat Dekan/Müdürün liderliğinde birimde görevli akademik ve idari personel ile öğrenci temsilcilerinin katılımlarıyla üniversitemizde; kalite uygulamaları, stratejik plan değerlendirilmeleri, birim iç değerlendirme raporları, personel ve öğrencilere yönelik yapılan geribildirimlerin önemi gibi konularında eğitim düzenlenmesi talep edilmiştir. </w:t>
      </w:r>
      <w:proofErr w:type="gramEnd"/>
      <w:r w:rsidRPr="000C5BC0">
        <w:rPr>
          <w:rFonts w:asciiTheme="minorHAnsi" w:hAnsiTheme="minorHAnsi" w:cstheme="minorHAnsi"/>
          <w:sz w:val="24"/>
          <w:szCs w:val="24"/>
        </w:rPr>
        <w:t xml:space="preserve">İlgililer tarafından Kasım 2025 yılı içerisinde faaliyetler düzenlenmiştir.  Eylem planları doğrultusunda; 2025 yılı içinde Dekan/Müdürlere “Geribildirimlerde Liderlik” eğitimi verilmiştir [4_OD3] Benzer faaliyetler akademik birimler tarafından yapılmış olup </w:t>
      </w:r>
      <w:proofErr w:type="spellStart"/>
      <w:r w:rsidRPr="000C5BC0">
        <w:rPr>
          <w:rFonts w:asciiTheme="minorHAnsi" w:hAnsiTheme="minorHAnsi" w:cstheme="minorHAnsi"/>
          <w:sz w:val="24"/>
          <w:szCs w:val="24"/>
        </w:rPr>
        <w:t>BİDR’larda</w:t>
      </w:r>
      <w:proofErr w:type="spellEnd"/>
      <w:r w:rsidRPr="000C5BC0">
        <w:rPr>
          <w:rFonts w:asciiTheme="minorHAnsi" w:hAnsiTheme="minorHAnsi" w:cstheme="minorHAnsi"/>
          <w:sz w:val="24"/>
          <w:szCs w:val="24"/>
        </w:rPr>
        <w:t xml:space="preserve"> detaylı olarak verilmektedir. </w:t>
      </w:r>
    </w:p>
    <w:p w14:paraId="2016C178" w14:textId="2709E0F1"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 2025 yılında yeniden, öğretim elamanlarından Rektör/Rektör Yardımcısı, Dekan/Müdürü ve Bölüm Başkanının değerlendirilmesine yönelik “Liderlik Öz Değerlendirme” anketi düzenlenmiştir. Anket sonuçları rapor haline getirilmiştir[5_OD3].  Rapor, Üniversite Yönetim Kurulunda değerlendirilmiş 6_OD4] ve 2026 yılında uygulanmak üzere eylem planı hazırlanmak üzere ilgili birimlere gönderilmiştir [7_OD3]. </w:t>
      </w:r>
    </w:p>
    <w:p w14:paraId="2408D6DC" w14:textId="05C7AA0F"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Üniversite genelinde Kalite Kültürünün yaygınlaştırılması amacıyla 2022-2026 dönemi Stratejik Planında “Üniversitede her düzeyde kalite kültürünü yaygınlaştırmak, iç ve dış paydaşları ile geribildirim ve değerlendirmeler </w:t>
      </w:r>
      <w:r w:rsidR="00C73C1E" w:rsidRPr="000C5BC0">
        <w:rPr>
          <w:rFonts w:asciiTheme="minorHAnsi" w:hAnsiTheme="minorHAnsi" w:cstheme="minorHAnsi"/>
          <w:sz w:val="24"/>
          <w:szCs w:val="24"/>
        </w:rPr>
        <w:t>yapılması, kalite</w:t>
      </w:r>
      <w:r w:rsidRPr="000C5BC0">
        <w:rPr>
          <w:rFonts w:asciiTheme="minorHAnsi" w:hAnsiTheme="minorHAnsi" w:cstheme="minorHAnsi"/>
          <w:sz w:val="24"/>
          <w:szCs w:val="24"/>
        </w:rPr>
        <w:t xml:space="preserve"> süreçlerinde PÜKO çevrimini kapatmak” hedef olarak belirlenmiştir. Yıllık olarak SP değerlendirmelerinde; bu hedefi gerçekleştirmek üzere yapılan faaliyetler izlenmekte ve değerlendirilmektedir. 2025 yılında birimler bazında yapılan faaliyetler kanıtlarda verilmiştir[8_OD3]. </w:t>
      </w:r>
      <w:proofErr w:type="gramStart"/>
      <w:r w:rsidRPr="000C5BC0">
        <w:rPr>
          <w:rFonts w:asciiTheme="minorHAnsi" w:hAnsiTheme="minorHAnsi" w:cstheme="minorHAnsi"/>
          <w:sz w:val="24"/>
          <w:szCs w:val="24"/>
        </w:rPr>
        <w:t xml:space="preserve">Bu kapsamda; PG.1.5.1 Kalite Kültürünü Yaygınlaştırma Amacıyla Kurumumuzca Düzenlenen Faaliyet (Toplantı, </w:t>
      </w:r>
      <w:proofErr w:type="spellStart"/>
      <w:r w:rsidRPr="000C5BC0">
        <w:rPr>
          <w:rFonts w:asciiTheme="minorHAnsi" w:hAnsiTheme="minorHAnsi" w:cstheme="minorHAnsi"/>
          <w:sz w:val="24"/>
          <w:szCs w:val="24"/>
        </w:rPr>
        <w:t>Çalıştay</w:t>
      </w:r>
      <w:proofErr w:type="spellEnd"/>
      <w:r w:rsidRPr="000C5BC0">
        <w:rPr>
          <w:rFonts w:asciiTheme="minorHAnsi" w:hAnsiTheme="minorHAnsi" w:cstheme="minorHAnsi"/>
          <w:sz w:val="24"/>
          <w:szCs w:val="24"/>
        </w:rPr>
        <w:t xml:space="preserve">, Anket vb.) sayısı 34, PG 1.5.2 Kurumun İç Paydaşları </w:t>
      </w:r>
      <w:r w:rsidR="00C73C1E">
        <w:rPr>
          <w:rFonts w:asciiTheme="minorHAnsi" w:hAnsiTheme="minorHAnsi" w:cstheme="minorHAnsi"/>
          <w:sz w:val="24"/>
          <w:szCs w:val="24"/>
        </w:rPr>
        <w:t>i</w:t>
      </w:r>
      <w:r w:rsidRPr="000C5BC0">
        <w:rPr>
          <w:rFonts w:asciiTheme="minorHAnsi" w:hAnsiTheme="minorHAnsi" w:cstheme="minorHAnsi"/>
          <w:sz w:val="24"/>
          <w:szCs w:val="24"/>
        </w:rPr>
        <w:t xml:space="preserve">le Kalite Süreçleri Kapsamında Gerçekleştirdiği Geri Bildirim ve Değerlendirme Toplantılarının Sayısı 26 ve PG 1.5.3 Kurumun Dış Paydaşları </w:t>
      </w:r>
      <w:r w:rsidR="00C73C1E" w:rsidRPr="000C5BC0">
        <w:rPr>
          <w:rFonts w:asciiTheme="minorHAnsi" w:hAnsiTheme="minorHAnsi" w:cstheme="minorHAnsi"/>
          <w:sz w:val="24"/>
          <w:szCs w:val="24"/>
        </w:rPr>
        <w:t>ile</w:t>
      </w:r>
      <w:r w:rsidRPr="000C5BC0">
        <w:rPr>
          <w:rFonts w:asciiTheme="minorHAnsi" w:hAnsiTheme="minorHAnsi" w:cstheme="minorHAnsi"/>
          <w:sz w:val="24"/>
          <w:szCs w:val="24"/>
        </w:rPr>
        <w:t xml:space="preserve"> Kalite Süreçleri Kapsamında Gerçekleştirdiği Geribildirim ve Değerlendirme Toplantılarının Sayısı ise 19 olarak gerçekleşmiştir. </w:t>
      </w:r>
      <w:proofErr w:type="gramEnd"/>
      <w:r w:rsidRPr="000C5BC0">
        <w:rPr>
          <w:rFonts w:asciiTheme="minorHAnsi" w:hAnsiTheme="minorHAnsi" w:cstheme="minorHAnsi"/>
          <w:sz w:val="24"/>
          <w:szCs w:val="24"/>
        </w:rPr>
        <w:t xml:space="preserve">Kalite Koordinatörlüğü ve Akademik birimler tarafından yapılan faaliyetler ile ilgili detaylı bilgiler </w:t>
      </w:r>
      <w:hyperlink r:id="rId32">
        <w:r w:rsidRPr="000C5BC0">
          <w:rPr>
            <w:rFonts w:asciiTheme="minorHAnsi" w:hAnsiTheme="minorHAnsi" w:cstheme="minorHAnsi"/>
            <w:color w:val="0000EE"/>
            <w:sz w:val="24"/>
            <w:szCs w:val="24"/>
            <w:u w:val="single" w:color="0000EE"/>
          </w:rPr>
          <w:t>SP-Veri Kaynağ</w:t>
        </w:r>
      </w:hyperlink>
      <w:r w:rsidRPr="000C5BC0">
        <w:rPr>
          <w:rFonts w:asciiTheme="minorHAnsi" w:hAnsiTheme="minorHAnsi" w:cstheme="minorHAnsi"/>
          <w:sz w:val="24"/>
          <w:szCs w:val="24"/>
        </w:rPr>
        <w:t xml:space="preserve">ı dokümanında yer almaktadır. SP da 2025 yılındaki hedefe ulaşma düzeyi %97,48 olarak gerçekleşmiştir. Yapılan faaliyetler üniversite senatosu tarafından değerlendirilmekte olup detaylı bilgiler 2025 SP Değerlendirme Raporunda verilmiştir. </w:t>
      </w:r>
    </w:p>
    <w:p w14:paraId="02278D98" w14:textId="77659970"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Kadrolu öğretim elemanları ve idari personelin, kalite kültürünün yaygınlaştığını saptamak amacıyla her yıl sistematik olarak “Kalite Kültürü Ölçme ve Değerlendirme Formu” uygulanmakta ve bilgiler rapor halinde getirilmektedir.  Raporlar, Kalite Komisyonunda değerlendirilmekte ve yapılması gereken iyileştirmeler ile ilgili karar alınarak bir sonraki faaliyetlerin planlanmasında kullanılmaktadır. 2025 yılı Kalite Kültürü Raporu kanıtlarda verilmiştir [9-OD4].</w:t>
      </w:r>
      <w:r w:rsidR="00C314E4">
        <w:rPr>
          <w:rFonts w:asciiTheme="minorHAnsi" w:hAnsiTheme="minorHAnsi" w:cstheme="minorHAnsi"/>
          <w:sz w:val="24"/>
          <w:szCs w:val="24"/>
        </w:rPr>
        <w:t xml:space="preserve"> </w:t>
      </w:r>
      <w:r w:rsidRPr="000C5BC0">
        <w:rPr>
          <w:rFonts w:asciiTheme="minorHAnsi" w:hAnsiTheme="minorHAnsi" w:cstheme="minorHAnsi"/>
          <w:sz w:val="24"/>
          <w:szCs w:val="24"/>
        </w:rPr>
        <w:t xml:space="preserve">Rapordan da görüleceği üzere; uygulamaya toplam 78 öğretim elemanı ve idari personel katılmıştır. Formun ilk kısmında öğretim elamanlarının, kalite odaklı oluşturulan komisyonlar ve diğer uygulamalara katılım düzeyleri irdelenmiştir. Ankete katılanların %81,6’sı İç Kalite Güvence Sisteminde oluşturulan Üniversite Kalite Komisyonu, akademik Birim Kalite Komisyonu ve Alt komisyonlarda görev alarak kalite çalışmalarında aktif rol oynamışlardır. Diğer taraftan “Üniversite veya Birim Kalite Komisyonları tarafından her yıl hazırlanan KİDR veya BİDR kapsamındaki çalışmalara katkı düzeyi” incelendiğinde ankete katılanların %70,5’i BİDR hazırlama çalışmalarına ve BGBR sürçlerinde yer aldığı belirtilmektedir. Ankete katılanların tamamı gerek Kalite Koordinatörlüğü gerekse de Birim Kalite Komisyonları tarafından istenen verilerin sağlanması veya anketlerin doldurulmasına katkı sağlamışlardır. Anket sonuçlarına göre üniversite bazında tüm personelin çeşitli aşamalarda kalite çalışmalarına katıldığı görülmektedir. </w:t>
      </w:r>
    </w:p>
    <w:p w14:paraId="426FA143" w14:textId="1A169F5F"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lastRenderedPageBreak/>
        <w:t xml:space="preserve">Katılanların yaklaşık </w:t>
      </w:r>
      <w:r w:rsidR="00C314E4" w:rsidRPr="000C5BC0">
        <w:rPr>
          <w:rFonts w:asciiTheme="minorHAnsi" w:hAnsiTheme="minorHAnsi" w:cstheme="minorHAnsi"/>
          <w:sz w:val="24"/>
          <w:szCs w:val="24"/>
        </w:rPr>
        <w:t>%94,8</w:t>
      </w:r>
      <w:r w:rsidR="00C314E4">
        <w:rPr>
          <w:rFonts w:asciiTheme="minorHAnsi" w:hAnsiTheme="minorHAnsi" w:cstheme="minorHAnsi"/>
          <w:sz w:val="24"/>
          <w:szCs w:val="24"/>
        </w:rPr>
        <w:t>’</w:t>
      </w:r>
      <w:r w:rsidRPr="000C5BC0">
        <w:rPr>
          <w:rFonts w:asciiTheme="minorHAnsi" w:hAnsiTheme="minorHAnsi" w:cstheme="minorHAnsi"/>
          <w:sz w:val="24"/>
          <w:szCs w:val="24"/>
        </w:rPr>
        <w:t xml:space="preserve">nin "Üniversitemiz ve Akademik Birimlerde liderlik anlayışı ve koordinasyon </w:t>
      </w:r>
      <w:r w:rsidR="00C314E4" w:rsidRPr="000C5BC0">
        <w:rPr>
          <w:rFonts w:asciiTheme="minorHAnsi" w:hAnsiTheme="minorHAnsi" w:cstheme="minorHAnsi"/>
          <w:sz w:val="24"/>
          <w:szCs w:val="24"/>
        </w:rPr>
        <w:t>kültürü</w:t>
      </w:r>
      <w:r w:rsidRPr="000C5BC0">
        <w:rPr>
          <w:rFonts w:asciiTheme="minorHAnsi" w:hAnsiTheme="minorHAnsi" w:cstheme="minorHAnsi"/>
          <w:sz w:val="24"/>
          <w:szCs w:val="24"/>
        </w:rPr>
        <w:t xml:space="preserve">̈ </w:t>
      </w:r>
      <w:r w:rsidR="00C314E4" w:rsidRPr="000C5BC0">
        <w:rPr>
          <w:rFonts w:asciiTheme="minorHAnsi" w:hAnsiTheme="minorHAnsi" w:cstheme="minorHAnsi"/>
          <w:sz w:val="24"/>
          <w:szCs w:val="24"/>
        </w:rPr>
        <w:t>yerleşmiştir</w:t>
      </w:r>
      <w:r w:rsidR="00C314E4">
        <w:rPr>
          <w:rFonts w:asciiTheme="minorHAnsi" w:hAnsiTheme="minorHAnsi" w:cstheme="minorHAnsi"/>
          <w:sz w:val="24"/>
          <w:szCs w:val="24"/>
        </w:rPr>
        <w:t>.</w:t>
      </w:r>
      <w:r w:rsidRPr="000C5BC0">
        <w:rPr>
          <w:rFonts w:asciiTheme="minorHAnsi" w:hAnsiTheme="minorHAnsi" w:cstheme="minorHAnsi"/>
          <w:sz w:val="24"/>
          <w:szCs w:val="24"/>
        </w:rPr>
        <w:t xml:space="preserve">" şeklinde ifade etmektedirler. Liderler (Birim Yöneticileri) kurumun değerleri ve hedefleri doğrultusunda stratejilerinin yanı sıra; yetki paylaşımını, ilişkileri, zamanı, kurumsal </w:t>
      </w:r>
      <w:proofErr w:type="gramStart"/>
      <w:r w:rsidRPr="000C5BC0">
        <w:rPr>
          <w:rFonts w:asciiTheme="minorHAnsi" w:hAnsiTheme="minorHAnsi" w:cstheme="minorHAnsi"/>
          <w:sz w:val="24"/>
          <w:szCs w:val="24"/>
        </w:rPr>
        <w:t>motivasyon</w:t>
      </w:r>
      <w:proofErr w:type="gramEnd"/>
      <w:r w:rsidRPr="000C5BC0">
        <w:rPr>
          <w:rFonts w:asciiTheme="minorHAnsi" w:hAnsiTheme="minorHAnsi" w:cstheme="minorHAnsi"/>
          <w:sz w:val="24"/>
          <w:szCs w:val="24"/>
        </w:rPr>
        <w:t xml:space="preserve"> ve stresi de etkin ve dengeli biçimde yönetmektedir sorusuna 3 puan ve üzeri vermişlerdir. Benzer şekilde üniversite ve birimde kalite kültürünü yaygınlaştığı konusunda genel olarak 4 puan üzeri olarak değerlendirmişlerdir.</w:t>
      </w:r>
    </w:p>
    <w:p w14:paraId="4F8A6527" w14:textId="3B451995"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Formun ikinci kısmında, Kalite Bilincinin ölçülmesi amacıyla; üniversite tarafından Kalite Güvence Sisteminde </w:t>
      </w:r>
      <w:proofErr w:type="spellStart"/>
      <w:r w:rsidRPr="000C5BC0">
        <w:rPr>
          <w:rFonts w:asciiTheme="minorHAnsi" w:hAnsiTheme="minorHAnsi" w:cstheme="minorHAnsi"/>
          <w:sz w:val="24"/>
          <w:szCs w:val="24"/>
        </w:rPr>
        <w:t>operasyonel</w:t>
      </w:r>
      <w:proofErr w:type="spellEnd"/>
      <w:r w:rsidRPr="000C5BC0">
        <w:rPr>
          <w:rFonts w:asciiTheme="minorHAnsi" w:hAnsiTheme="minorHAnsi" w:cstheme="minorHAnsi"/>
          <w:sz w:val="24"/>
          <w:szCs w:val="24"/>
        </w:rPr>
        <w:t xml:space="preserve"> (eğitim ve öğretim, araştırma ve geliştirme ile topluma hizmet) süreçler hakkında bilinç düzeylerinin ölçülmesi amacıyla 12 adet test sorusu sorulmuş ve sorular 100 puan üzerinden puanlanmıştır. Katılanlar ortalama olarak </w:t>
      </w:r>
      <w:r w:rsidR="001D1FF5" w:rsidRPr="000C5BC0">
        <w:rPr>
          <w:rFonts w:asciiTheme="minorHAnsi" w:hAnsiTheme="minorHAnsi" w:cstheme="minorHAnsi"/>
          <w:sz w:val="24"/>
          <w:szCs w:val="24"/>
        </w:rPr>
        <w:t>53,14</w:t>
      </w:r>
      <w:r w:rsidRPr="000C5BC0">
        <w:rPr>
          <w:rFonts w:asciiTheme="minorHAnsi" w:hAnsiTheme="minorHAnsi" w:cstheme="minorHAnsi"/>
          <w:sz w:val="24"/>
          <w:szCs w:val="24"/>
        </w:rPr>
        <w:t xml:space="preserve"> puan alınmıştır. Her yıl kalite bilincinin ölçülmesine yönelik test soruları zorlaştırılmaktadır. Genel olarak katılımcıların PUKÖ çevrimlerinin kapatılması ve kanıtların verilmesine yönelik yönelik düzeylerinin iyi düzeyde olduğu değerlendirilmektedir. Kalite Kültüre Raporu, Kalite Komisyonunda değerlendirilmiş olup yapılması gereken iyileştirmeler ile ilgili karar kanıtlarda verilmiştir[10_OD4]. Rapor sonucu ilgililerce [11_OD4] ve test sonuçları (Doğru/Yanlış) ise ankete katılanlara geribildirim verilmiştir.  </w:t>
      </w:r>
    </w:p>
    <w:p w14:paraId="3292347F" w14:textId="01D79AB6" w:rsidR="00483D78" w:rsidRPr="000C5BC0" w:rsidRDefault="006522AE" w:rsidP="00C94D49">
      <w:pPr>
        <w:spacing w:after="20"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 Diğer taraftan, Toros Üniversitesi 2022-2026 Dönemi Stratejik Plan Hazırlıklarına Mayıs 2021 tarihinde başlanmıştır. Üniversitenin Stratejik Planı ile her akademik birimin</w:t>
      </w:r>
      <w:r w:rsidR="00C94D49">
        <w:rPr>
          <w:rFonts w:asciiTheme="minorHAnsi" w:hAnsiTheme="minorHAnsi" w:cstheme="minorHAnsi"/>
          <w:sz w:val="24"/>
          <w:szCs w:val="24"/>
        </w:rPr>
        <w:t xml:space="preserve"> </w:t>
      </w:r>
      <w:r w:rsidRPr="000C5BC0">
        <w:rPr>
          <w:rFonts w:asciiTheme="minorHAnsi" w:hAnsiTheme="minorHAnsi" w:cstheme="minorHAnsi"/>
          <w:sz w:val="24"/>
          <w:szCs w:val="24"/>
        </w:rPr>
        <w:t>Stratejik Planları yılsonunda tamamlanarak paydaşlara duyurulmuştur. Gerek Üniversite gerekse de akademik birimlerin Stratejik Planlarında amaçlar, Kalite Güvence Sistemindeki ana başlıklar seçilmiştir. Bu amaçlara ulaşmada hedefler ve özellikle Performans Göstergeleri Y</w:t>
      </w:r>
      <w:r w:rsidR="008A2977">
        <w:rPr>
          <w:rFonts w:asciiTheme="minorHAnsi" w:hAnsiTheme="minorHAnsi" w:cstheme="minorHAnsi"/>
          <w:sz w:val="24"/>
          <w:szCs w:val="24"/>
        </w:rPr>
        <w:t>Ö</w:t>
      </w:r>
      <w:r w:rsidRPr="000C5BC0">
        <w:rPr>
          <w:rFonts w:asciiTheme="minorHAnsi" w:hAnsiTheme="minorHAnsi" w:cstheme="minorHAnsi"/>
          <w:sz w:val="24"/>
          <w:szCs w:val="24"/>
        </w:rPr>
        <w:t xml:space="preserve">KAK tarafından belirlenen KGS performans göstergeleri benimsenmiştir. Stratejik Plan hazırlıklarını yapmak üzere Üniversite Stratejik Plan Komisyonu ve Akademik Birim Stratejik Plan Komisyonu oluşturulmuş olup bu komisyonlarda çok sayıda öğretim elemanı görev almıştır. Ayrıca bu planlar iç ve dış paydaşlardan görüş alınması ve yetkili kurulların onaylanması süreçlerinde kalite kültürünün oluşması ve yaygınlaştırılmasına önemli katkı sağlamıştır. Gerek Birim İç Değerlendirme Raporlarının yıllık olarak hazırlanmasında gerekse de Geribildirim Raporlarının iyileştirme süreçlerinde ve Stratejik Planların yıllık değerlendirme raporlarının hazırlanmasında öğretim elemanları ve idari personelin </w:t>
      </w:r>
      <w:r w:rsidR="001A5B45" w:rsidRPr="000C5BC0">
        <w:rPr>
          <w:rFonts w:asciiTheme="minorHAnsi" w:hAnsiTheme="minorHAnsi" w:cstheme="minorHAnsi"/>
          <w:sz w:val="24"/>
          <w:szCs w:val="24"/>
        </w:rPr>
        <w:t>katkısı, her</w:t>
      </w:r>
      <w:r w:rsidRPr="000C5BC0">
        <w:rPr>
          <w:rFonts w:asciiTheme="minorHAnsi" w:hAnsiTheme="minorHAnsi" w:cstheme="minorHAnsi"/>
          <w:sz w:val="24"/>
          <w:szCs w:val="24"/>
        </w:rPr>
        <w:t xml:space="preserve"> seviyedeki birim yöneticilerinin liderlik yapmaları kalite kültürünün yaygınlaştırılmasında öneli rol oynamaktadır. </w:t>
      </w:r>
    </w:p>
    <w:p w14:paraId="2DF4A8AE" w14:textId="41E1497A"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Ayrıca iç kontrol amacıyla yapılan saha ziyaretleri ve sonrasında Birim Geri Bildirim (BGBR) ve Program Akran Değerlendirme Raporu (</w:t>
      </w:r>
      <w:r w:rsidR="001A5B45" w:rsidRPr="000C5BC0">
        <w:rPr>
          <w:rFonts w:asciiTheme="minorHAnsi" w:hAnsiTheme="minorHAnsi" w:cstheme="minorHAnsi"/>
          <w:sz w:val="24"/>
          <w:szCs w:val="24"/>
        </w:rPr>
        <w:t>ADR) hazırlanmasında</w:t>
      </w:r>
      <w:r w:rsidRPr="000C5BC0">
        <w:rPr>
          <w:rFonts w:asciiTheme="minorHAnsi" w:hAnsiTheme="minorHAnsi" w:cstheme="minorHAnsi"/>
          <w:sz w:val="24"/>
          <w:szCs w:val="24"/>
        </w:rPr>
        <w:t xml:space="preserve"> aktif olarak değerlendirici takımlarında akademik idari ve öğrencilerin görev almaları neticesinde kalite kültürünün yayınlaştırılması sağlanmaktadır</w:t>
      </w:r>
    </w:p>
    <w:p w14:paraId="1DF7EC10"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Liderlik uygulamaları ve bu uygulamaların kalite güvencesi sistemi ve kültürünün gelişimine katkısı izlenmekte ve bağlı iyileştirmeler gerçekleştirilmektedir.</w:t>
      </w:r>
    </w:p>
    <w:p w14:paraId="4B27D4EA"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521FEA33"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3">
        <w:r w:rsidR="006522AE" w:rsidRPr="000C5BC0">
          <w:rPr>
            <w:rFonts w:asciiTheme="minorHAnsi" w:hAnsiTheme="minorHAnsi" w:cstheme="minorHAnsi"/>
            <w:color w:val="0000EE"/>
            <w:sz w:val="24"/>
            <w:szCs w:val="24"/>
            <w:u w:val="single" w:color="0000EE"/>
          </w:rPr>
          <w:t xml:space="preserve">[1](3)A.1.2-Liderlik </w:t>
        </w:r>
        <w:proofErr w:type="spellStart"/>
        <w:r w:rsidR="006522AE" w:rsidRPr="000C5BC0">
          <w:rPr>
            <w:rFonts w:asciiTheme="minorHAnsi" w:hAnsiTheme="minorHAnsi" w:cstheme="minorHAnsi"/>
            <w:color w:val="0000EE"/>
            <w:sz w:val="24"/>
            <w:szCs w:val="24"/>
            <w:u w:val="single" w:color="0000EE"/>
          </w:rPr>
          <w:t>Özdeğerlendirme</w:t>
        </w:r>
        <w:proofErr w:type="spellEnd"/>
        <w:r w:rsidR="006522AE" w:rsidRPr="000C5BC0">
          <w:rPr>
            <w:rFonts w:asciiTheme="minorHAnsi" w:hAnsiTheme="minorHAnsi" w:cstheme="minorHAnsi"/>
            <w:color w:val="0000EE"/>
            <w:sz w:val="24"/>
            <w:szCs w:val="24"/>
            <w:u w:val="single" w:color="0000EE"/>
          </w:rPr>
          <w:t xml:space="preserve"> Raporu-2024.pdf</w:t>
        </w:r>
      </w:hyperlink>
    </w:p>
    <w:p w14:paraId="2D689486"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4">
        <w:r w:rsidR="006522AE" w:rsidRPr="000C5BC0">
          <w:rPr>
            <w:rFonts w:asciiTheme="minorHAnsi" w:hAnsiTheme="minorHAnsi" w:cstheme="minorHAnsi"/>
            <w:color w:val="0000EE"/>
            <w:sz w:val="24"/>
            <w:szCs w:val="24"/>
            <w:u w:val="single" w:color="0000EE"/>
          </w:rPr>
          <w:t>[2](4)A.1.2-Liderlik Üniversite Yönetim Kurulu Kararı-2024.pdf</w:t>
        </w:r>
      </w:hyperlink>
    </w:p>
    <w:p w14:paraId="2016A509"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5">
        <w:r w:rsidR="006522AE" w:rsidRPr="000C5BC0">
          <w:rPr>
            <w:rFonts w:asciiTheme="minorHAnsi" w:hAnsiTheme="minorHAnsi" w:cstheme="minorHAnsi"/>
            <w:color w:val="0000EE"/>
            <w:sz w:val="24"/>
            <w:szCs w:val="24"/>
            <w:u w:val="single" w:color="0000EE"/>
          </w:rPr>
          <w:t>[3](3)A.1.2-Liderlik Mektup-2025.pdf</w:t>
        </w:r>
      </w:hyperlink>
    </w:p>
    <w:p w14:paraId="1FC60145"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6">
        <w:r w:rsidR="006522AE" w:rsidRPr="000C5BC0">
          <w:rPr>
            <w:rFonts w:asciiTheme="minorHAnsi" w:hAnsiTheme="minorHAnsi" w:cstheme="minorHAnsi"/>
            <w:color w:val="0000EE"/>
            <w:sz w:val="24"/>
            <w:szCs w:val="24"/>
            <w:u w:val="single" w:color="0000EE"/>
          </w:rPr>
          <w:t xml:space="preserve">[4](3)A.1.2-Geribildirimlerde Liderlik Toplantı </w:t>
        </w:r>
        <w:proofErr w:type="gramStart"/>
        <w:r w:rsidR="006522AE" w:rsidRPr="000C5BC0">
          <w:rPr>
            <w:rFonts w:asciiTheme="minorHAnsi" w:hAnsiTheme="minorHAnsi" w:cstheme="minorHAnsi"/>
            <w:color w:val="0000EE"/>
            <w:sz w:val="24"/>
            <w:szCs w:val="24"/>
            <w:u w:val="single" w:color="0000EE"/>
          </w:rPr>
          <w:t>Tutanağı.pdf</w:t>
        </w:r>
        <w:proofErr w:type="gramEnd"/>
      </w:hyperlink>
    </w:p>
    <w:p w14:paraId="0A2B73FC"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7">
        <w:r w:rsidR="006522AE" w:rsidRPr="000C5BC0">
          <w:rPr>
            <w:rFonts w:asciiTheme="minorHAnsi" w:hAnsiTheme="minorHAnsi" w:cstheme="minorHAnsi"/>
            <w:color w:val="0000EE"/>
            <w:sz w:val="24"/>
            <w:szCs w:val="24"/>
            <w:u w:val="single" w:color="0000EE"/>
          </w:rPr>
          <w:t xml:space="preserve">[5](3)A.1.2-Liderlik </w:t>
        </w:r>
        <w:proofErr w:type="spellStart"/>
        <w:r w:rsidR="006522AE" w:rsidRPr="000C5BC0">
          <w:rPr>
            <w:rFonts w:asciiTheme="minorHAnsi" w:hAnsiTheme="minorHAnsi" w:cstheme="minorHAnsi"/>
            <w:color w:val="0000EE"/>
            <w:sz w:val="24"/>
            <w:szCs w:val="24"/>
            <w:u w:val="single" w:color="0000EE"/>
          </w:rPr>
          <w:t>Özdeğerlendirme</w:t>
        </w:r>
        <w:proofErr w:type="spellEnd"/>
        <w:r w:rsidR="006522AE" w:rsidRPr="000C5BC0">
          <w:rPr>
            <w:rFonts w:asciiTheme="minorHAnsi" w:hAnsiTheme="minorHAnsi" w:cstheme="minorHAnsi"/>
            <w:color w:val="0000EE"/>
            <w:sz w:val="24"/>
            <w:szCs w:val="24"/>
            <w:u w:val="single" w:color="0000EE"/>
          </w:rPr>
          <w:t xml:space="preserve"> Raporu-2025.pdf</w:t>
        </w:r>
      </w:hyperlink>
    </w:p>
    <w:p w14:paraId="400D3BB3"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8">
        <w:r w:rsidR="006522AE" w:rsidRPr="0071387E">
          <w:rPr>
            <w:rFonts w:asciiTheme="minorHAnsi" w:hAnsiTheme="minorHAnsi" w:cstheme="minorHAnsi"/>
            <w:color w:val="0000EE"/>
            <w:sz w:val="24"/>
            <w:szCs w:val="24"/>
            <w:highlight w:val="yellow"/>
            <w:u w:val="single" w:color="0000EE"/>
          </w:rPr>
          <w:t>[6](4)A.1.2-Liderlik Üniversite Yönetim Kurulu Kararı-2025.pdf</w:t>
        </w:r>
      </w:hyperlink>
    </w:p>
    <w:p w14:paraId="56B821DC" w14:textId="308905CF"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9">
        <w:r w:rsidR="006522AE" w:rsidRPr="000C5BC0">
          <w:rPr>
            <w:rFonts w:asciiTheme="minorHAnsi" w:hAnsiTheme="minorHAnsi" w:cstheme="minorHAnsi"/>
            <w:color w:val="0000EE"/>
            <w:sz w:val="24"/>
            <w:szCs w:val="24"/>
            <w:u w:val="single" w:color="0000EE"/>
          </w:rPr>
          <w:t xml:space="preserve">[7](3)A.1.2-Liderlik </w:t>
        </w:r>
        <w:proofErr w:type="spellStart"/>
        <w:r w:rsidR="006522AE" w:rsidRPr="000C5BC0">
          <w:rPr>
            <w:rFonts w:asciiTheme="minorHAnsi" w:hAnsiTheme="minorHAnsi" w:cstheme="minorHAnsi"/>
            <w:color w:val="0000EE"/>
            <w:sz w:val="24"/>
            <w:szCs w:val="24"/>
            <w:u w:val="single" w:color="0000EE"/>
          </w:rPr>
          <w:t>Özdeğerlendirme</w:t>
        </w:r>
        <w:proofErr w:type="spellEnd"/>
        <w:r w:rsidR="001A5B45">
          <w:rPr>
            <w:rFonts w:asciiTheme="minorHAnsi" w:hAnsiTheme="minorHAnsi" w:cstheme="minorHAnsi"/>
            <w:color w:val="0000EE"/>
            <w:sz w:val="24"/>
            <w:szCs w:val="24"/>
            <w:u w:val="single" w:color="0000EE"/>
          </w:rPr>
          <w:t xml:space="preserve"> Ü</w:t>
        </w:r>
        <w:r w:rsidR="006522AE" w:rsidRPr="000C5BC0">
          <w:rPr>
            <w:rFonts w:asciiTheme="minorHAnsi" w:hAnsiTheme="minorHAnsi" w:cstheme="minorHAnsi"/>
            <w:color w:val="0000EE"/>
            <w:sz w:val="24"/>
            <w:szCs w:val="24"/>
            <w:u w:val="single" w:color="0000EE"/>
          </w:rPr>
          <w:t xml:space="preserve">st </w:t>
        </w:r>
        <w:r w:rsidR="001A5B45">
          <w:rPr>
            <w:rFonts w:asciiTheme="minorHAnsi" w:hAnsiTheme="minorHAnsi" w:cstheme="minorHAnsi"/>
            <w:color w:val="0000EE"/>
            <w:sz w:val="24"/>
            <w:szCs w:val="24"/>
            <w:u w:val="single" w:color="0000EE"/>
          </w:rPr>
          <w:t>Y</w:t>
        </w:r>
        <w:r w:rsidR="006522AE" w:rsidRPr="000C5BC0">
          <w:rPr>
            <w:rFonts w:asciiTheme="minorHAnsi" w:hAnsiTheme="minorHAnsi" w:cstheme="minorHAnsi"/>
            <w:color w:val="0000EE"/>
            <w:sz w:val="24"/>
            <w:szCs w:val="24"/>
            <w:u w:val="single" w:color="0000EE"/>
          </w:rPr>
          <w:t>azı-2025.pdf</w:t>
        </w:r>
      </w:hyperlink>
    </w:p>
    <w:p w14:paraId="70F7DAF9"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0">
        <w:r w:rsidR="006522AE" w:rsidRPr="000C5BC0">
          <w:rPr>
            <w:rFonts w:asciiTheme="minorHAnsi" w:hAnsiTheme="minorHAnsi" w:cstheme="minorHAnsi"/>
            <w:color w:val="0000EE"/>
            <w:sz w:val="24"/>
            <w:szCs w:val="24"/>
            <w:u w:val="single" w:color="0000EE"/>
          </w:rPr>
          <w:t xml:space="preserve">[8](3)A.1.2-2025 Yılı Kalite Kültürü </w:t>
        </w:r>
        <w:proofErr w:type="gramStart"/>
        <w:r w:rsidR="006522AE" w:rsidRPr="000C5BC0">
          <w:rPr>
            <w:rFonts w:asciiTheme="minorHAnsi" w:hAnsiTheme="minorHAnsi" w:cstheme="minorHAnsi"/>
            <w:color w:val="0000EE"/>
            <w:sz w:val="24"/>
            <w:szCs w:val="24"/>
            <w:u w:val="single" w:color="0000EE"/>
          </w:rPr>
          <w:t>Faaliyetleri.xlsx</w:t>
        </w:r>
        <w:proofErr w:type="gramEnd"/>
      </w:hyperlink>
    </w:p>
    <w:p w14:paraId="6F986B6E"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1">
        <w:r w:rsidR="006522AE" w:rsidRPr="000C5BC0">
          <w:rPr>
            <w:rFonts w:asciiTheme="minorHAnsi" w:hAnsiTheme="minorHAnsi" w:cstheme="minorHAnsi"/>
            <w:color w:val="0000EE"/>
            <w:sz w:val="24"/>
            <w:szCs w:val="24"/>
            <w:u w:val="single" w:color="0000EE"/>
          </w:rPr>
          <w:t>[9](3)A.1.2-Kalite Kültürü Raporu 2025.pdf</w:t>
        </w:r>
      </w:hyperlink>
    </w:p>
    <w:p w14:paraId="455E473B"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2">
        <w:r w:rsidR="006522AE" w:rsidRPr="000C5BC0">
          <w:rPr>
            <w:rFonts w:asciiTheme="minorHAnsi" w:hAnsiTheme="minorHAnsi" w:cstheme="minorHAnsi"/>
            <w:color w:val="0000EE"/>
            <w:sz w:val="24"/>
            <w:szCs w:val="24"/>
            <w:u w:val="single" w:color="0000EE"/>
          </w:rPr>
          <w:t>[10](4)A.1.2-Kalite Kültürü Raporu Komisyon Kararı 2025.pdf</w:t>
        </w:r>
      </w:hyperlink>
    </w:p>
    <w:p w14:paraId="4CDF8E68" w14:textId="77777777" w:rsidR="00483D78" w:rsidRPr="000C5BC0" w:rsidRDefault="003D1D92" w:rsidP="000C5BC0">
      <w:pPr>
        <w:spacing w:after="155" w:line="276" w:lineRule="auto"/>
        <w:ind w:left="182" w:right="2083" w:hanging="10"/>
        <w:jc w:val="left"/>
        <w:rPr>
          <w:rFonts w:asciiTheme="minorHAnsi" w:hAnsiTheme="minorHAnsi" w:cstheme="minorHAnsi"/>
          <w:sz w:val="24"/>
          <w:szCs w:val="24"/>
        </w:rPr>
      </w:pPr>
      <w:hyperlink r:id="rId43">
        <w:r w:rsidR="006522AE" w:rsidRPr="000C5BC0">
          <w:rPr>
            <w:rFonts w:asciiTheme="minorHAnsi" w:hAnsiTheme="minorHAnsi" w:cstheme="minorHAnsi"/>
            <w:color w:val="0000EE"/>
            <w:sz w:val="24"/>
            <w:szCs w:val="24"/>
            <w:u w:val="single" w:color="0000EE"/>
          </w:rPr>
          <w:t>[11](3)A.1.2-Kalite Komisyon Kararı Üst Yazı 2025.pdf</w:t>
        </w:r>
      </w:hyperlink>
    </w:p>
    <w:p w14:paraId="3766FBCE" w14:textId="74CA7CAA"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3. Kurumsal </w:t>
      </w:r>
      <w:r w:rsidR="00C630FE">
        <w:rPr>
          <w:rFonts w:asciiTheme="minorHAnsi" w:hAnsiTheme="minorHAnsi" w:cstheme="minorHAnsi"/>
          <w:sz w:val="24"/>
          <w:szCs w:val="24"/>
        </w:rPr>
        <w:t>D</w:t>
      </w:r>
      <w:r w:rsidRPr="000C5BC0">
        <w:rPr>
          <w:rFonts w:asciiTheme="minorHAnsi" w:hAnsiTheme="minorHAnsi" w:cstheme="minorHAnsi"/>
          <w:sz w:val="24"/>
          <w:szCs w:val="24"/>
        </w:rPr>
        <w:t xml:space="preserve">önüşüm </w:t>
      </w:r>
      <w:r w:rsidR="00C630FE">
        <w:rPr>
          <w:rFonts w:asciiTheme="minorHAnsi" w:hAnsiTheme="minorHAnsi" w:cstheme="minorHAnsi"/>
          <w:sz w:val="24"/>
          <w:szCs w:val="24"/>
        </w:rPr>
        <w:t>K</w:t>
      </w:r>
      <w:r w:rsidRPr="000C5BC0">
        <w:rPr>
          <w:rFonts w:asciiTheme="minorHAnsi" w:hAnsiTheme="minorHAnsi" w:cstheme="minorHAnsi"/>
          <w:sz w:val="24"/>
          <w:szCs w:val="24"/>
        </w:rPr>
        <w:t>apasitesi</w:t>
      </w:r>
    </w:p>
    <w:p w14:paraId="04D6E761"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Toros Üniversitesi, </w:t>
      </w:r>
      <w:proofErr w:type="gramStart"/>
      <w:r w:rsidRPr="000C5BC0">
        <w:rPr>
          <w:rFonts w:asciiTheme="minorHAnsi" w:hAnsiTheme="minorHAnsi" w:cstheme="minorHAnsi"/>
          <w:sz w:val="24"/>
          <w:szCs w:val="24"/>
        </w:rPr>
        <w:t>misyon</w:t>
      </w:r>
      <w:proofErr w:type="gramEnd"/>
      <w:r w:rsidRPr="000C5BC0">
        <w:rPr>
          <w:rFonts w:asciiTheme="minorHAnsi" w:hAnsiTheme="minorHAnsi" w:cstheme="minorHAnsi"/>
          <w:sz w:val="24"/>
          <w:szCs w:val="24"/>
        </w:rPr>
        <w:t xml:space="preserve"> ve vizyonu doğrultusunda hazırlanan 2017-2021 ve 2022-2026 Dönemleri Stratejik Planları çerçevesinde belirlenen hedeflerine ulaşmak için faaliyetlerini sürdürmektedir. 2022-2026 dönemi Stratejik Planındaki amaç, hedef ve performans göstergelerini Kalite Güvence Sistemi kapsamındaki faaliyetleri ile eşgüdümlü olarak yürütülmektedir.  </w:t>
      </w:r>
    </w:p>
    <w:p w14:paraId="43772A09" w14:textId="2FAB430F"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Diğer taraftan faaliyetlerin daha etkin ve verimli olarak yapılması ve bazı alanlarda kurumsal yapılanmada değişim ve dönüşümü gerçekleştirmek üzere 2024-2026 Dönemi “Toros Üniversitesi Dönüşüm ve Değişim Eylem Planı” hazırlanmış ve yürürlüğe konulmuştur [1-OD2]. Hazırlanan eylem planı çerçevesinde yapılan faaliyetler aşağıda özetlenmiştir.</w:t>
      </w:r>
    </w:p>
    <w:p w14:paraId="4D948525" w14:textId="1F6D19F2"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Stratejik Yönetim Bilgi Sisteminin oluşturulması</w:t>
      </w:r>
      <w:r w:rsidRPr="000C5BC0">
        <w:rPr>
          <w:rFonts w:asciiTheme="minorHAnsi" w:hAnsiTheme="minorHAnsi" w:cstheme="minorHAnsi"/>
          <w:sz w:val="24"/>
          <w:szCs w:val="24"/>
        </w:rPr>
        <w:t xml:space="preserve">: 2022-2026 Stratejik Planında 6 Amaç ve bu amaçları gerçekleştirmek üzere 45 hedef ve bu hedefleri de ulaşmak için 119 Performans Göstergesi (PG) tanımlanmıştır. Her yıl üniversite geneli, Rektörlük (İdari) ve 8 akademik birim tarafından planlanan </w:t>
      </w:r>
      <w:proofErr w:type="spellStart"/>
      <w:r w:rsidRPr="000C5BC0">
        <w:rPr>
          <w:rFonts w:asciiTheme="minorHAnsi" w:hAnsiTheme="minorHAnsi" w:cstheme="minorHAnsi"/>
          <w:sz w:val="24"/>
          <w:szCs w:val="24"/>
        </w:rPr>
        <w:t>PG’lerin</w:t>
      </w:r>
      <w:proofErr w:type="spellEnd"/>
      <w:r w:rsidRPr="000C5BC0">
        <w:rPr>
          <w:rFonts w:asciiTheme="minorHAnsi" w:hAnsiTheme="minorHAnsi" w:cstheme="minorHAnsi"/>
          <w:sz w:val="24"/>
          <w:szCs w:val="24"/>
        </w:rPr>
        <w:t xml:space="preserve"> izlenmesi, gerçekleşme oranlarının belirlenmesi ve önlemlerin alınması için tüm veriler Stratejik Bilgi Yönetim Sistemi aracılığı ile toplanmaktadır.  Sistemden alınan veriler SP Değerlendirme Raporları, Kalite Güvence Sistemi Göstergeleri, YÖK İzleme Kriterleri başta olmak üzere kurumun ihtiyaç duyduğu tüm veriler tek elden izlenmekte </w:t>
      </w:r>
      <w:r w:rsidR="00182CC1" w:rsidRPr="000C5BC0">
        <w:rPr>
          <w:rFonts w:asciiTheme="minorHAnsi" w:hAnsiTheme="minorHAnsi" w:cstheme="minorHAnsi"/>
          <w:sz w:val="24"/>
          <w:szCs w:val="24"/>
        </w:rPr>
        <w:t>ve değerlendirilmektedir</w:t>
      </w:r>
      <w:r w:rsidRPr="000C5BC0">
        <w:rPr>
          <w:rFonts w:asciiTheme="minorHAnsi" w:hAnsiTheme="minorHAnsi" w:cstheme="minorHAnsi"/>
          <w:sz w:val="24"/>
          <w:szCs w:val="24"/>
        </w:rPr>
        <w:t xml:space="preserve">.  2024 </w:t>
      </w:r>
      <w:r w:rsidR="00182CC1" w:rsidRPr="000C5BC0">
        <w:rPr>
          <w:rFonts w:asciiTheme="minorHAnsi" w:hAnsiTheme="minorHAnsi" w:cstheme="minorHAnsi"/>
          <w:sz w:val="24"/>
          <w:szCs w:val="24"/>
        </w:rPr>
        <w:t>yılında “</w:t>
      </w:r>
      <w:r w:rsidRPr="000C5BC0">
        <w:rPr>
          <w:rFonts w:asciiTheme="minorHAnsi" w:hAnsiTheme="minorHAnsi" w:cstheme="minorHAnsi"/>
          <w:b/>
          <w:sz w:val="24"/>
          <w:szCs w:val="24"/>
        </w:rPr>
        <w:t xml:space="preserve">Stratejik Yönetim Bilgi </w:t>
      </w:r>
      <w:proofErr w:type="spellStart"/>
      <w:r w:rsidRPr="000C5BC0">
        <w:rPr>
          <w:rFonts w:asciiTheme="minorHAnsi" w:hAnsiTheme="minorHAnsi" w:cstheme="minorHAnsi"/>
          <w:b/>
          <w:sz w:val="24"/>
          <w:szCs w:val="24"/>
        </w:rPr>
        <w:t>Sistemi”nin</w:t>
      </w:r>
      <w:proofErr w:type="spellEnd"/>
      <w:r w:rsidRPr="000C5BC0">
        <w:rPr>
          <w:rFonts w:asciiTheme="minorHAnsi" w:hAnsiTheme="minorHAnsi" w:cstheme="minorHAnsi"/>
          <w:b/>
          <w:sz w:val="24"/>
          <w:szCs w:val="24"/>
        </w:rPr>
        <w:t xml:space="preserve"> </w:t>
      </w:r>
      <w:r w:rsidRPr="000C5BC0">
        <w:rPr>
          <w:rFonts w:asciiTheme="minorHAnsi" w:hAnsiTheme="minorHAnsi" w:cstheme="minorHAnsi"/>
          <w:sz w:val="24"/>
          <w:szCs w:val="24"/>
        </w:rPr>
        <w:t xml:space="preserve">yeni </w:t>
      </w:r>
      <w:proofErr w:type="gramStart"/>
      <w:r w:rsidRPr="000C5BC0">
        <w:rPr>
          <w:rFonts w:asciiTheme="minorHAnsi" w:hAnsiTheme="minorHAnsi" w:cstheme="minorHAnsi"/>
          <w:sz w:val="24"/>
          <w:szCs w:val="24"/>
        </w:rPr>
        <w:t>versiyonu</w:t>
      </w:r>
      <w:proofErr w:type="gramEnd"/>
      <w:r w:rsidRPr="000C5BC0">
        <w:rPr>
          <w:rFonts w:asciiTheme="minorHAnsi" w:hAnsiTheme="minorHAnsi" w:cstheme="minorHAnsi"/>
          <w:sz w:val="24"/>
          <w:szCs w:val="24"/>
        </w:rPr>
        <w:t xml:space="preserve"> geliştirilmiş ve uygulamaya girmiştir. Yeni sistemde gerçekleşen performans göstergeleri kanıtları</w:t>
      </w:r>
      <w:r w:rsidR="00843A10">
        <w:rPr>
          <w:rFonts w:asciiTheme="minorHAnsi" w:hAnsiTheme="minorHAnsi" w:cstheme="minorHAnsi"/>
          <w:sz w:val="24"/>
          <w:szCs w:val="24"/>
        </w:rPr>
        <w:t xml:space="preserve">yla </w:t>
      </w:r>
      <w:r w:rsidRPr="000C5BC0">
        <w:rPr>
          <w:rFonts w:asciiTheme="minorHAnsi" w:hAnsiTheme="minorHAnsi" w:cstheme="minorHAnsi"/>
          <w:sz w:val="24"/>
          <w:szCs w:val="24"/>
        </w:rPr>
        <w:t>birlikte gerçekleşmeme nedenleri de sisteme yüklenebilmekte ve verilerin izlenmesi ve değerlendirilmesi yapılmaktadır.</w:t>
      </w:r>
    </w:p>
    <w:p w14:paraId="55C4A92B"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Koordinatörlüklerin Kurulması</w:t>
      </w:r>
      <w:r w:rsidRPr="000C5BC0">
        <w:rPr>
          <w:rFonts w:asciiTheme="minorHAnsi" w:hAnsiTheme="minorHAnsi" w:cstheme="minorHAnsi"/>
          <w:sz w:val="24"/>
          <w:szCs w:val="24"/>
        </w:rPr>
        <w:t>: Dönüşüm ve değişim eylem planı çerçevesinde Kalite Güvence Sisteminin oluşturulması ve sürdürülmesi amacı ile Rektörlüğe bağlı olarak Eğitim-Öğretim Koordinatörlüğü, Öğrenme ve Öğretme Koordinatörlüğü ve Ar-Ge Koordinatörlüğü kurulmuş ve 2023 yılından beri faaliyetlerine başlamıştır.</w:t>
      </w:r>
      <w:r w:rsidRPr="000C5BC0">
        <w:rPr>
          <w:rFonts w:asciiTheme="minorHAnsi" w:hAnsiTheme="minorHAnsi" w:cstheme="minorHAnsi"/>
          <w:b/>
          <w:sz w:val="24"/>
          <w:szCs w:val="24"/>
        </w:rPr>
        <w:t xml:space="preserve"> </w:t>
      </w:r>
      <w:r w:rsidRPr="000C5BC0">
        <w:rPr>
          <w:rFonts w:asciiTheme="minorHAnsi" w:hAnsiTheme="minorHAnsi" w:cstheme="minorHAnsi"/>
          <w:sz w:val="24"/>
          <w:szCs w:val="24"/>
        </w:rPr>
        <w:t xml:space="preserve"> 2024 yılında ise Toplumsal Katkı Koordinatörlüğü kurulmuş ve faaliyete geçmiştir. Bu kapsamda Koordinatörlükler tarafından yapılan faaliyetler yıllık olarak raporlanmakta ve paydaşlara </w:t>
      </w:r>
      <w:hyperlink r:id="rId44">
        <w:r w:rsidRPr="000C5BC0">
          <w:rPr>
            <w:rFonts w:asciiTheme="minorHAnsi" w:hAnsiTheme="minorHAnsi" w:cstheme="minorHAnsi"/>
            <w:color w:val="0000EE"/>
            <w:sz w:val="24"/>
            <w:szCs w:val="24"/>
            <w:u w:val="single" w:color="0000EE"/>
          </w:rPr>
          <w:t>duyurulmaktadır</w:t>
        </w:r>
      </w:hyperlink>
      <w:r w:rsidRPr="000C5BC0">
        <w:rPr>
          <w:rFonts w:asciiTheme="minorHAnsi" w:hAnsiTheme="minorHAnsi" w:cstheme="minorHAnsi"/>
          <w:sz w:val="24"/>
          <w:szCs w:val="24"/>
        </w:rPr>
        <w:t>.</w:t>
      </w:r>
    </w:p>
    <w:p w14:paraId="749AB075"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Sürdürülebilirlik Eylem Planı</w:t>
      </w:r>
      <w:r w:rsidRPr="000C5BC0">
        <w:rPr>
          <w:rFonts w:asciiTheme="minorHAnsi" w:hAnsiTheme="minorHAnsi" w:cstheme="minorHAnsi"/>
          <w:sz w:val="24"/>
          <w:szCs w:val="24"/>
        </w:rPr>
        <w:t>: 2023 yılında, 2024-2026 dönemi “</w:t>
      </w:r>
      <w:r w:rsidRPr="000C5BC0">
        <w:rPr>
          <w:rFonts w:asciiTheme="minorHAnsi" w:hAnsiTheme="minorHAnsi" w:cstheme="minorHAnsi"/>
          <w:b/>
          <w:sz w:val="24"/>
          <w:szCs w:val="24"/>
        </w:rPr>
        <w:t>Sürdürülebilirlik Eylem Planı</w:t>
      </w:r>
      <w:r w:rsidRPr="000C5BC0">
        <w:rPr>
          <w:rFonts w:asciiTheme="minorHAnsi" w:hAnsiTheme="minorHAnsi" w:cstheme="minorHAnsi"/>
          <w:sz w:val="24"/>
          <w:szCs w:val="24"/>
        </w:rPr>
        <w:t xml:space="preserve">” hazırlanmış[2_OD2] ve “Sürdürülebilir bir üniversite yaklaşımı geliştirmek” amacı altında 6 hedef ve bu hedeflere ulaşılmasının izlenmesi amacıyla da 16 performans göstergesi belirlenmiştir.  Bu çerçevede yapılacak faaliyetlerin yürütülmesi ve raporlandırma işlemleri Toplumsal Katkı Koordinatörlüğü bünyesinde yürütülmektedir. Eylem planı kapsamında yapılan faaliyetler ve değerlendirme Toplumsal Katkı ölçütünde açıklanmıştır. </w:t>
      </w:r>
    </w:p>
    <w:p w14:paraId="6D707089"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2023 yılında benimsenen “</w:t>
      </w:r>
      <w:r w:rsidRPr="000C5BC0">
        <w:rPr>
          <w:rFonts w:asciiTheme="minorHAnsi" w:hAnsiTheme="minorHAnsi" w:cstheme="minorHAnsi"/>
          <w:b/>
          <w:sz w:val="24"/>
          <w:szCs w:val="24"/>
        </w:rPr>
        <w:t xml:space="preserve">Toros Üniversitesi Dönüşüm ve Değişim Eylem Planı” </w:t>
      </w:r>
      <w:r w:rsidRPr="000C5BC0">
        <w:rPr>
          <w:rFonts w:asciiTheme="minorHAnsi" w:hAnsiTheme="minorHAnsi" w:cstheme="minorHAnsi"/>
          <w:sz w:val="24"/>
          <w:szCs w:val="24"/>
        </w:rPr>
        <w:t xml:space="preserve">çerçevesinde 2024 yılında yapılan faaliyetler ile ilgili Rapor hazırlanmış ve Üniversite Kalite Komisyonu tarafından yapılan değerlendirmiş ve alınması gereken önlemler kararı kanıtlarda verilmektedir[3_OD4]. </w:t>
      </w:r>
    </w:p>
    <w:p w14:paraId="042FE275" w14:textId="649E2616" w:rsidR="00483D78" w:rsidRPr="000C5BC0" w:rsidRDefault="006522AE" w:rsidP="005E6EC8">
      <w:pPr>
        <w:spacing w:after="20"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Plan kapsamında yapılan faaliyetlerin tamamlanması nedeniyle, üniversite genelini kapsayacak şekilde “Değişim-Dönüşüm Stratejisi Eylem Planı" oluşturulmasına yönelik</w:t>
      </w:r>
      <w:r w:rsidR="00182CC1">
        <w:rPr>
          <w:rFonts w:asciiTheme="minorHAnsi" w:hAnsiTheme="minorHAnsi" w:cstheme="minorHAnsi"/>
          <w:sz w:val="24"/>
          <w:szCs w:val="24"/>
        </w:rPr>
        <w:t xml:space="preserve"> </w:t>
      </w:r>
      <w:r w:rsidRPr="000C5BC0">
        <w:rPr>
          <w:rFonts w:asciiTheme="minorHAnsi" w:hAnsiTheme="minorHAnsi" w:cstheme="minorHAnsi"/>
          <w:sz w:val="24"/>
          <w:szCs w:val="24"/>
        </w:rPr>
        <w:t xml:space="preserve">Rektörlük tarafından komisyon oluşturulmuştur. </w:t>
      </w:r>
      <w:proofErr w:type="gramStart"/>
      <w:r w:rsidRPr="000C5BC0">
        <w:rPr>
          <w:rFonts w:asciiTheme="minorHAnsi" w:hAnsiTheme="minorHAnsi" w:cstheme="minorHAnsi"/>
          <w:sz w:val="24"/>
          <w:szCs w:val="24"/>
        </w:rPr>
        <w:t>Komisyon tarafından hazırlanan planın senato tarafından değerlendirilmesinde;</w:t>
      </w:r>
      <w:r w:rsidR="00182CC1">
        <w:rPr>
          <w:rFonts w:asciiTheme="minorHAnsi" w:hAnsiTheme="minorHAnsi" w:cstheme="minorHAnsi"/>
          <w:sz w:val="24"/>
          <w:szCs w:val="24"/>
        </w:rPr>
        <w:t xml:space="preserve"> </w:t>
      </w:r>
      <w:r w:rsidRPr="000C5BC0">
        <w:rPr>
          <w:rFonts w:asciiTheme="minorHAnsi" w:hAnsiTheme="minorHAnsi" w:cstheme="minorHAnsi"/>
          <w:sz w:val="24"/>
          <w:szCs w:val="24"/>
        </w:rPr>
        <w:t>Üniversitemizin 2027-2031 Dönemi</w:t>
      </w:r>
      <w:r w:rsidR="00182CC1">
        <w:rPr>
          <w:rFonts w:asciiTheme="minorHAnsi" w:hAnsiTheme="minorHAnsi" w:cstheme="minorHAnsi"/>
          <w:sz w:val="24"/>
          <w:szCs w:val="24"/>
        </w:rPr>
        <w:t xml:space="preserve"> </w:t>
      </w:r>
      <w:r w:rsidRPr="000C5BC0">
        <w:rPr>
          <w:rFonts w:asciiTheme="minorHAnsi" w:hAnsiTheme="minorHAnsi" w:cstheme="minorHAnsi"/>
          <w:sz w:val="24"/>
          <w:szCs w:val="24"/>
        </w:rPr>
        <w:t>Stratejik Plan hazırlık çalışmalarına kaynak sağlaması amacıyla Değişim-Dönüşüm Strateji Eylem Planı raporu [4_OD3], değerlendirilmiş ve 2027-2031 Dönemi Stratejik</w:t>
      </w:r>
      <w:r w:rsidR="00182CC1">
        <w:rPr>
          <w:rFonts w:asciiTheme="minorHAnsi" w:hAnsiTheme="minorHAnsi" w:cstheme="minorHAnsi"/>
          <w:sz w:val="24"/>
          <w:szCs w:val="24"/>
        </w:rPr>
        <w:t xml:space="preserve"> </w:t>
      </w:r>
      <w:r w:rsidRPr="000C5BC0">
        <w:rPr>
          <w:rFonts w:asciiTheme="minorHAnsi" w:hAnsiTheme="minorHAnsi" w:cstheme="minorHAnsi"/>
          <w:sz w:val="24"/>
          <w:szCs w:val="24"/>
        </w:rPr>
        <w:t xml:space="preserve">Plan hazırlık çalışmalarında, geleceğe yönelik olarak SP amaçları, </w:t>
      </w:r>
      <w:r w:rsidRPr="000C5BC0">
        <w:rPr>
          <w:rFonts w:asciiTheme="minorHAnsi" w:hAnsiTheme="minorHAnsi" w:cstheme="minorHAnsi"/>
          <w:sz w:val="24"/>
          <w:szCs w:val="24"/>
        </w:rPr>
        <w:lastRenderedPageBreak/>
        <w:t>hedefleri ve göstergelerin belirlenmesinde göz önünde bulundurulması amacıyla tüm akademik birimler, idari birimler, Araştırma ve Uygulama Merkezlerine bildirilmiştir [5_OD4].</w:t>
      </w:r>
      <w:proofErr w:type="gramEnd"/>
    </w:p>
    <w:p w14:paraId="3C0F420D"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Kurumda değişim yönetimi yaklaşımı kurumun geneline yayılmış ve bütüncül olarak yürütülmektedir.</w:t>
      </w:r>
    </w:p>
    <w:p w14:paraId="3065B242"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48745708"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5">
        <w:r w:rsidR="006522AE" w:rsidRPr="000C5BC0">
          <w:rPr>
            <w:rFonts w:asciiTheme="minorHAnsi" w:hAnsiTheme="minorHAnsi" w:cstheme="minorHAnsi"/>
            <w:color w:val="0000EE"/>
            <w:sz w:val="24"/>
            <w:szCs w:val="24"/>
            <w:u w:val="single" w:color="0000EE"/>
          </w:rPr>
          <w:t xml:space="preserve">[1](2)A.1.3-Değişim-Dönüşüm </w:t>
        </w:r>
        <w:proofErr w:type="gramStart"/>
        <w:r w:rsidR="006522AE" w:rsidRPr="000C5BC0">
          <w:rPr>
            <w:rFonts w:asciiTheme="minorHAnsi" w:hAnsiTheme="minorHAnsi" w:cstheme="minorHAnsi"/>
            <w:color w:val="0000EE"/>
            <w:sz w:val="24"/>
            <w:szCs w:val="24"/>
            <w:u w:val="single" w:color="0000EE"/>
          </w:rPr>
          <w:t>Stratejisi.pdf</w:t>
        </w:r>
        <w:proofErr w:type="gramEnd"/>
      </w:hyperlink>
    </w:p>
    <w:p w14:paraId="323BAB91"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6">
        <w:r w:rsidR="006522AE" w:rsidRPr="000C5BC0">
          <w:rPr>
            <w:rFonts w:asciiTheme="minorHAnsi" w:hAnsiTheme="minorHAnsi" w:cstheme="minorHAnsi"/>
            <w:color w:val="0000EE"/>
            <w:sz w:val="24"/>
            <w:szCs w:val="24"/>
            <w:u w:val="single" w:color="0000EE"/>
          </w:rPr>
          <w:t xml:space="preserve">[2](2,3)A.1.3-Sürdürülebilik Eylem </w:t>
        </w:r>
        <w:proofErr w:type="gramStart"/>
        <w:r w:rsidR="006522AE" w:rsidRPr="000C5BC0">
          <w:rPr>
            <w:rFonts w:asciiTheme="minorHAnsi" w:hAnsiTheme="minorHAnsi" w:cstheme="minorHAnsi"/>
            <w:color w:val="0000EE"/>
            <w:sz w:val="24"/>
            <w:szCs w:val="24"/>
            <w:u w:val="single" w:color="0000EE"/>
          </w:rPr>
          <w:t>Planı.pdf</w:t>
        </w:r>
        <w:proofErr w:type="gramEnd"/>
      </w:hyperlink>
    </w:p>
    <w:p w14:paraId="3631B577"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7">
        <w:r w:rsidR="006522AE" w:rsidRPr="000C5BC0">
          <w:rPr>
            <w:rFonts w:asciiTheme="minorHAnsi" w:hAnsiTheme="minorHAnsi" w:cstheme="minorHAnsi"/>
            <w:color w:val="0000EE"/>
            <w:sz w:val="24"/>
            <w:szCs w:val="24"/>
            <w:u w:val="single" w:color="0000EE"/>
          </w:rPr>
          <w:t>[3](3,4)A.1.3-Değişim-Dönüşüm Kalite Komisyon Kararı-2024.pdf</w:t>
        </w:r>
      </w:hyperlink>
    </w:p>
    <w:p w14:paraId="2C0B5D44"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8">
        <w:r w:rsidR="006522AE" w:rsidRPr="000C5BC0">
          <w:rPr>
            <w:rFonts w:asciiTheme="minorHAnsi" w:hAnsiTheme="minorHAnsi" w:cstheme="minorHAnsi"/>
            <w:color w:val="0000EE"/>
            <w:sz w:val="24"/>
            <w:szCs w:val="24"/>
            <w:u w:val="single" w:color="0000EE"/>
          </w:rPr>
          <w:t xml:space="preserve">[4](3)A.1.3-Değişim ve Dönüşüm Stratejisi Eylem Planı 2027-2031 </w:t>
        </w:r>
        <w:proofErr w:type="gramStart"/>
        <w:r w:rsidR="006522AE" w:rsidRPr="000C5BC0">
          <w:rPr>
            <w:rFonts w:asciiTheme="minorHAnsi" w:hAnsiTheme="minorHAnsi" w:cstheme="minorHAnsi"/>
            <w:color w:val="0000EE"/>
            <w:sz w:val="24"/>
            <w:szCs w:val="24"/>
            <w:u w:val="single" w:color="0000EE"/>
          </w:rPr>
          <w:t>Raporu.pdf</w:t>
        </w:r>
        <w:proofErr w:type="gramEnd"/>
      </w:hyperlink>
    </w:p>
    <w:p w14:paraId="4B05B4AC" w14:textId="77777777" w:rsidR="00483D78" w:rsidRPr="000C5BC0" w:rsidRDefault="003D1D92" w:rsidP="000C5BC0">
      <w:pPr>
        <w:spacing w:after="155" w:line="276" w:lineRule="auto"/>
        <w:ind w:left="182" w:right="2083" w:hanging="10"/>
        <w:jc w:val="left"/>
        <w:rPr>
          <w:rFonts w:asciiTheme="minorHAnsi" w:hAnsiTheme="minorHAnsi" w:cstheme="minorHAnsi"/>
          <w:sz w:val="24"/>
          <w:szCs w:val="24"/>
        </w:rPr>
      </w:pPr>
      <w:hyperlink r:id="rId49">
        <w:r w:rsidR="006522AE" w:rsidRPr="000C5BC0">
          <w:rPr>
            <w:rFonts w:asciiTheme="minorHAnsi" w:hAnsiTheme="minorHAnsi" w:cstheme="minorHAnsi"/>
            <w:color w:val="0000EE"/>
            <w:sz w:val="24"/>
            <w:szCs w:val="24"/>
            <w:u w:val="single" w:color="0000EE"/>
          </w:rPr>
          <w:t>[5](3,4)A.1.3-Değişim-Dönüşüm Stratejisi Üst Yazı 2025.pdf</w:t>
        </w:r>
      </w:hyperlink>
    </w:p>
    <w:p w14:paraId="34F10274" w14:textId="3932B4EB"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4. İç </w:t>
      </w:r>
      <w:r w:rsidR="006E3EC1">
        <w:rPr>
          <w:rFonts w:asciiTheme="minorHAnsi" w:hAnsiTheme="minorHAnsi" w:cstheme="minorHAnsi"/>
          <w:sz w:val="24"/>
          <w:szCs w:val="24"/>
        </w:rPr>
        <w:t>K</w:t>
      </w:r>
      <w:r w:rsidRPr="000C5BC0">
        <w:rPr>
          <w:rFonts w:asciiTheme="minorHAnsi" w:hAnsiTheme="minorHAnsi" w:cstheme="minorHAnsi"/>
          <w:sz w:val="24"/>
          <w:szCs w:val="24"/>
        </w:rPr>
        <w:t xml:space="preserve">alite </w:t>
      </w:r>
      <w:r w:rsidR="006E3EC1">
        <w:rPr>
          <w:rFonts w:asciiTheme="minorHAnsi" w:hAnsiTheme="minorHAnsi" w:cstheme="minorHAnsi"/>
          <w:sz w:val="24"/>
          <w:szCs w:val="24"/>
        </w:rPr>
        <w:t>G</w:t>
      </w:r>
      <w:r w:rsidRPr="000C5BC0">
        <w:rPr>
          <w:rFonts w:asciiTheme="minorHAnsi" w:hAnsiTheme="minorHAnsi" w:cstheme="minorHAnsi"/>
          <w:sz w:val="24"/>
          <w:szCs w:val="24"/>
        </w:rPr>
        <w:t xml:space="preserve">üvencesi </w:t>
      </w:r>
      <w:r w:rsidR="006E3EC1">
        <w:rPr>
          <w:rFonts w:asciiTheme="minorHAnsi" w:hAnsiTheme="minorHAnsi" w:cstheme="minorHAnsi"/>
          <w:sz w:val="24"/>
          <w:szCs w:val="24"/>
        </w:rPr>
        <w:t>M</w:t>
      </w:r>
      <w:r w:rsidRPr="000C5BC0">
        <w:rPr>
          <w:rFonts w:asciiTheme="minorHAnsi" w:hAnsiTheme="minorHAnsi" w:cstheme="minorHAnsi"/>
          <w:sz w:val="24"/>
          <w:szCs w:val="24"/>
        </w:rPr>
        <w:t>ekanizmaları</w:t>
      </w:r>
    </w:p>
    <w:p w14:paraId="1CF7D90F"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Üniversitemizde İç Kalite Güvence Sistemi kapsamında yapılan uygulamalar aşağıda özetlenmiştir.  </w:t>
      </w:r>
    </w:p>
    <w:p w14:paraId="6B4EE1C6" w14:textId="7495DDEA"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Üniversite Kalite Komisyonu:</w:t>
      </w:r>
      <w:r w:rsidRPr="000C5BC0">
        <w:rPr>
          <w:rFonts w:asciiTheme="minorHAnsi" w:hAnsiTheme="minorHAnsi" w:cstheme="minorHAnsi"/>
          <w:sz w:val="24"/>
          <w:szCs w:val="24"/>
        </w:rPr>
        <w:t xml:space="preserve"> Üniversitemizde Kalite Güvence Sisteminin oluşturulması, izlenmesi ve değerlendirilmesi amacıyla oluşturulan Kalite Komisyonu tüm faaliyetlerini “</w:t>
      </w:r>
      <w:hyperlink r:id="rId50">
        <w:r w:rsidRPr="000C5BC0">
          <w:rPr>
            <w:rFonts w:asciiTheme="minorHAnsi" w:hAnsiTheme="minorHAnsi" w:cstheme="minorHAnsi"/>
            <w:color w:val="0000EE"/>
            <w:sz w:val="24"/>
            <w:szCs w:val="24"/>
            <w:u w:val="single" w:color="0000EE"/>
          </w:rPr>
          <w:t>Toros Üniversitesi Kalite Komisyonunun Çalışma Usul ve Esaslar</w:t>
        </w:r>
      </w:hyperlink>
      <w:r w:rsidRPr="000C5BC0">
        <w:rPr>
          <w:rFonts w:asciiTheme="minorHAnsi" w:hAnsiTheme="minorHAnsi" w:cstheme="minorHAnsi"/>
          <w:color w:val="0000EE"/>
          <w:sz w:val="24"/>
          <w:szCs w:val="24"/>
        </w:rPr>
        <w:t>ı</w:t>
      </w:r>
      <w:r w:rsidRPr="000C5BC0">
        <w:rPr>
          <w:rFonts w:asciiTheme="minorHAnsi" w:hAnsiTheme="minorHAnsi" w:cstheme="minorHAnsi"/>
          <w:sz w:val="24"/>
          <w:szCs w:val="24"/>
        </w:rPr>
        <w:t xml:space="preserve">” çerçevesinde yapılmaktadır Bu çerçevede Üniversitenin kalite güvencesi sisteminin kurulması ve işletilmesi kapsamında Kalite Komisyonu'nun yetki, görev ve sorumlulukları açıkça belirtilmiştir. Kalite Komisyonu organizasyon yapısı, komisyona bağlı alt komisyonlar, Kalite Komisyonu'nun idari süreçlerini izleyen "Kalite Koordinatörlüğü" ile akademik ve idari birim temsilcilerine yönelik bilgiler ve kalite ile ilgili tüm paylaşımlar Kalite Güvence Sistemi başlığı altında üniversitenin ana web sayfasında paydaşlara duyurulmaktadır. </w:t>
      </w:r>
      <w:proofErr w:type="gramStart"/>
      <w:r w:rsidRPr="000C5BC0">
        <w:rPr>
          <w:rFonts w:asciiTheme="minorHAnsi" w:hAnsiTheme="minorHAnsi" w:cstheme="minorHAnsi"/>
          <w:sz w:val="24"/>
          <w:szCs w:val="24"/>
        </w:rPr>
        <w:t xml:space="preserve">Kalite Komisyonu; 29/03/2024 tarihli ve 03/12 </w:t>
      </w:r>
      <w:r w:rsidR="00182CC1">
        <w:rPr>
          <w:rFonts w:asciiTheme="minorHAnsi" w:hAnsiTheme="minorHAnsi" w:cstheme="minorHAnsi"/>
          <w:sz w:val="24"/>
          <w:szCs w:val="24"/>
        </w:rPr>
        <w:t>No.</w:t>
      </w:r>
      <w:r w:rsidRPr="000C5BC0">
        <w:rPr>
          <w:rFonts w:asciiTheme="minorHAnsi" w:hAnsiTheme="minorHAnsi" w:cstheme="minorHAnsi"/>
          <w:sz w:val="24"/>
          <w:szCs w:val="24"/>
        </w:rPr>
        <w:t xml:space="preserve">lu Senato Kararı ile esaslarda değişiklik yapılarak komisyon yapısı yeniden yapılandırılmış olup, üniversite Rektörünün başkanlığında biri dekan, biri enstitü müdürü ve biri yüksekokul müdürü olmak üzere eğitim-öğretim sunan akademik birimlerin kalite komisyon başkanları, Kalite, Eğitim-Öğretim, Ar-Ge ve Toplumsal Katkı Koordinatörleri, üniversite genel sekreteri, mezunları temsil eden bir mezunu, kalite topluluğu başkanı, dış paydaşları temsilen bir temsilci ve idari personeli temsilen bir idari personelden oluşmaktadır. </w:t>
      </w:r>
      <w:proofErr w:type="gramEnd"/>
      <w:r w:rsidR="00592714">
        <w:fldChar w:fldCharType="begin"/>
      </w:r>
      <w:r w:rsidR="00592714">
        <w:instrText xml:space="preserve"> HYPERLINK "https://toros.edu.tr/sayfalar/kalite-koordinatorlugu-kalite-komisyonu" \h </w:instrText>
      </w:r>
      <w:r w:rsidR="00592714">
        <w:fldChar w:fldCharType="separate"/>
      </w:r>
      <w:r w:rsidRPr="000C5BC0">
        <w:rPr>
          <w:rFonts w:asciiTheme="minorHAnsi" w:hAnsiTheme="minorHAnsi" w:cstheme="minorHAnsi"/>
          <w:color w:val="0000EE"/>
          <w:sz w:val="24"/>
          <w:szCs w:val="24"/>
          <w:u w:val="single" w:color="0000EE"/>
        </w:rPr>
        <w:t>Komisyon üyeleri web sitesinde tüm paydaşlara duyurulmuştur</w:t>
      </w:r>
      <w:r w:rsidR="00592714">
        <w:rPr>
          <w:rFonts w:asciiTheme="minorHAnsi" w:hAnsiTheme="minorHAnsi" w:cstheme="minorHAnsi"/>
          <w:color w:val="0000EE"/>
          <w:sz w:val="24"/>
          <w:szCs w:val="24"/>
          <w:u w:val="single" w:color="0000EE"/>
        </w:rPr>
        <w:fldChar w:fldCharType="end"/>
      </w:r>
      <w:hyperlink r:id="rId51">
        <w:r w:rsidRPr="000C5BC0">
          <w:rPr>
            <w:rFonts w:asciiTheme="minorHAnsi" w:hAnsiTheme="minorHAnsi" w:cstheme="minorHAnsi"/>
            <w:sz w:val="24"/>
            <w:szCs w:val="24"/>
          </w:rPr>
          <w:t>.</w:t>
        </w:r>
      </w:hyperlink>
      <w:r w:rsidRPr="000C5BC0">
        <w:rPr>
          <w:rFonts w:asciiTheme="minorHAnsi" w:hAnsiTheme="minorHAnsi" w:cstheme="minorHAnsi"/>
          <w:sz w:val="24"/>
          <w:szCs w:val="24"/>
        </w:rPr>
        <w:t xml:space="preserve"> </w:t>
      </w:r>
    </w:p>
    <w:p w14:paraId="4C385427"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Üniversitemiz bünyesinde Kalite Güvence Sisteminin oluşturulması, bu kapsamında yapılan tüm planlamalar ve uygulamalar sonucunda izlemeler ve paydaşlardan alınan geribildirimler ile iş ve işlemler Kalite Koordinatörlüğü koordinasyonunda yapılmakta ve alınması gereken önlemler Kalite Komisyonu tarafından değerlendirilmektedir. Kalite Koordinatörlüğü bünyesinde eğitim-öğretim, araştırma-geliştirme ve toplumsal katkı alt komisyonlar oluşturulmuş olup paydaşlara duyurulmuştur. Kalite Koordinatörlüğü başta KİDR hazırlamak üzere üniversite bünyesinde iç kontrol mekanizmalarının yürütülmesi, kalite komisyonuna sunulacak bilgi ve belgelerin hazırlanması gibi iş ve işlemleri yürütmektedir. Kalite Güvence Sistemi kapsamında üniversite genelinde sistematik olarak yapılan ve paydaşlarla değerlendirilen çok sayıdaki uygulama </w:t>
      </w:r>
      <w:hyperlink r:id="rId52">
        <w:r w:rsidRPr="000C5BC0">
          <w:rPr>
            <w:rFonts w:asciiTheme="minorHAnsi" w:hAnsiTheme="minorHAnsi" w:cstheme="minorHAnsi"/>
            <w:sz w:val="24"/>
            <w:szCs w:val="24"/>
          </w:rPr>
          <w:t>yıllık takvim çerçevesinde yapılmaktır [1_OD3]. Yıllık takvimde her yılın başında Kalite Komisyonu tarafından gözden geçirilmekte ve iyileştirmeler yapılarak</w:t>
        </w:r>
      </w:hyperlink>
      <w:hyperlink r:id="rId53">
        <w:r w:rsidRPr="000C5BC0">
          <w:rPr>
            <w:rFonts w:asciiTheme="minorHAnsi" w:hAnsiTheme="minorHAnsi" w:cstheme="minorHAnsi"/>
            <w:sz w:val="24"/>
            <w:szCs w:val="24"/>
            <w:u w:val="single" w:color="0000EE"/>
          </w:rPr>
          <w:t xml:space="preserve"> </w:t>
        </w:r>
      </w:hyperlink>
      <w:hyperlink r:id="rId54">
        <w:r w:rsidRPr="000C5BC0">
          <w:rPr>
            <w:rFonts w:asciiTheme="minorHAnsi" w:hAnsiTheme="minorHAnsi" w:cstheme="minorHAnsi"/>
            <w:color w:val="0000EE"/>
            <w:sz w:val="24"/>
            <w:szCs w:val="24"/>
            <w:u w:val="single" w:color="0000EE"/>
          </w:rPr>
          <w:t>paydaşlara duyurulmaktadır</w:t>
        </w:r>
      </w:hyperlink>
      <w:hyperlink r:id="rId55">
        <w:r w:rsidRPr="000C5BC0">
          <w:rPr>
            <w:rFonts w:asciiTheme="minorHAnsi" w:hAnsiTheme="minorHAnsi" w:cstheme="minorHAnsi"/>
            <w:sz w:val="24"/>
            <w:szCs w:val="24"/>
          </w:rPr>
          <w:t>.</w:t>
        </w:r>
      </w:hyperlink>
    </w:p>
    <w:p w14:paraId="28013350"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Akademik Birim Kalite Komisyonları:</w:t>
      </w:r>
      <w:r w:rsidRPr="000C5BC0">
        <w:rPr>
          <w:rFonts w:asciiTheme="minorHAnsi" w:hAnsiTheme="minorHAnsi" w:cstheme="minorHAnsi"/>
          <w:sz w:val="24"/>
          <w:szCs w:val="24"/>
        </w:rPr>
        <w:t xml:space="preserve"> Üniversitenin Kalite Komisyonu paralelinde; tüm eğitim-öğretim sunan akademik birimleri ile araştırma ve uygulama merkezleri bünyesinde kalite çalışmalarını yürütmek üzere bünyelerinde iç paydaşları kapsayacak şekilde Kalite Komisyonları veya Kalite Güvence Sistemi Birimleri oluşturulmuştur. Komisyon veya Birimlerin görev ve yetkileri yetkili kurullar tarafından belirlenerek paydaşlara duyurulmuştur. Birim Kalite Komisyonu yanı sıra </w:t>
      </w:r>
      <w:r w:rsidRPr="000C5BC0">
        <w:rPr>
          <w:rFonts w:asciiTheme="minorHAnsi" w:hAnsiTheme="minorHAnsi" w:cstheme="minorHAnsi"/>
          <w:sz w:val="24"/>
          <w:szCs w:val="24"/>
        </w:rPr>
        <w:lastRenderedPageBreak/>
        <w:t xml:space="preserve">alt komisyonlar da oluşturulmuştur. Bütün kalite komisyon veya kalite odaklı oluşumlar; birim bazında yapılan uygulamaların izlenmesi ve değerlendirilmesi amacıyla yapılan tüm faaliyetlerin etkin bir şekilde yürütmektedirler. Komisyonlar, yıl içerisinde Kalite Güvence Sisteminin oluşturulması, faaliyetlerin planlanması, değerlendirilmesi ve Birim İç Değerlendirme Raporu (BİDR)’un hazırlanarak paydaşlara duyurulmasına kadar olan tüm süreçlerden sorumludurlar (Örnek </w:t>
      </w:r>
      <w:hyperlink r:id="rId56">
        <w:r w:rsidRPr="000C5BC0">
          <w:rPr>
            <w:rFonts w:asciiTheme="minorHAnsi" w:hAnsiTheme="minorHAnsi" w:cstheme="minorHAnsi"/>
            <w:color w:val="0000EE"/>
            <w:sz w:val="24"/>
            <w:szCs w:val="24"/>
            <w:u w:val="single" w:color="0000EE"/>
          </w:rPr>
          <w:t>Sağlık Bilimleri Fakültesi</w:t>
        </w:r>
      </w:hyperlink>
      <w:r w:rsidRPr="000C5BC0">
        <w:rPr>
          <w:rFonts w:asciiTheme="minorHAnsi" w:hAnsiTheme="minorHAnsi" w:cstheme="minorHAnsi"/>
          <w:sz w:val="24"/>
          <w:szCs w:val="24"/>
        </w:rPr>
        <w:t>).</w:t>
      </w:r>
    </w:p>
    <w:p w14:paraId="773E8A61" w14:textId="671CE598" w:rsidR="00483D78" w:rsidRPr="000C5BC0" w:rsidRDefault="006522AE" w:rsidP="00C057DD">
      <w:pPr>
        <w:spacing w:after="120" w:line="276" w:lineRule="auto"/>
        <w:ind w:left="-5" w:right="550" w:hanging="6"/>
        <w:rPr>
          <w:rFonts w:asciiTheme="minorHAnsi" w:hAnsiTheme="minorHAnsi" w:cstheme="minorHAnsi"/>
          <w:sz w:val="24"/>
          <w:szCs w:val="24"/>
        </w:rPr>
      </w:pPr>
      <w:r w:rsidRPr="000C5BC0">
        <w:rPr>
          <w:rFonts w:asciiTheme="minorHAnsi" w:hAnsiTheme="minorHAnsi" w:cstheme="minorHAnsi"/>
          <w:b/>
          <w:sz w:val="24"/>
          <w:szCs w:val="24"/>
        </w:rPr>
        <w:t>Birim İç Değerlendirme Raporları</w:t>
      </w:r>
      <w:r w:rsidR="004A7ED4">
        <w:rPr>
          <w:rFonts w:asciiTheme="minorHAnsi" w:hAnsiTheme="minorHAnsi" w:cstheme="minorHAnsi"/>
          <w:b/>
          <w:sz w:val="24"/>
          <w:szCs w:val="24"/>
        </w:rPr>
        <w:t xml:space="preserve"> </w:t>
      </w:r>
      <w:r w:rsidRPr="000C5BC0">
        <w:rPr>
          <w:rFonts w:asciiTheme="minorHAnsi" w:hAnsiTheme="minorHAnsi" w:cstheme="minorHAnsi"/>
          <w:b/>
          <w:sz w:val="24"/>
          <w:szCs w:val="24"/>
        </w:rPr>
        <w:t>(BİDR):</w:t>
      </w:r>
      <w:r w:rsidRPr="000C5BC0">
        <w:rPr>
          <w:rFonts w:asciiTheme="minorHAnsi" w:hAnsiTheme="minorHAnsi" w:cstheme="minorHAnsi"/>
          <w:sz w:val="24"/>
          <w:szCs w:val="24"/>
        </w:rPr>
        <w:t xml:space="preserve"> üniversiteye bağlı eğitim-öğretim sunan akademik birimler 2019 yılından beri her yılın sonunda, Kalite Koordinatörlüğü tarafından hazırlanan Birim İç Değerlendirme Raporu (BİDR) Hazırlama Kılavuzu esas alınarak, Birim İç Değerlendirme Raporları (BİDR) hazırlamaktadırlar. Akademik Birimlerde BİDR, birimin Kalite Komisyonu tarafından birimdeki paydaşların katılımlarıyla hazırlanmakta ve tüm paydaşlara birimin web sitesinde duyurulmaktadır</w:t>
      </w:r>
      <w:r w:rsidR="004A7ED4">
        <w:rPr>
          <w:rFonts w:asciiTheme="minorHAnsi" w:hAnsiTheme="minorHAnsi" w:cstheme="minorHAnsi"/>
          <w:sz w:val="24"/>
          <w:szCs w:val="24"/>
        </w:rPr>
        <w:t xml:space="preserve"> </w:t>
      </w:r>
      <w:r w:rsidRPr="000C5BC0">
        <w:rPr>
          <w:rFonts w:asciiTheme="minorHAnsi" w:hAnsiTheme="minorHAnsi" w:cstheme="minorHAnsi"/>
          <w:sz w:val="24"/>
          <w:szCs w:val="24"/>
        </w:rPr>
        <w:t xml:space="preserve">(Örnek: </w:t>
      </w:r>
      <w:hyperlink r:id="rId57">
        <w:r w:rsidRPr="000C5BC0">
          <w:rPr>
            <w:rFonts w:asciiTheme="minorHAnsi" w:hAnsiTheme="minorHAnsi" w:cstheme="minorHAnsi"/>
            <w:color w:val="0000EE"/>
            <w:sz w:val="24"/>
            <w:szCs w:val="24"/>
            <w:u w:val="single" w:color="0000EE"/>
          </w:rPr>
          <w:t>İİSBF</w:t>
        </w:r>
      </w:hyperlink>
      <w:r w:rsidRPr="000C5BC0">
        <w:rPr>
          <w:rFonts w:asciiTheme="minorHAnsi" w:hAnsiTheme="minorHAnsi" w:cstheme="minorHAnsi"/>
          <w:sz w:val="24"/>
          <w:szCs w:val="24"/>
        </w:rPr>
        <w:t xml:space="preserve">). 2020 yılından beri eğitim-öğretim veren akademik birimlerin yanı sıra 5 adet Araştırma ve Uygulama Merkezi de, Kalite Koordinatörlüğü tarafından oluşturulan </w:t>
      </w:r>
      <w:hyperlink r:id="rId58">
        <w:r w:rsidRPr="000C5BC0">
          <w:rPr>
            <w:rFonts w:asciiTheme="minorHAnsi" w:hAnsiTheme="minorHAnsi" w:cstheme="minorHAnsi"/>
            <w:color w:val="0000EE"/>
            <w:sz w:val="24"/>
            <w:szCs w:val="24"/>
            <w:u w:val="single" w:color="0000EE"/>
          </w:rPr>
          <w:t>Birim İç Değerlendirme Raporu Hazırlama Kılavuz</w:t>
        </w:r>
      </w:hyperlink>
      <w:hyperlink r:id="rId59">
        <w:r w:rsidRPr="000C5BC0">
          <w:rPr>
            <w:rFonts w:asciiTheme="minorHAnsi" w:hAnsiTheme="minorHAnsi" w:cstheme="minorHAnsi"/>
            <w:color w:val="0000EE"/>
            <w:sz w:val="24"/>
            <w:szCs w:val="24"/>
          </w:rPr>
          <w:t>u</w:t>
        </w:r>
      </w:hyperlink>
      <w:r w:rsidRPr="000C5BC0">
        <w:rPr>
          <w:rFonts w:asciiTheme="minorHAnsi" w:hAnsiTheme="minorHAnsi" w:cstheme="minorHAnsi"/>
          <w:sz w:val="24"/>
          <w:szCs w:val="24"/>
        </w:rPr>
        <w:t xml:space="preserve"> Rehberine uygun şekilde her yıl BİDR hazırlamaktadırlar. 2024 yılında </w:t>
      </w:r>
      <w:proofErr w:type="spellStart"/>
      <w:r w:rsidRPr="000C5BC0">
        <w:rPr>
          <w:rFonts w:asciiTheme="minorHAnsi" w:hAnsiTheme="minorHAnsi" w:cstheme="minorHAnsi"/>
          <w:sz w:val="24"/>
          <w:szCs w:val="24"/>
        </w:rPr>
        <w:t>BİDR’lar</w:t>
      </w:r>
      <w:proofErr w:type="spellEnd"/>
      <w:r w:rsidRPr="000C5BC0">
        <w:rPr>
          <w:rFonts w:asciiTheme="minorHAnsi" w:hAnsiTheme="minorHAnsi" w:cstheme="minorHAnsi"/>
          <w:sz w:val="24"/>
          <w:szCs w:val="24"/>
        </w:rPr>
        <w:t xml:space="preserve">, Kalite </w:t>
      </w:r>
      <w:proofErr w:type="spellStart"/>
      <w:r w:rsidRPr="000C5BC0">
        <w:rPr>
          <w:rFonts w:asciiTheme="minorHAnsi" w:hAnsiTheme="minorHAnsi" w:cstheme="minorHAnsi"/>
          <w:sz w:val="24"/>
          <w:szCs w:val="24"/>
        </w:rPr>
        <w:t>Özdeğerlendirme</w:t>
      </w:r>
      <w:proofErr w:type="spellEnd"/>
      <w:r w:rsidRPr="000C5BC0">
        <w:rPr>
          <w:rFonts w:asciiTheme="minorHAnsi" w:hAnsiTheme="minorHAnsi" w:cstheme="minorHAnsi"/>
          <w:sz w:val="24"/>
          <w:szCs w:val="24"/>
        </w:rPr>
        <w:t xml:space="preserve"> Yönetim</w:t>
      </w:r>
      <w:r w:rsidR="00F8630E">
        <w:rPr>
          <w:rFonts w:asciiTheme="minorHAnsi" w:hAnsiTheme="minorHAnsi" w:cstheme="minorHAnsi"/>
          <w:sz w:val="24"/>
          <w:szCs w:val="24"/>
        </w:rPr>
        <w:t xml:space="preserve"> </w:t>
      </w:r>
      <w:r w:rsidRPr="000C5BC0">
        <w:rPr>
          <w:rFonts w:asciiTheme="minorHAnsi" w:hAnsiTheme="minorHAnsi" w:cstheme="minorHAnsi"/>
          <w:sz w:val="24"/>
          <w:szCs w:val="24"/>
        </w:rPr>
        <w:t xml:space="preserve">Sistemi aracılığı ile toplanmaya başlanmıştır. Bu amaçla Yönetim Sisteminin kullanılması ve BİDR yazımında dikkat edilecek hususlar konusunda “BİDR Hazırlama Eğitimi” verilmiştir [2_OD3]. Birimler tarafından yıllar bazında hazırlanan tüm raporlar ve kanıtları ilgili kurullarda görüşüldükten sonra birimlerin web sitelerinde ve </w:t>
      </w:r>
      <w:r w:rsidR="00985CC4" w:rsidRPr="000C5BC0">
        <w:rPr>
          <w:rFonts w:asciiTheme="minorHAnsi" w:hAnsiTheme="minorHAnsi" w:cstheme="minorHAnsi"/>
          <w:sz w:val="24"/>
          <w:szCs w:val="24"/>
        </w:rPr>
        <w:t>üniversitenin</w:t>
      </w:r>
      <w:r w:rsidRPr="000C5BC0">
        <w:rPr>
          <w:rFonts w:asciiTheme="minorHAnsi" w:hAnsiTheme="minorHAnsi" w:cstheme="minorHAnsi"/>
          <w:sz w:val="24"/>
          <w:szCs w:val="24"/>
        </w:rPr>
        <w:t xml:space="preserve"> </w:t>
      </w:r>
      <w:hyperlink r:id="rId60">
        <w:r w:rsidRPr="000C5BC0">
          <w:rPr>
            <w:rFonts w:asciiTheme="minorHAnsi" w:hAnsiTheme="minorHAnsi" w:cstheme="minorHAnsi"/>
            <w:color w:val="0000EE"/>
            <w:sz w:val="24"/>
            <w:szCs w:val="24"/>
            <w:u w:val="single" w:color="0000EE"/>
          </w:rPr>
          <w:t>KGS web sitesinde de paydaşlara duyurulmaktadır.</w:t>
        </w:r>
      </w:hyperlink>
      <w:hyperlink r:id="rId61">
        <w:r w:rsidRPr="000C5BC0">
          <w:rPr>
            <w:rFonts w:asciiTheme="minorHAnsi" w:hAnsiTheme="minorHAnsi" w:cstheme="minorHAnsi"/>
            <w:sz w:val="24"/>
            <w:szCs w:val="24"/>
          </w:rPr>
          <w:t xml:space="preserve"> </w:t>
        </w:r>
      </w:hyperlink>
    </w:p>
    <w:p w14:paraId="354F9257" w14:textId="047F30EF"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Birim Geri Bildirim Raporları(BGBR):</w:t>
      </w:r>
      <w:r w:rsidRPr="000C5BC0">
        <w:rPr>
          <w:rFonts w:asciiTheme="minorHAnsi" w:hAnsiTheme="minorHAnsi" w:cstheme="minorHAnsi"/>
          <w:sz w:val="24"/>
          <w:szCs w:val="24"/>
        </w:rPr>
        <w:t xml:space="preserve"> Akademik birimler tarafından her yıl hazırlanan Akademik Birim Raporu (BİDR), iç değerlendirilme süreci kapsamında her </w:t>
      </w:r>
      <w:hyperlink r:id="rId62">
        <w:r w:rsidRPr="000C5BC0">
          <w:rPr>
            <w:rFonts w:asciiTheme="minorHAnsi" w:hAnsiTheme="minorHAnsi" w:cstheme="minorHAnsi"/>
            <w:sz w:val="24"/>
            <w:szCs w:val="24"/>
          </w:rPr>
          <w:t>akademik için Birim Geri Bildirim Raporları (BGBR) hazırlanmakta, birimlerin web sitelerinde (GSTM</w:t>
        </w:r>
      </w:hyperlink>
      <w:hyperlink r:id="rId63">
        <w:r w:rsidRPr="000C5BC0">
          <w:rPr>
            <w:rFonts w:asciiTheme="minorHAnsi" w:hAnsiTheme="minorHAnsi" w:cstheme="minorHAnsi"/>
            <w:color w:val="0000EE"/>
            <w:sz w:val="24"/>
            <w:szCs w:val="24"/>
            <w:u w:val="single" w:color="0000EE"/>
          </w:rPr>
          <w:t xml:space="preserve"> örnek</w:t>
        </w:r>
        <w:r w:rsidR="00985CC4">
          <w:rPr>
            <w:rFonts w:asciiTheme="minorHAnsi" w:hAnsiTheme="minorHAnsi" w:cstheme="minorHAnsi"/>
            <w:color w:val="0000EE"/>
            <w:sz w:val="24"/>
            <w:szCs w:val="24"/>
            <w:u w:val="single" w:color="0000EE"/>
          </w:rPr>
          <w:t xml:space="preserve"> </w:t>
        </w:r>
        <w:r w:rsidRPr="000C5BC0">
          <w:rPr>
            <w:rFonts w:asciiTheme="minorHAnsi" w:hAnsiTheme="minorHAnsi" w:cstheme="minorHAnsi"/>
            <w:color w:val="0000EE"/>
            <w:sz w:val="24"/>
            <w:szCs w:val="24"/>
            <w:u w:val="single" w:color="0000EE"/>
          </w:rPr>
          <w:t>verilebil</w:t>
        </w:r>
      </w:hyperlink>
      <w:hyperlink r:id="rId64">
        <w:r w:rsidRPr="000C5BC0">
          <w:rPr>
            <w:rFonts w:asciiTheme="minorHAnsi" w:hAnsiTheme="minorHAnsi" w:cstheme="minorHAnsi"/>
            <w:color w:val="0000EE"/>
            <w:sz w:val="24"/>
            <w:szCs w:val="24"/>
            <w:u w:val="single" w:color="0000EE"/>
          </w:rPr>
          <w:t>ir</w:t>
        </w:r>
      </w:hyperlink>
      <w:hyperlink r:id="rId65">
        <w:r w:rsidRPr="000C5BC0">
          <w:rPr>
            <w:rFonts w:asciiTheme="minorHAnsi" w:hAnsiTheme="minorHAnsi" w:cstheme="minorHAnsi"/>
            <w:sz w:val="24"/>
            <w:szCs w:val="24"/>
          </w:rPr>
          <w:t xml:space="preserve">) </w:t>
        </w:r>
        <w:proofErr w:type="gramStart"/>
        <w:r w:rsidRPr="000C5BC0">
          <w:rPr>
            <w:rFonts w:asciiTheme="minorHAnsi" w:hAnsiTheme="minorHAnsi" w:cstheme="minorHAnsi"/>
            <w:sz w:val="24"/>
            <w:szCs w:val="24"/>
          </w:rPr>
          <w:t>ve  üniversitenin</w:t>
        </w:r>
        <w:proofErr w:type="gramEnd"/>
        <w:r w:rsidRPr="000C5BC0">
          <w:rPr>
            <w:rFonts w:asciiTheme="minorHAnsi" w:hAnsiTheme="minorHAnsi" w:cstheme="minorHAnsi"/>
            <w:sz w:val="24"/>
            <w:szCs w:val="24"/>
          </w:rPr>
          <w:t xml:space="preserve"> KGS web sitesinde</w:t>
        </w:r>
      </w:hyperlink>
      <w:hyperlink r:id="rId66">
        <w:r w:rsidRPr="000C5BC0">
          <w:rPr>
            <w:rFonts w:asciiTheme="minorHAnsi" w:hAnsiTheme="minorHAnsi" w:cstheme="minorHAnsi"/>
            <w:sz w:val="24"/>
            <w:szCs w:val="24"/>
            <w:u w:val="single" w:color="0000EE"/>
          </w:rPr>
          <w:t xml:space="preserve"> </w:t>
        </w:r>
      </w:hyperlink>
      <w:hyperlink r:id="rId67">
        <w:r w:rsidRPr="000C5BC0">
          <w:rPr>
            <w:rFonts w:asciiTheme="minorHAnsi" w:hAnsiTheme="minorHAnsi" w:cstheme="minorHAnsi"/>
            <w:color w:val="0000EE"/>
            <w:sz w:val="24"/>
            <w:szCs w:val="24"/>
            <w:u w:val="single" w:color="0000EE"/>
          </w:rPr>
          <w:t>paydaşlara duyurulmaktadır</w:t>
        </w:r>
      </w:hyperlink>
      <w:hyperlink r:id="rId68">
        <w:r w:rsidRPr="000C5BC0">
          <w:rPr>
            <w:rFonts w:asciiTheme="minorHAnsi" w:hAnsiTheme="minorHAnsi" w:cstheme="minorHAnsi"/>
            <w:sz w:val="24"/>
            <w:szCs w:val="24"/>
          </w:rPr>
          <w:t xml:space="preserve">. 2019 yılından beri, akademik birimler tarafından hazırlanan </w:t>
        </w:r>
        <w:proofErr w:type="spellStart"/>
        <w:r w:rsidRPr="000C5BC0">
          <w:rPr>
            <w:rFonts w:asciiTheme="minorHAnsi" w:hAnsiTheme="minorHAnsi" w:cstheme="minorHAnsi"/>
            <w:sz w:val="24"/>
            <w:szCs w:val="24"/>
          </w:rPr>
          <w:t>BİDR’ler</w:t>
        </w:r>
        <w:proofErr w:type="spellEnd"/>
        <w:r w:rsidRPr="000C5BC0">
          <w:rPr>
            <w:rFonts w:asciiTheme="minorHAnsi" w:hAnsiTheme="minorHAnsi" w:cstheme="minorHAnsi"/>
            <w:sz w:val="24"/>
            <w:szCs w:val="24"/>
          </w:rPr>
          <w:t xml:space="preserve"> değerlendirmek ve BGBR hazırlamak üzere, Kalite Koordinatörlüğü tarafında</w:t>
        </w:r>
      </w:hyperlink>
      <w:r w:rsidRPr="000C5BC0">
        <w:rPr>
          <w:rFonts w:asciiTheme="minorHAnsi" w:hAnsiTheme="minorHAnsi" w:cstheme="minorHAnsi"/>
          <w:sz w:val="24"/>
          <w:szCs w:val="24"/>
        </w:rPr>
        <w:t xml:space="preserve">n oluşturulan İç Değerlendirme Takımları aracılığı ile yapılmaktadır. Üniversite Kalite Komisyonu tarafından belirlenen takvim çerçevesinde; takımların oluşturulması, takımların eğitimi, saha ziyareti ve sonrasında hazırlanan </w:t>
      </w:r>
      <w:proofErr w:type="spellStart"/>
      <w:r w:rsidRPr="000C5BC0">
        <w:rPr>
          <w:rFonts w:asciiTheme="minorHAnsi" w:hAnsiTheme="minorHAnsi" w:cstheme="minorHAnsi"/>
          <w:sz w:val="24"/>
          <w:szCs w:val="24"/>
        </w:rPr>
        <w:t>BGBR’larının</w:t>
      </w:r>
      <w:proofErr w:type="spellEnd"/>
      <w:r w:rsidRPr="000C5BC0">
        <w:rPr>
          <w:rFonts w:asciiTheme="minorHAnsi" w:hAnsiTheme="minorHAnsi" w:cstheme="minorHAnsi"/>
          <w:sz w:val="24"/>
          <w:szCs w:val="24"/>
        </w:rPr>
        <w:t xml:space="preserve"> paydaşlara duyurulması süreci her yıl sistematik bir şekilde yapılmaktadır. İç kalite değerlendirme sistemi kapsamındaki süreçlere ilişkin rapor kanıtlarda sunulmuştur [3_OD3].  2024 yılı </w:t>
      </w:r>
      <w:proofErr w:type="spellStart"/>
      <w:r w:rsidRPr="000C5BC0">
        <w:rPr>
          <w:rFonts w:asciiTheme="minorHAnsi" w:hAnsiTheme="minorHAnsi" w:cstheme="minorHAnsi"/>
          <w:sz w:val="24"/>
          <w:szCs w:val="24"/>
        </w:rPr>
        <w:t>BİDR’lerini</w:t>
      </w:r>
      <w:proofErr w:type="spellEnd"/>
      <w:r w:rsidRPr="000C5BC0">
        <w:rPr>
          <w:rFonts w:asciiTheme="minorHAnsi" w:hAnsiTheme="minorHAnsi" w:cstheme="minorHAnsi"/>
          <w:sz w:val="24"/>
          <w:szCs w:val="24"/>
        </w:rPr>
        <w:t xml:space="preserve"> değerlendirmek üzere; 2025 yılı ocak ayında "Gönüllü Değerlendirici Başvuru Formu" aracılığı ile takımlarda yer almak isteyen akademik ve idari personel, öğrencilerin başvuruları alınmaktadır. Başvurular sonucunda Kalite komisyonu tarafından 12 adet değerlendirme takımı oluşturulmuştur. Takımlarda akademik personel, idari personel ve öğrenciler yer almaktadır [4_OD3].  İç değerlendirme Saha Ziyaretler tamamlandıktan sonra ise geri bildirim mekanizması olarak çıkış görüşmesi ve Birim Geri Bildirim Raporları (BGBR) yapılmıştır. Hazırlanan </w:t>
      </w:r>
      <w:proofErr w:type="spellStart"/>
      <w:r w:rsidRPr="000C5BC0">
        <w:rPr>
          <w:rFonts w:asciiTheme="minorHAnsi" w:hAnsiTheme="minorHAnsi" w:cstheme="minorHAnsi"/>
          <w:sz w:val="24"/>
          <w:szCs w:val="24"/>
        </w:rPr>
        <w:t>BGBR’ları</w:t>
      </w:r>
      <w:proofErr w:type="spellEnd"/>
      <w:r w:rsidRPr="000C5BC0">
        <w:rPr>
          <w:rFonts w:asciiTheme="minorHAnsi" w:hAnsiTheme="minorHAnsi" w:cstheme="minorHAnsi"/>
          <w:sz w:val="24"/>
          <w:szCs w:val="24"/>
        </w:rPr>
        <w:t xml:space="preserve"> akademik birimlerin web sitesinde ve KGS web sitesinde paydaşlara duyurulmaktadır. </w:t>
      </w:r>
    </w:p>
    <w:p w14:paraId="48ADEB0C" w14:textId="480B1406"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Akademik birimler tarafından hazırlanan </w:t>
      </w:r>
      <w:proofErr w:type="spellStart"/>
      <w:r w:rsidRPr="000C5BC0">
        <w:rPr>
          <w:rFonts w:asciiTheme="minorHAnsi" w:hAnsiTheme="minorHAnsi" w:cstheme="minorHAnsi"/>
          <w:sz w:val="24"/>
          <w:szCs w:val="24"/>
        </w:rPr>
        <w:t>BİDR’larda</w:t>
      </w:r>
      <w:proofErr w:type="spellEnd"/>
      <w:r w:rsidRPr="000C5BC0">
        <w:rPr>
          <w:rFonts w:asciiTheme="minorHAnsi" w:hAnsiTheme="minorHAnsi" w:cstheme="minorHAnsi"/>
          <w:sz w:val="24"/>
          <w:szCs w:val="24"/>
        </w:rPr>
        <w:t xml:space="preserve"> Eğitim-Öğretim, Ar-Ge, Toplumsal Katkı ve Yönetim/ ve KGS başlıkları altında birimde yürütülen uygulamaların izlenmesi ve değerlendirilmesi kanıtları ile verilmektedir. Değerlendirme takımı tarafından bir önceki yılda önerilen iyileştirmelerin gerçekleşmesi hakkında bilgi verilmektedir. BİDR ve BGBR ile iç kontrol mekanizmalarının, kalite kültürünün oluşturulması/yaygınlaştırılması ve yürütülen uygulamaların iyileştirme süreçlerinin içselleştirilmesi hedeflenmektedir. Akademik Birimlerin sistematik olarak bir önceki yıllarda yapılan iyileştirmeler, 2024 yılı iyileştirme </w:t>
      </w:r>
      <w:r w:rsidR="0084630C" w:rsidRPr="000C5BC0">
        <w:rPr>
          <w:rFonts w:asciiTheme="minorHAnsi" w:hAnsiTheme="minorHAnsi" w:cstheme="minorHAnsi"/>
          <w:sz w:val="24"/>
          <w:szCs w:val="24"/>
        </w:rPr>
        <w:t xml:space="preserve">faaliyetleri, </w:t>
      </w:r>
      <w:proofErr w:type="spellStart"/>
      <w:r w:rsidR="0084630C" w:rsidRPr="000C5BC0">
        <w:rPr>
          <w:rFonts w:asciiTheme="minorHAnsi" w:hAnsiTheme="minorHAnsi" w:cstheme="minorHAnsi"/>
          <w:sz w:val="24"/>
          <w:szCs w:val="24"/>
        </w:rPr>
        <w:t>BİDR’larda</w:t>
      </w:r>
      <w:proofErr w:type="spellEnd"/>
      <w:r w:rsidRPr="000C5BC0">
        <w:rPr>
          <w:rFonts w:asciiTheme="minorHAnsi" w:hAnsiTheme="minorHAnsi" w:cstheme="minorHAnsi"/>
          <w:sz w:val="24"/>
          <w:szCs w:val="24"/>
        </w:rPr>
        <w:t xml:space="preserve"> yer almaktadır.  2025 yılında </w:t>
      </w:r>
      <w:proofErr w:type="spellStart"/>
      <w:r w:rsidRPr="000C5BC0">
        <w:rPr>
          <w:rFonts w:asciiTheme="minorHAnsi" w:hAnsiTheme="minorHAnsi" w:cstheme="minorHAnsi"/>
          <w:sz w:val="24"/>
          <w:szCs w:val="24"/>
        </w:rPr>
        <w:t>BİDR’lerinde</w:t>
      </w:r>
      <w:proofErr w:type="spellEnd"/>
      <w:r w:rsidRPr="000C5BC0">
        <w:rPr>
          <w:rFonts w:asciiTheme="minorHAnsi" w:hAnsiTheme="minorHAnsi" w:cstheme="minorHAnsi"/>
          <w:sz w:val="24"/>
          <w:szCs w:val="24"/>
        </w:rPr>
        <w:t xml:space="preserve"> yapılan iyileştirme çalışmaları birimlerin BİDR raporlarında verilmiştir. Akademik birimler tarafından BGBR doğrultusunda yaptıkları iyileştirmeler kanıtlarda verilmiştir[5_OD4]. </w:t>
      </w:r>
    </w:p>
    <w:p w14:paraId="531F0439" w14:textId="51720528"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lastRenderedPageBreak/>
        <w:t xml:space="preserve">İç Değerlendirme sürecinin iyileştirilmesine yönelik 2025 yılında saha ziyareti yapılan akademik birimlerden geri bildirim almak üzere saha ziyaretine katılım sağlanan toplam 137 kişi “Birim İç Değerlendirme Programı ve Saha Ziyareti Değerlendirme Anketi” katılım </w:t>
      </w:r>
      <w:r w:rsidR="00E02BAD" w:rsidRPr="000C5BC0">
        <w:rPr>
          <w:rFonts w:asciiTheme="minorHAnsi" w:hAnsiTheme="minorHAnsi" w:cstheme="minorHAnsi"/>
          <w:sz w:val="24"/>
          <w:szCs w:val="24"/>
        </w:rPr>
        <w:t>sağlamıştır.</w:t>
      </w:r>
      <w:r w:rsidRPr="000C5BC0">
        <w:rPr>
          <w:rFonts w:asciiTheme="minorHAnsi" w:hAnsiTheme="minorHAnsi" w:cstheme="minorHAnsi"/>
          <w:sz w:val="24"/>
          <w:szCs w:val="24"/>
        </w:rPr>
        <w:t xml:space="preserve"> Takım Başkanı ve üyelerinin değerlendirildiği anket sonuçları raporlandırılmış [6_OD3] ve Kalite Komisyonunda değerlendirilmiştir. Rapora göre Takım başkanı ve üyelerinin değerlendirmelerde saha ziyareti öncesinde </w:t>
      </w:r>
      <w:proofErr w:type="spellStart"/>
      <w:r w:rsidRPr="000C5BC0">
        <w:rPr>
          <w:rFonts w:asciiTheme="minorHAnsi" w:hAnsiTheme="minorHAnsi" w:cstheme="minorHAnsi"/>
          <w:sz w:val="24"/>
          <w:szCs w:val="24"/>
        </w:rPr>
        <w:t>BİDR’ları</w:t>
      </w:r>
      <w:proofErr w:type="spellEnd"/>
      <w:r w:rsidRPr="000C5BC0">
        <w:rPr>
          <w:rFonts w:asciiTheme="minorHAnsi" w:hAnsiTheme="minorHAnsi" w:cstheme="minorHAnsi"/>
          <w:sz w:val="24"/>
          <w:szCs w:val="24"/>
        </w:rPr>
        <w:t xml:space="preserve"> incelediğini, süreç boyunca yapıcı tutum sergiledikleri ve sürecin başarılı bir şekilde yürütüldüğü saptanmıştır. Ayrıca 2026 yılı içerisinde yapılacak eğitimler sırasında alınması gereken önlemler vurgulanmıştır [7_OD4]</w:t>
      </w:r>
    </w:p>
    <w:p w14:paraId="67F1E8E1" w14:textId="33576D58"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Program Akreditasyonu: </w:t>
      </w:r>
      <w:r w:rsidRPr="000C5BC0">
        <w:rPr>
          <w:rFonts w:asciiTheme="minorHAnsi" w:hAnsiTheme="minorHAnsi" w:cstheme="minorHAnsi"/>
          <w:sz w:val="24"/>
          <w:szCs w:val="24"/>
        </w:rPr>
        <w:t>2022-2026 Dönemi</w:t>
      </w:r>
      <w:r w:rsidRPr="000C5BC0">
        <w:rPr>
          <w:rFonts w:asciiTheme="minorHAnsi" w:hAnsiTheme="minorHAnsi" w:cstheme="minorHAnsi"/>
          <w:b/>
          <w:sz w:val="24"/>
          <w:szCs w:val="24"/>
        </w:rPr>
        <w:t xml:space="preserve"> </w:t>
      </w:r>
      <w:proofErr w:type="spellStart"/>
      <w:r w:rsidRPr="000C5BC0">
        <w:rPr>
          <w:rFonts w:asciiTheme="minorHAnsi" w:hAnsiTheme="minorHAnsi" w:cstheme="minorHAnsi"/>
          <w:sz w:val="24"/>
          <w:szCs w:val="24"/>
        </w:rPr>
        <w:t>SP’de</w:t>
      </w:r>
      <w:proofErr w:type="spellEnd"/>
      <w:r w:rsidRPr="000C5BC0">
        <w:rPr>
          <w:rFonts w:asciiTheme="minorHAnsi" w:hAnsiTheme="minorHAnsi" w:cstheme="minorHAnsi"/>
          <w:sz w:val="24"/>
          <w:szCs w:val="24"/>
        </w:rPr>
        <w:t xml:space="preserve"> “Akademik birimlerin eğitim-öğretim programlarını akredite etmek veya </w:t>
      </w:r>
      <w:proofErr w:type="spellStart"/>
      <w:r w:rsidRPr="000C5BC0">
        <w:rPr>
          <w:rFonts w:asciiTheme="minorHAnsi" w:hAnsiTheme="minorHAnsi" w:cstheme="minorHAnsi"/>
          <w:sz w:val="24"/>
          <w:szCs w:val="24"/>
        </w:rPr>
        <w:t>özdeğerlendirme</w:t>
      </w:r>
      <w:proofErr w:type="spellEnd"/>
      <w:r w:rsidRPr="000C5BC0">
        <w:rPr>
          <w:rFonts w:asciiTheme="minorHAnsi" w:hAnsiTheme="minorHAnsi" w:cstheme="minorHAnsi"/>
          <w:sz w:val="24"/>
          <w:szCs w:val="24"/>
        </w:rPr>
        <w:t xml:space="preserve"> yapmak” hedef olarak belirlenmiştir. Bu hedeflere ulaşılması amacıyla Akredite olan Lisans programların sayısı, eğitim-öğretim faaliyeti veren ön</w:t>
      </w:r>
      <w:r w:rsidR="00DE507E">
        <w:rPr>
          <w:rFonts w:asciiTheme="minorHAnsi" w:hAnsiTheme="minorHAnsi" w:cstheme="minorHAnsi"/>
          <w:sz w:val="24"/>
          <w:szCs w:val="24"/>
        </w:rPr>
        <w:t xml:space="preserve"> </w:t>
      </w:r>
      <w:r w:rsidRPr="000C5BC0">
        <w:rPr>
          <w:rFonts w:asciiTheme="minorHAnsi" w:hAnsiTheme="minorHAnsi" w:cstheme="minorHAnsi"/>
          <w:sz w:val="24"/>
          <w:szCs w:val="24"/>
        </w:rPr>
        <w:t xml:space="preserve">lisans, lisans ve lisansüstü programlarında </w:t>
      </w:r>
      <w:proofErr w:type="spellStart"/>
      <w:r w:rsidRPr="000C5BC0">
        <w:rPr>
          <w:rFonts w:asciiTheme="minorHAnsi" w:hAnsiTheme="minorHAnsi" w:cstheme="minorHAnsi"/>
          <w:sz w:val="24"/>
          <w:szCs w:val="24"/>
        </w:rPr>
        <w:t>Özdeğerlendirme</w:t>
      </w:r>
      <w:proofErr w:type="spellEnd"/>
      <w:r w:rsidRPr="000C5BC0">
        <w:rPr>
          <w:rFonts w:asciiTheme="minorHAnsi" w:hAnsiTheme="minorHAnsi" w:cstheme="minorHAnsi"/>
          <w:sz w:val="24"/>
          <w:szCs w:val="24"/>
        </w:rPr>
        <w:t xml:space="preserve"> yapılan program sayısı ile Akran değerlendirilmesi yapılan program sayısı gösterge olarak belirlenmiştir. 2025 yılı Akreditasyon sürecine ilişkin sayılar kanıtlarda verilmiştir [8_OD3]. </w:t>
      </w:r>
    </w:p>
    <w:p w14:paraId="467FE857" w14:textId="3C0A8FDA"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Yıllar bazında </w:t>
      </w:r>
      <w:proofErr w:type="spellStart"/>
      <w:r w:rsidRPr="000C5BC0">
        <w:rPr>
          <w:rFonts w:asciiTheme="minorHAnsi" w:hAnsiTheme="minorHAnsi" w:cstheme="minorHAnsi"/>
          <w:sz w:val="24"/>
          <w:szCs w:val="24"/>
        </w:rPr>
        <w:t>Özdeğerlendirme</w:t>
      </w:r>
      <w:proofErr w:type="spellEnd"/>
      <w:r w:rsidRPr="000C5BC0">
        <w:rPr>
          <w:rFonts w:asciiTheme="minorHAnsi" w:hAnsiTheme="minorHAnsi" w:cstheme="minorHAnsi"/>
          <w:sz w:val="24"/>
          <w:szCs w:val="24"/>
        </w:rPr>
        <w:t>, Akran Değerlendirme ve Akreditasyon sürecini tamamlan programların listesi kanıtlarda verilmiştir. Listeden de görüleceği üzere; 2025 yılı sonuna kadar tüm lisans ve ön</w:t>
      </w:r>
      <w:r w:rsidR="00DE507E">
        <w:rPr>
          <w:rFonts w:asciiTheme="minorHAnsi" w:hAnsiTheme="minorHAnsi" w:cstheme="minorHAnsi"/>
          <w:sz w:val="24"/>
          <w:szCs w:val="24"/>
        </w:rPr>
        <w:t xml:space="preserve"> </w:t>
      </w:r>
      <w:r w:rsidRPr="000C5BC0">
        <w:rPr>
          <w:rFonts w:asciiTheme="minorHAnsi" w:hAnsiTheme="minorHAnsi" w:cstheme="minorHAnsi"/>
          <w:sz w:val="24"/>
          <w:szCs w:val="24"/>
        </w:rPr>
        <w:t xml:space="preserve">lisans programlarında 30 </w:t>
      </w:r>
      <w:proofErr w:type="spellStart"/>
      <w:r w:rsidRPr="000C5BC0">
        <w:rPr>
          <w:rFonts w:asciiTheme="minorHAnsi" w:hAnsiTheme="minorHAnsi" w:cstheme="minorHAnsi"/>
          <w:sz w:val="24"/>
          <w:szCs w:val="24"/>
        </w:rPr>
        <w:t>Özdeğerlendirme</w:t>
      </w:r>
      <w:proofErr w:type="spellEnd"/>
      <w:r w:rsidRPr="000C5BC0">
        <w:rPr>
          <w:rFonts w:asciiTheme="minorHAnsi" w:hAnsiTheme="minorHAnsi" w:cstheme="minorHAnsi"/>
          <w:sz w:val="24"/>
          <w:szCs w:val="24"/>
        </w:rPr>
        <w:t xml:space="preserve"> Raporu hazırlanmış, 6 programda Akran Değerlendirme olumlu olarak sonuçlanmıştır. 2025 yılında hazırlanan 21 </w:t>
      </w:r>
      <w:proofErr w:type="spellStart"/>
      <w:r w:rsidRPr="000C5BC0">
        <w:rPr>
          <w:rFonts w:asciiTheme="minorHAnsi" w:hAnsiTheme="minorHAnsi" w:cstheme="minorHAnsi"/>
          <w:sz w:val="24"/>
          <w:szCs w:val="24"/>
        </w:rPr>
        <w:t>Özdeğerlendirme</w:t>
      </w:r>
      <w:proofErr w:type="spellEnd"/>
      <w:r w:rsidRPr="000C5BC0">
        <w:rPr>
          <w:rFonts w:asciiTheme="minorHAnsi" w:hAnsiTheme="minorHAnsi" w:cstheme="minorHAnsi"/>
          <w:sz w:val="24"/>
          <w:szCs w:val="24"/>
        </w:rPr>
        <w:t xml:space="preserve"> raporu, akran değerlendirilmesine alınmış, saha ziyareti programı hazırlanmış[9_OD3] ve ilgili birimlere bildirilmiştir [10_OD3].  2026 Mart ayında sürecin tamamlanması planlanmıştır.</w:t>
      </w:r>
    </w:p>
    <w:p w14:paraId="34011AF6" w14:textId="2716A20E" w:rsidR="00483D78" w:rsidRPr="000C5BC0" w:rsidRDefault="006522AE" w:rsidP="000C5BC0">
      <w:pPr>
        <w:spacing w:line="276" w:lineRule="auto"/>
        <w:ind w:left="-5" w:right="510"/>
        <w:rPr>
          <w:rFonts w:asciiTheme="minorHAnsi" w:hAnsiTheme="minorHAnsi" w:cstheme="minorHAnsi"/>
          <w:sz w:val="24"/>
          <w:szCs w:val="24"/>
        </w:rPr>
      </w:pPr>
      <w:r w:rsidRPr="000C5BC0">
        <w:rPr>
          <w:rFonts w:asciiTheme="minorHAnsi" w:hAnsiTheme="minorHAnsi" w:cstheme="minorHAnsi"/>
          <w:sz w:val="24"/>
          <w:szCs w:val="24"/>
        </w:rPr>
        <w:t>Beslenme ve Diyetetik Programı SABAK tarafından 20.05.2025 – 30.09.2029 tarihleri arasında akredite olmaya hak kazanmıştır[11_OD4]. 2026 yılında Sağlık Bilimleri Fakültesi Hemşirelik Bölümü HEPDAK</w:t>
      </w:r>
      <w:r w:rsidR="0084630C">
        <w:rPr>
          <w:rFonts w:asciiTheme="minorHAnsi" w:hAnsiTheme="minorHAnsi" w:cstheme="minorHAnsi"/>
          <w:sz w:val="24"/>
          <w:szCs w:val="24"/>
        </w:rPr>
        <w:t xml:space="preserve"> </w:t>
      </w:r>
      <w:r w:rsidRPr="000C5BC0">
        <w:rPr>
          <w:rFonts w:asciiTheme="minorHAnsi" w:hAnsiTheme="minorHAnsi" w:cstheme="minorHAnsi"/>
          <w:sz w:val="24"/>
          <w:szCs w:val="24"/>
        </w:rPr>
        <w:t xml:space="preserve">[12_OD2]. </w:t>
      </w:r>
      <w:proofErr w:type="gramStart"/>
      <w:r w:rsidR="00DE507E">
        <w:rPr>
          <w:rFonts w:asciiTheme="minorHAnsi" w:hAnsiTheme="minorHAnsi" w:cstheme="minorHAnsi"/>
          <w:sz w:val="24"/>
          <w:szCs w:val="24"/>
        </w:rPr>
        <w:t>i</w:t>
      </w:r>
      <w:r w:rsidR="00DE507E" w:rsidRPr="000C5BC0">
        <w:rPr>
          <w:rFonts w:asciiTheme="minorHAnsi" w:hAnsiTheme="minorHAnsi" w:cstheme="minorHAnsi"/>
          <w:sz w:val="24"/>
          <w:szCs w:val="24"/>
        </w:rPr>
        <w:t>le</w:t>
      </w:r>
      <w:proofErr w:type="gramEnd"/>
      <w:r w:rsidRPr="000C5BC0">
        <w:rPr>
          <w:rFonts w:asciiTheme="minorHAnsi" w:hAnsiTheme="minorHAnsi" w:cstheme="minorHAnsi"/>
          <w:sz w:val="24"/>
          <w:szCs w:val="24"/>
        </w:rPr>
        <w:t xml:space="preserve"> Gastronomi ve Mutfak Sanatları Bölümü </w:t>
      </w:r>
      <w:proofErr w:type="spellStart"/>
      <w:r w:rsidRPr="000C5BC0">
        <w:rPr>
          <w:rFonts w:asciiTheme="minorHAnsi" w:hAnsiTheme="minorHAnsi" w:cstheme="minorHAnsi"/>
          <w:sz w:val="24"/>
          <w:szCs w:val="24"/>
        </w:rPr>
        <w:t>TURAK’a</w:t>
      </w:r>
      <w:proofErr w:type="spellEnd"/>
      <w:r w:rsidRPr="000C5BC0">
        <w:rPr>
          <w:rFonts w:asciiTheme="minorHAnsi" w:hAnsiTheme="minorHAnsi" w:cstheme="minorHAnsi"/>
          <w:sz w:val="24"/>
          <w:szCs w:val="24"/>
        </w:rPr>
        <w:t xml:space="preserve"> başvuru yapılmış olup[13_OD2].  2026 yılı içerisinde değerlendirmeye alınacaklardır.</w:t>
      </w:r>
    </w:p>
    <w:p w14:paraId="2974228A"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Kalite Güvence Sistemine Öğrencilerin Katılımı</w:t>
      </w:r>
      <w:r w:rsidRPr="000C5BC0">
        <w:rPr>
          <w:rFonts w:asciiTheme="minorHAnsi" w:hAnsiTheme="minorHAnsi" w:cstheme="minorHAnsi"/>
          <w:sz w:val="24"/>
          <w:szCs w:val="24"/>
        </w:rPr>
        <w:t xml:space="preserve">: Kalite Güvence Sistemi kapsamında öğrenciler, Üniversite ve Akademik Birim Kalite Komisyonlarında veya alt komisyonları tarafından gerçekleştirilen faaliyetlerde aktif rol oynamaktadırlar. Başta eğitim-öğretimde program güncelleme ve iyileştirme aşamalarında etkin rol oynayan Akademik birim ve birime bağlı bölüm veya programların Danışma Kurullarında yer almakta ve ilgili birimlerin web sitelerinde paydaşlara duyurulmaktadır. Bu komisyon ve kurullarda yer alan öğrencilere ilişkin bilgiler Danışma Kurulu Raporlarında verilmiştir. </w:t>
      </w:r>
    </w:p>
    <w:p w14:paraId="675DD36F" w14:textId="1E2C0997" w:rsidR="00483D78" w:rsidRPr="000C5BC0" w:rsidRDefault="006522AE" w:rsidP="000C5BC0">
      <w:pPr>
        <w:spacing w:after="95"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Diğer taraftan her yapılan akademik birimlerin iç değerlendirme kapsamında yapılan saha ziyaretlerinde ve Birim Geri Bildirim Raporların yazımında gönüllüler arasından seçilen öğrenciler aktif görev yapmaktadır. Saha ziyaretlerine katılan öğrencilere BİDR değerlendirme eğitimi verilmektedir. Saha ziyaretlerine katılan öğrenciler hakkındaki bilgiler </w:t>
      </w:r>
      <w:proofErr w:type="spellStart"/>
      <w:r w:rsidRPr="000C5BC0">
        <w:rPr>
          <w:rFonts w:asciiTheme="minorHAnsi" w:hAnsiTheme="minorHAnsi" w:cstheme="minorHAnsi"/>
          <w:sz w:val="24"/>
          <w:szCs w:val="24"/>
        </w:rPr>
        <w:t>BGBR’larında</w:t>
      </w:r>
      <w:proofErr w:type="spellEnd"/>
      <w:r w:rsidRPr="000C5BC0">
        <w:rPr>
          <w:rFonts w:asciiTheme="minorHAnsi" w:hAnsiTheme="minorHAnsi" w:cstheme="minorHAnsi"/>
          <w:sz w:val="24"/>
          <w:szCs w:val="24"/>
        </w:rPr>
        <w:t xml:space="preserve"> verilmektedir. Nihai </w:t>
      </w:r>
      <w:proofErr w:type="spellStart"/>
      <w:r w:rsidRPr="000C5BC0">
        <w:rPr>
          <w:rFonts w:asciiTheme="minorHAnsi" w:hAnsiTheme="minorHAnsi" w:cstheme="minorHAnsi"/>
          <w:sz w:val="24"/>
          <w:szCs w:val="24"/>
        </w:rPr>
        <w:t>BGBR’lerin</w:t>
      </w:r>
      <w:proofErr w:type="spellEnd"/>
      <w:r w:rsidRPr="000C5BC0">
        <w:rPr>
          <w:rFonts w:asciiTheme="minorHAnsi" w:hAnsiTheme="minorHAnsi" w:cstheme="minorHAnsi"/>
          <w:sz w:val="24"/>
          <w:szCs w:val="24"/>
        </w:rPr>
        <w:t xml:space="preserve"> hazırlanmasında öğrenciler takım üyeleri</w:t>
      </w:r>
      <w:r w:rsidR="00C86903">
        <w:rPr>
          <w:rFonts w:asciiTheme="minorHAnsi" w:hAnsiTheme="minorHAnsi" w:cstheme="minorHAnsi"/>
          <w:sz w:val="24"/>
          <w:szCs w:val="24"/>
        </w:rPr>
        <w:t xml:space="preserve">yle </w:t>
      </w:r>
      <w:r w:rsidRPr="000C5BC0">
        <w:rPr>
          <w:rFonts w:asciiTheme="minorHAnsi" w:hAnsiTheme="minorHAnsi" w:cstheme="minorHAnsi"/>
          <w:sz w:val="24"/>
          <w:szCs w:val="24"/>
        </w:rPr>
        <w:t xml:space="preserve">birlikte çalışmaktadırlar.  </w:t>
      </w:r>
    </w:p>
    <w:p w14:paraId="15853839"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Dolayısıyla iç kalite güvencesi sisteminin, kurumun geneline yaygın bir şekilde ve bütüncül olarak yürütüldüğü, iç değerlendirme süreci kapsamında birimler tarafından yürütülen faaliyetlerin paydaşlarla birlikte izlendiği ve iyileştirilmesine yönelik PUKO çevrimi kapatıldığı değerlendirilmektedir [14_OD4]. </w:t>
      </w:r>
    </w:p>
    <w:p w14:paraId="32CA8F97"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İçselleştirilmiş, sistematik, sürdürülebilir ve örnek gösterilebilir uygulamalar bulunmaktadır.</w:t>
      </w:r>
    </w:p>
    <w:p w14:paraId="1FF36621"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lastRenderedPageBreak/>
        <w:t>Kanıtlar</w:t>
      </w:r>
    </w:p>
    <w:p w14:paraId="57A1C466"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9">
        <w:r w:rsidR="006522AE" w:rsidRPr="000C5BC0">
          <w:rPr>
            <w:rFonts w:asciiTheme="minorHAnsi" w:hAnsiTheme="minorHAnsi" w:cstheme="minorHAnsi"/>
            <w:color w:val="0000EE"/>
            <w:sz w:val="24"/>
            <w:szCs w:val="24"/>
            <w:u w:val="single" w:color="0000EE"/>
          </w:rPr>
          <w:t>[1](3)A.1.4-Yıllık Takvim 2025.xlsx</w:t>
        </w:r>
      </w:hyperlink>
    </w:p>
    <w:p w14:paraId="73F850AC"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70">
        <w:r w:rsidR="006522AE" w:rsidRPr="000C5BC0">
          <w:rPr>
            <w:rFonts w:asciiTheme="minorHAnsi" w:hAnsiTheme="minorHAnsi" w:cstheme="minorHAnsi"/>
            <w:color w:val="0000EE"/>
            <w:sz w:val="24"/>
            <w:szCs w:val="24"/>
            <w:u w:val="single" w:color="0000EE"/>
          </w:rPr>
          <w:t xml:space="preserve">[2](3)A.1.4-BİDR Toplantı ve </w:t>
        </w:r>
        <w:proofErr w:type="gramStart"/>
        <w:r w:rsidR="006522AE" w:rsidRPr="000C5BC0">
          <w:rPr>
            <w:rFonts w:asciiTheme="minorHAnsi" w:hAnsiTheme="minorHAnsi" w:cstheme="minorHAnsi"/>
            <w:color w:val="0000EE"/>
            <w:sz w:val="24"/>
            <w:szCs w:val="24"/>
            <w:u w:val="single" w:color="0000EE"/>
          </w:rPr>
          <w:t>Eğitimi.pdf</w:t>
        </w:r>
        <w:proofErr w:type="gramEnd"/>
      </w:hyperlink>
    </w:p>
    <w:p w14:paraId="183BCB9A"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71">
        <w:r w:rsidR="006522AE" w:rsidRPr="000C5BC0">
          <w:rPr>
            <w:rFonts w:asciiTheme="minorHAnsi" w:hAnsiTheme="minorHAnsi" w:cstheme="minorHAnsi"/>
            <w:color w:val="0000EE"/>
            <w:sz w:val="24"/>
            <w:szCs w:val="24"/>
            <w:u w:val="single" w:color="0000EE"/>
          </w:rPr>
          <w:t xml:space="preserve">[3](3)A.1.4-İç Kalite Güvence Sistemi </w:t>
        </w:r>
        <w:proofErr w:type="gramStart"/>
        <w:r w:rsidR="006522AE" w:rsidRPr="000C5BC0">
          <w:rPr>
            <w:rFonts w:asciiTheme="minorHAnsi" w:hAnsiTheme="minorHAnsi" w:cstheme="minorHAnsi"/>
            <w:color w:val="0000EE"/>
            <w:sz w:val="24"/>
            <w:szCs w:val="24"/>
            <w:u w:val="single" w:color="0000EE"/>
          </w:rPr>
          <w:t>Raporu.pdf</w:t>
        </w:r>
        <w:proofErr w:type="gramEnd"/>
      </w:hyperlink>
    </w:p>
    <w:p w14:paraId="48FE82D3"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72">
        <w:r w:rsidR="006522AE" w:rsidRPr="000C5BC0">
          <w:rPr>
            <w:rFonts w:asciiTheme="minorHAnsi" w:hAnsiTheme="minorHAnsi" w:cstheme="minorHAnsi"/>
            <w:color w:val="0000EE"/>
            <w:sz w:val="24"/>
            <w:szCs w:val="24"/>
            <w:u w:val="single" w:color="0000EE"/>
          </w:rPr>
          <w:t>[4](3)A.1.4-Saha Ziyaret Programı-2025.xlsx</w:t>
        </w:r>
      </w:hyperlink>
    </w:p>
    <w:p w14:paraId="66EDB51D"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73">
        <w:r w:rsidR="006522AE" w:rsidRPr="000C5BC0">
          <w:rPr>
            <w:rFonts w:asciiTheme="minorHAnsi" w:hAnsiTheme="minorHAnsi" w:cstheme="minorHAnsi"/>
            <w:color w:val="0000EE"/>
            <w:sz w:val="24"/>
            <w:szCs w:val="24"/>
            <w:u w:val="single" w:color="0000EE"/>
          </w:rPr>
          <w:t>[5](4)A.1.4-BGBR İyileştirme Faaliyetleri-2024.pdf</w:t>
        </w:r>
      </w:hyperlink>
    </w:p>
    <w:p w14:paraId="4849F8EB"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74">
        <w:r w:rsidR="006522AE" w:rsidRPr="000C5BC0">
          <w:rPr>
            <w:rFonts w:asciiTheme="minorHAnsi" w:hAnsiTheme="minorHAnsi" w:cstheme="minorHAnsi"/>
            <w:color w:val="0000EE"/>
            <w:sz w:val="24"/>
            <w:szCs w:val="24"/>
            <w:u w:val="single" w:color="0000EE"/>
          </w:rPr>
          <w:t>[6](3)A.1.4-Saha Ziyareti Değerlendirme Anket Raporu-2025.pdf</w:t>
        </w:r>
      </w:hyperlink>
    </w:p>
    <w:p w14:paraId="58DF31FA"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75">
        <w:r w:rsidR="006522AE" w:rsidRPr="000C5BC0">
          <w:rPr>
            <w:rFonts w:asciiTheme="minorHAnsi" w:hAnsiTheme="minorHAnsi" w:cstheme="minorHAnsi"/>
            <w:color w:val="0000EE"/>
            <w:sz w:val="24"/>
            <w:szCs w:val="24"/>
            <w:u w:val="single" w:color="0000EE"/>
          </w:rPr>
          <w:t>[7](4)A.1.4-Kalite Komisyonu Saha Ziyareti Anket Raporu Değerlendirme Kararı-2025.pdf</w:t>
        </w:r>
      </w:hyperlink>
    </w:p>
    <w:p w14:paraId="058D1F29" w14:textId="1572A80E"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76">
        <w:r w:rsidR="006522AE" w:rsidRPr="000C5BC0">
          <w:rPr>
            <w:rFonts w:asciiTheme="minorHAnsi" w:hAnsiTheme="minorHAnsi" w:cstheme="minorHAnsi"/>
            <w:color w:val="0000EE"/>
            <w:sz w:val="24"/>
            <w:szCs w:val="24"/>
            <w:u w:val="single" w:color="0000EE"/>
          </w:rPr>
          <w:t xml:space="preserve">[8](3)A.1.4-2025 Yılı Akreditasyon Süreci Program </w:t>
        </w:r>
        <w:r w:rsidR="00DD2DDF">
          <w:rPr>
            <w:rFonts w:asciiTheme="minorHAnsi" w:hAnsiTheme="minorHAnsi" w:cstheme="minorHAnsi"/>
            <w:color w:val="0000EE"/>
            <w:sz w:val="24"/>
            <w:szCs w:val="24"/>
            <w:u w:val="single" w:color="0000EE"/>
          </w:rPr>
          <w:t>B</w:t>
        </w:r>
        <w:r w:rsidR="006522AE" w:rsidRPr="000C5BC0">
          <w:rPr>
            <w:rFonts w:asciiTheme="minorHAnsi" w:hAnsiTheme="minorHAnsi" w:cstheme="minorHAnsi"/>
            <w:color w:val="0000EE"/>
            <w:sz w:val="24"/>
            <w:szCs w:val="24"/>
            <w:u w:val="single" w:color="0000EE"/>
          </w:rPr>
          <w:t xml:space="preserve">azında </w:t>
        </w:r>
        <w:proofErr w:type="gramStart"/>
        <w:r w:rsidR="00DD2DDF">
          <w:rPr>
            <w:rFonts w:asciiTheme="minorHAnsi" w:hAnsiTheme="minorHAnsi" w:cstheme="minorHAnsi"/>
            <w:color w:val="0000EE"/>
            <w:sz w:val="24"/>
            <w:szCs w:val="24"/>
            <w:u w:val="single" w:color="0000EE"/>
          </w:rPr>
          <w:t>D</w:t>
        </w:r>
        <w:r w:rsidR="006522AE" w:rsidRPr="000C5BC0">
          <w:rPr>
            <w:rFonts w:asciiTheme="minorHAnsi" w:hAnsiTheme="minorHAnsi" w:cstheme="minorHAnsi"/>
            <w:color w:val="0000EE"/>
            <w:sz w:val="24"/>
            <w:szCs w:val="24"/>
            <w:u w:val="single" w:color="0000EE"/>
          </w:rPr>
          <w:t>ağılım.xlsx</w:t>
        </w:r>
        <w:proofErr w:type="gramEnd"/>
      </w:hyperlink>
    </w:p>
    <w:p w14:paraId="11F12B7C"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77">
        <w:r w:rsidR="006522AE" w:rsidRPr="000C5BC0">
          <w:rPr>
            <w:rFonts w:asciiTheme="minorHAnsi" w:hAnsiTheme="minorHAnsi" w:cstheme="minorHAnsi"/>
            <w:color w:val="0000EE"/>
            <w:sz w:val="24"/>
            <w:szCs w:val="24"/>
            <w:u w:val="single" w:color="0000EE"/>
          </w:rPr>
          <w:t>[9](3)A.1.4-Akran Değerlendirme Saha Ziyareti Programı 2026.xlsx</w:t>
        </w:r>
      </w:hyperlink>
    </w:p>
    <w:p w14:paraId="6C1DE160"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78">
        <w:r w:rsidR="006522AE" w:rsidRPr="000C5BC0">
          <w:rPr>
            <w:rFonts w:asciiTheme="minorHAnsi" w:hAnsiTheme="minorHAnsi" w:cstheme="minorHAnsi"/>
            <w:color w:val="0000EE"/>
            <w:sz w:val="24"/>
            <w:szCs w:val="24"/>
            <w:u w:val="single" w:color="0000EE"/>
          </w:rPr>
          <w:t xml:space="preserve">[10](3)A.1.4-2026 Yılı Akran Değerlendirme Süreci ve Saha Ziyaretleri Üst </w:t>
        </w:r>
        <w:proofErr w:type="gramStart"/>
        <w:r w:rsidR="006522AE" w:rsidRPr="000C5BC0">
          <w:rPr>
            <w:rFonts w:asciiTheme="minorHAnsi" w:hAnsiTheme="minorHAnsi" w:cstheme="minorHAnsi"/>
            <w:color w:val="0000EE"/>
            <w:sz w:val="24"/>
            <w:szCs w:val="24"/>
            <w:u w:val="single" w:color="0000EE"/>
          </w:rPr>
          <w:t>Yazı.pdf</w:t>
        </w:r>
        <w:proofErr w:type="gramEnd"/>
      </w:hyperlink>
    </w:p>
    <w:p w14:paraId="515C1BF5"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79">
        <w:r w:rsidR="006522AE" w:rsidRPr="000C5BC0">
          <w:rPr>
            <w:rFonts w:asciiTheme="minorHAnsi" w:hAnsiTheme="minorHAnsi" w:cstheme="minorHAnsi"/>
            <w:color w:val="0000EE"/>
            <w:sz w:val="24"/>
            <w:szCs w:val="24"/>
            <w:u w:val="single" w:color="0000EE"/>
          </w:rPr>
          <w:t xml:space="preserve">[11](4)A.1.4-BYD Akreditasyon </w:t>
        </w:r>
        <w:proofErr w:type="gramStart"/>
        <w:r w:rsidR="006522AE" w:rsidRPr="000C5BC0">
          <w:rPr>
            <w:rFonts w:asciiTheme="minorHAnsi" w:hAnsiTheme="minorHAnsi" w:cstheme="minorHAnsi"/>
            <w:color w:val="0000EE"/>
            <w:sz w:val="24"/>
            <w:szCs w:val="24"/>
            <w:u w:val="single" w:color="0000EE"/>
          </w:rPr>
          <w:t>Belgesi.pdf</w:t>
        </w:r>
        <w:proofErr w:type="gramEnd"/>
      </w:hyperlink>
    </w:p>
    <w:p w14:paraId="55A9580D"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80">
        <w:r w:rsidR="006522AE" w:rsidRPr="000C5BC0">
          <w:rPr>
            <w:rFonts w:asciiTheme="minorHAnsi" w:hAnsiTheme="minorHAnsi" w:cstheme="minorHAnsi"/>
            <w:color w:val="0000EE"/>
            <w:sz w:val="24"/>
            <w:szCs w:val="24"/>
            <w:u w:val="single" w:color="0000EE"/>
          </w:rPr>
          <w:t xml:space="preserve">[12](3)A.1.4-HEPDAK Başvuru Kabul </w:t>
        </w:r>
        <w:proofErr w:type="gramStart"/>
        <w:r w:rsidR="006522AE" w:rsidRPr="000C5BC0">
          <w:rPr>
            <w:rFonts w:asciiTheme="minorHAnsi" w:hAnsiTheme="minorHAnsi" w:cstheme="minorHAnsi"/>
            <w:color w:val="0000EE"/>
            <w:sz w:val="24"/>
            <w:szCs w:val="24"/>
            <w:u w:val="single" w:color="0000EE"/>
          </w:rPr>
          <w:t>Yazısı.pdf</w:t>
        </w:r>
        <w:proofErr w:type="gramEnd"/>
      </w:hyperlink>
    </w:p>
    <w:p w14:paraId="5CA3C097"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81">
        <w:r w:rsidR="006522AE" w:rsidRPr="000C5BC0">
          <w:rPr>
            <w:rFonts w:asciiTheme="minorHAnsi" w:hAnsiTheme="minorHAnsi" w:cstheme="minorHAnsi"/>
            <w:color w:val="0000EE"/>
            <w:sz w:val="24"/>
            <w:szCs w:val="24"/>
            <w:u w:val="single" w:color="0000EE"/>
          </w:rPr>
          <w:t xml:space="preserve">[13](3)A.1.4-TURAK Başvuru ve Kabul </w:t>
        </w:r>
        <w:proofErr w:type="gramStart"/>
        <w:r w:rsidR="006522AE" w:rsidRPr="000C5BC0">
          <w:rPr>
            <w:rFonts w:asciiTheme="minorHAnsi" w:hAnsiTheme="minorHAnsi" w:cstheme="minorHAnsi"/>
            <w:color w:val="0000EE"/>
            <w:sz w:val="24"/>
            <w:szCs w:val="24"/>
            <w:u w:val="single" w:color="0000EE"/>
          </w:rPr>
          <w:t>Yazısı.pdf</w:t>
        </w:r>
        <w:proofErr w:type="gramEnd"/>
      </w:hyperlink>
    </w:p>
    <w:p w14:paraId="112040D7" w14:textId="77777777" w:rsidR="00483D78" w:rsidRPr="000C5BC0" w:rsidRDefault="003D1D92" w:rsidP="000C5BC0">
      <w:pPr>
        <w:spacing w:after="155" w:line="276" w:lineRule="auto"/>
        <w:ind w:left="182" w:right="2083" w:hanging="10"/>
        <w:jc w:val="left"/>
        <w:rPr>
          <w:rFonts w:asciiTheme="minorHAnsi" w:hAnsiTheme="minorHAnsi" w:cstheme="minorHAnsi"/>
          <w:sz w:val="24"/>
          <w:szCs w:val="24"/>
        </w:rPr>
      </w:pPr>
      <w:hyperlink r:id="rId82">
        <w:r w:rsidR="006522AE" w:rsidRPr="000C5BC0">
          <w:rPr>
            <w:rFonts w:asciiTheme="minorHAnsi" w:hAnsiTheme="minorHAnsi" w:cstheme="minorHAnsi"/>
            <w:color w:val="0000EE"/>
            <w:sz w:val="24"/>
            <w:szCs w:val="24"/>
            <w:u w:val="single" w:color="0000EE"/>
          </w:rPr>
          <w:t xml:space="preserve">[14](3,4)A.1.4-İç Kalite Güvence Sistemi PUKÖ </w:t>
        </w:r>
        <w:proofErr w:type="gramStart"/>
        <w:r w:rsidR="006522AE" w:rsidRPr="000C5BC0">
          <w:rPr>
            <w:rFonts w:asciiTheme="minorHAnsi" w:hAnsiTheme="minorHAnsi" w:cstheme="minorHAnsi"/>
            <w:color w:val="0000EE"/>
            <w:sz w:val="24"/>
            <w:szCs w:val="24"/>
            <w:u w:val="single" w:color="0000EE"/>
          </w:rPr>
          <w:t>çevrimi.pdf</w:t>
        </w:r>
        <w:proofErr w:type="gramEnd"/>
      </w:hyperlink>
    </w:p>
    <w:p w14:paraId="1D6445BC" w14:textId="0B865C05"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5. Kamuoyunu </w:t>
      </w:r>
      <w:r w:rsidR="00501AF1">
        <w:rPr>
          <w:rFonts w:asciiTheme="minorHAnsi" w:hAnsiTheme="minorHAnsi" w:cstheme="minorHAnsi"/>
          <w:sz w:val="24"/>
          <w:szCs w:val="24"/>
        </w:rPr>
        <w:t>B</w:t>
      </w:r>
      <w:r w:rsidRPr="000C5BC0">
        <w:rPr>
          <w:rFonts w:asciiTheme="minorHAnsi" w:hAnsiTheme="minorHAnsi" w:cstheme="minorHAnsi"/>
          <w:sz w:val="24"/>
          <w:szCs w:val="24"/>
        </w:rPr>
        <w:t xml:space="preserve">ilgilendirme ve </w:t>
      </w:r>
      <w:r w:rsidR="00501AF1">
        <w:rPr>
          <w:rFonts w:asciiTheme="minorHAnsi" w:hAnsiTheme="minorHAnsi" w:cstheme="minorHAnsi"/>
          <w:sz w:val="24"/>
          <w:szCs w:val="24"/>
        </w:rPr>
        <w:t>H</w:t>
      </w:r>
      <w:r w:rsidRPr="000C5BC0">
        <w:rPr>
          <w:rFonts w:asciiTheme="minorHAnsi" w:hAnsiTheme="minorHAnsi" w:cstheme="minorHAnsi"/>
          <w:sz w:val="24"/>
          <w:szCs w:val="24"/>
        </w:rPr>
        <w:t xml:space="preserve">esap </w:t>
      </w:r>
      <w:r w:rsidR="00501AF1">
        <w:rPr>
          <w:rFonts w:asciiTheme="minorHAnsi" w:hAnsiTheme="minorHAnsi" w:cstheme="minorHAnsi"/>
          <w:sz w:val="24"/>
          <w:szCs w:val="24"/>
        </w:rPr>
        <w:t>V</w:t>
      </w:r>
      <w:r w:rsidRPr="000C5BC0">
        <w:rPr>
          <w:rFonts w:asciiTheme="minorHAnsi" w:hAnsiTheme="minorHAnsi" w:cstheme="minorHAnsi"/>
          <w:sz w:val="24"/>
          <w:szCs w:val="24"/>
        </w:rPr>
        <w:t>erebilirlik</w:t>
      </w:r>
    </w:p>
    <w:p w14:paraId="20D121B5" w14:textId="6DCB2925" w:rsidR="00483D78" w:rsidRPr="000C5BC0" w:rsidRDefault="006522AE" w:rsidP="00EF128A">
      <w:pPr>
        <w:spacing w:after="20" w:line="276" w:lineRule="auto"/>
        <w:ind w:left="-5" w:right="630"/>
        <w:rPr>
          <w:rFonts w:asciiTheme="minorHAnsi" w:hAnsiTheme="minorHAnsi" w:cstheme="minorHAnsi"/>
          <w:sz w:val="24"/>
          <w:szCs w:val="24"/>
        </w:rPr>
      </w:pPr>
      <w:proofErr w:type="gramStart"/>
      <w:r w:rsidRPr="000C5BC0">
        <w:rPr>
          <w:rFonts w:asciiTheme="minorHAnsi" w:hAnsiTheme="minorHAnsi" w:cstheme="minorHAnsi"/>
          <w:sz w:val="24"/>
          <w:szCs w:val="24"/>
        </w:rPr>
        <w:t>Üniversitemiz tarafından yıllık olarak hazırlanan Üniversite Faaliyet Raporları, Üniversite Danışma Kurulu ve Akademik Birimlerin Danışma Kurulları Raporları, Kurum İç</w:t>
      </w:r>
      <w:r w:rsidR="00EF128A">
        <w:rPr>
          <w:rFonts w:asciiTheme="minorHAnsi" w:hAnsiTheme="minorHAnsi" w:cstheme="minorHAnsi"/>
          <w:sz w:val="24"/>
          <w:szCs w:val="24"/>
        </w:rPr>
        <w:t xml:space="preserve"> </w:t>
      </w:r>
      <w:r w:rsidRPr="000C5BC0">
        <w:rPr>
          <w:rFonts w:asciiTheme="minorHAnsi" w:hAnsiTheme="minorHAnsi" w:cstheme="minorHAnsi"/>
          <w:sz w:val="24"/>
          <w:szCs w:val="24"/>
        </w:rPr>
        <w:t xml:space="preserve">Değerlendirme Raporu (KİDR), tüm akademik birimler tarafından yayınlanan Birim İç Değerlendirme Raporları(BİDR) ve bu raporlar üzerinde değerlendirme yapılan Birim Geribildirim (BGBR) ve Birim İzleme Raporları (BİZR), Üniversite ve tüm akademik birimlerin Stratejik Planları ve Stratejik Plan Değerlendirme Raporları iç ve dış paydaşların ulaşılabileceği üniversitenin resmi web sitesinde </w:t>
      </w:r>
      <w:hyperlink r:id="rId83">
        <w:r w:rsidRPr="000C5BC0">
          <w:rPr>
            <w:rFonts w:asciiTheme="minorHAnsi" w:hAnsiTheme="minorHAnsi" w:cstheme="minorHAnsi"/>
            <w:color w:val="0000EE"/>
            <w:sz w:val="24"/>
            <w:szCs w:val="24"/>
            <w:u w:val="single" w:color="0000EE"/>
          </w:rPr>
          <w:t xml:space="preserve">duyurulmaktadır.   </w:t>
        </w:r>
        <w:proofErr w:type="gramEnd"/>
      </w:hyperlink>
    </w:p>
    <w:p w14:paraId="1206D447" w14:textId="13FD0C3D"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Toros Üniversitesi, Kamuoyunu şeffaf ve hesap verilebilirlik kapsamında bilgilendirmeyi ilke olarak benimsemiştir. Üniversitenin web sitesi (</w:t>
      </w:r>
      <w:hyperlink r:id="rId84">
        <w:r w:rsidRPr="000C5BC0">
          <w:rPr>
            <w:rFonts w:asciiTheme="minorHAnsi" w:hAnsiTheme="minorHAnsi" w:cstheme="minorHAnsi"/>
            <w:color w:val="0000EE"/>
            <w:sz w:val="24"/>
            <w:szCs w:val="24"/>
            <w:u w:val="single" w:color="0000EE"/>
          </w:rPr>
          <w:t>www.toros.edu.tr</w:t>
        </w:r>
      </w:hyperlink>
      <w:r w:rsidRPr="000C5BC0">
        <w:rPr>
          <w:rFonts w:asciiTheme="minorHAnsi" w:hAnsiTheme="minorHAnsi" w:cstheme="minorHAnsi"/>
          <w:sz w:val="24"/>
          <w:szCs w:val="24"/>
        </w:rPr>
        <w:t xml:space="preserve">) doğru, güncel ve kolay erişilebilir olarak tasarlanmış şekilde tüm paydaşların istenilen bilgilere kolaylıkla erişebilmektedirler. Web </w:t>
      </w:r>
      <w:proofErr w:type="gramStart"/>
      <w:r w:rsidRPr="000C5BC0">
        <w:rPr>
          <w:rFonts w:asciiTheme="minorHAnsi" w:hAnsiTheme="minorHAnsi" w:cstheme="minorHAnsi"/>
          <w:sz w:val="24"/>
          <w:szCs w:val="24"/>
        </w:rPr>
        <w:t>sitesinin    dışında</w:t>
      </w:r>
      <w:proofErr w:type="gramEnd"/>
      <w:r w:rsidRPr="000C5BC0">
        <w:rPr>
          <w:rFonts w:asciiTheme="minorHAnsi" w:hAnsiTheme="minorHAnsi" w:cstheme="minorHAnsi"/>
          <w:sz w:val="24"/>
          <w:szCs w:val="24"/>
        </w:rPr>
        <w:t xml:space="preserve"> sosyal medya hesapları (Facebook, </w:t>
      </w:r>
      <w:proofErr w:type="spellStart"/>
      <w:r w:rsidRPr="000C5BC0">
        <w:rPr>
          <w:rFonts w:asciiTheme="minorHAnsi" w:hAnsiTheme="minorHAnsi" w:cstheme="minorHAnsi"/>
          <w:sz w:val="24"/>
          <w:szCs w:val="24"/>
        </w:rPr>
        <w:t>Instagram</w:t>
      </w:r>
      <w:proofErr w:type="spellEnd"/>
      <w:r w:rsidRPr="000C5BC0">
        <w:rPr>
          <w:rFonts w:asciiTheme="minorHAnsi" w:hAnsiTheme="minorHAnsi" w:cstheme="minorHAnsi"/>
          <w:sz w:val="24"/>
          <w:szCs w:val="24"/>
        </w:rPr>
        <w:t xml:space="preserve">, </w:t>
      </w:r>
      <w:proofErr w:type="spellStart"/>
      <w:r w:rsidRPr="000C5BC0">
        <w:rPr>
          <w:rFonts w:asciiTheme="minorHAnsi" w:hAnsiTheme="minorHAnsi" w:cstheme="minorHAnsi"/>
          <w:sz w:val="24"/>
          <w:szCs w:val="24"/>
        </w:rPr>
        <w:t>Linked</w:t>
      </w:r>
      <w:r w:rsidR="00EF128A">
        <w:rPr>
          <w:rFonts w:asciiTheme="minorHAnsi" w:hAnsiTheme="minorHAnsi" w:cstheme="minorHAnsi"/>
          <w:sz w:val="24"/>
          <w:szCs w:val="24"/>
        </w:rPr>
        <w:t>i</w:t>
      </w:r>
      <w:r w:rsidRPr="000C5BC0">
        <w:rPr>
          <w:rFonts w:asciiTheme="minorHAnsi" w:hAnsiTheme="minorHAnsi" w:cstheme="minorHAnsi"/>
          <w:sz w:val="24"/>
          <w:szCs w:val="24"/>
        </w:rPr>
        <w:t>n</w:t>
      </w:r>
      <w:proofErr w:type="spellEnd"/>
      <w:r w:rsidRPr="000C5BC0">
        <w:rPr>
          <w:rFonts w:asciiTheme="minorHAnsi" w:hAnsiTheme="minorHAnsi" w:cstheme="minorHAnsi"/>
          <w:sz w:val="24"/>
          <w:szCs w:val="24"/>
        </w:rPr>
        <w:t xml:space="preserve">, </w:t>
      </w:r>
      <w:r w:rsidR="00EF128A">
        <w:rPr>
          <w:rFonts w:asciiTheme="minorHAnsi" w:hAnsiTheme="minorHAnsi" w:cstheme="minorHAnsi"/>
          <w:sz w:val="24"/>
          <w:szCs w:val="24"/>
        </w:rPr>
        <w:t>Y</w:t>
      </w:r>
      <w:r w:rsidRPr="000C5BC0">
        <w:rPr>
          <w:rFonts w:asciiTheme="minorHAnsi" w:hAnsiTheme="minorHAnsi" w:cstheme="minorHAnsi"/>
          <w:sz w:val="24"/>
          <w:szCs w:val="24"/>
        </w:rPr>
        <w:t xml:space="preserve">outube) ile kamuoyuna bilgilendirmeler yapılmaktadır.  2023, 2024 ve 2024 yılında sosyal medya hesaplarının izlenmesine ilişkin sayısal bilgiler Kamuoyunu bilgilendirme ve hesap verebilirlik raporunda verilmiştir. </w:t>
      </w:r>
      <w:proofErr w:type="gramStart"/>
      <w:r w:rsidRPr="000C5BC0">
        <w:rPr>
          <w:rFonts w:asciiTheme="minorHAnsi" w:hAnsiTheme="minorHAnsi" w:cstheme="minorHAnsi"/>
          <w:sz w:val="24"/>
          <w:szCs w:val="24"/>
        </w:rPr>
        <w:t xml:space="preserve">Öğrenci seçme ve yerleştirme sürecine yönelik, Üniversite ile ilgili fiziki şartları, burs olanaklarını, akademik kadroyu, fakülte/bölümlere ve öğrenci destek merkezlerine dair genel bilgileri, kampüs sosyal yaşamını, öğrencilere sunulan eğitim-öğretim ve diğer imkânlarla ilgili bilgilerin yer aldığı tanıtım kataloğu ve broşürleri hazırlanmakta ve web sitesinde veya sosyal medya ortamlarında yayınlanmaktadır. </w:t>
      </w:r>
      <w:proofErr w:type="gramEnd"/>
    </w:p>
    <w:p w14:paraId="2B0A7220" w14:textId="1F09F154"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Etkinlikler ve Tanıtım</w:t>
      </w:r>
      <w:r w:rsidRPr="000C5BC0">
        <w:rPr>
          <w:rFonts w:asciiTheme="minorHAnsi" w:hAnsiTheme="minorHAnsi" w:cstheme="minorHAnsi"/>
          <w:sz w:val="24"/>
          <w:szCs w:val="24"/>
        </w:rPr>
        <w:t>: Üniversitemiz tarafından yıl içerisinde yapılan tüm etkinlikler web sayfalarında ve sosyal medya hesaplarından duyurulmaktadır. Ayrıca eğitim</w:t>
      </w:r>
      <w:r w:rsidR="0017720B">
        <w:rPr>
          <w:rFonts w:asciiTheme="minorHAnsi" w:hAnsiTheme="minorHAnsi" w:cstheme="minorHAnsi"/>
          <w:sz w:val="24"/>
          <w:szCs w:val="24"/>
        </w:rPr>
        <w:t>-</w:t>
      </w:r>
      <w:r w:rsidRPr="000C5BC0">
        <w:rPr>
          <w:rFonts w:asciiTheme="minorHAnsi" w:hAnsiTheme="minorHAnsi" w:cstheme="minorHAnsi"/>
          <w:sz w:val="24"/>
          <w:szCs w:val="24"/>
        </w:rPr>
        <w:t xml:space="preserve">öğretim ve araştırma etkinlikleri internet sitesi, tanıtım broşürleri/tanıtım filmi, sosyal medya, basılı medya, radyo ve televizyon ve ilgililerin katıldığı çeşitli etkinlikler üzerinden kamuoyuyla paylaşmaktadır. Üniversite rektörlüğüne bağlı Basın ve Halkla İlişkiler Şube Müdürlüğünün gözetiminde; üniversite bünyesinde yürütülen diğer </w:t>
      </w:r>
      <w:r w:rsidR="0017720B" w:rsidRPr="000C5BC0">
        <w:rPr>
          <w:rFonts w:asciiTheme="minorHAnsi" w:hAnsiTheme="minorHAnsi" w:cstheme="minorHAnsi"/>
          <w:sz w:val="24"/>
          <w:szCs w:val="24"/>
        </w:rPr>
        <w:t>tüm faaliyetler</w:t>
      </w:r>
      <w:r w:rsidRPr="000C5BC0">
        <w:rPr>
          <w:rFonts w:asciiTheme="minorHAnsi" w:hAnsiTheme="minorHAnsi" w:cstheme="minorHAnsi"/>
          <w:sz w:val="24"/>
          <w:szCs w:val="24"/>
        </w:rPr>
        <w:t xml:space="preserve"> hakkındaki bilgileri açık, doğru, güncel ve kolay ulaşılabilir şekilde sosyal medya hesaplarında yayımlanmakta ve kamuoyu bilgilendirmektedir. Yukarıda sözü edilen anket sonucuna göre iç paydaşların web sitesinde duyurular, haberler ve </w:t>
      </w:r>
      <w:proofErr w:type="spellStart"/>
      <w:r w:rsidR="0017720B">
        <w:rPr>
          <w:rFonts w:asciiTheme="minorHAnsi" w:hAnsiTheme="minorHAnsi" w:cstheme="minorHAnsi"/>
          <w:sz w:val="24"/>
          <w:szCs w:val="24"/>
        </w:rPr>
        <w:t>I</w:t>
      </w:r>
      <w:r w:rsidRPr="000C5BC0">
        <w:rPr>
          <w:rFonts w:asciiTheme="minorHAnsi" w:hAnsiTheme="minorHAnsi" w:cstheme="minorHAnsi"/>
          <w:sz w:val="24"/>
          <w:szCs w:val="24"/>
        </w:rPr>
        <w:t>nstagram</w:t>
      </w:r>
      <w:proofErr w:type="spellEnd"/>
      <w:r w:rsidRPr="000C5BC0">
        <w:rPr>
          <w:rFonts w:asciiTheme="minorHAnsi" w:hAnsiTheme="minorHAnsi" w:cstheme="minorHAnsi"/>
          <w:sz w:val="24"/>
          <w:szCs w:val="24"/>
        </w:rPr>
        <w:t xml:space="preserve"> sayfasını izlediklerini belirtmektedirler.</w:t>
      </w:r>
    </w:p>
    <w:p w14:paraId="4AC8F04B"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lastRenderedPageBreak/>
        <w:t xml:space="preserve">Yönetmelik, Yönerge ve Esaslar: </w:t>
      </w:r>
      <w:r w:rsidRPr="000C5BC0">
        <w:rPr>
          <w:rFonts w:asciiTheme="minorHAnsi" w:hAnsiTheme="minorHAnsi" w:cstheme="minorHAnsi"/>
          <w:sz w:val="24"/>
          <w:szCs w:val="24"/>
        </w:rPr>
        <w:t>Eğitim-Öğretim ve Araştırma başta olmak üzere Üniversite içerisinde öğrenci ve personele yapılan uygulamalar, yönetmelik ve esaslar başta olmak üzere ilişkili kanun ve yönetmelikler üniversitenin web sitesinde tüm paydaşlara duyurulmaktadır. Yukarıda sözü edilen anket sonucuna göre iç paydaşların web sitesinde yer alan yönetmelik, yönerge ve esasların katılanlarının büyük bir kısmının yararlandığını belirtmektedirler.</w:t>
      </w:r>
    </w:p>
    <w:p w14:paraId="19B74FB4"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Değerlendirme ve İyileştirme:</w:t>
      </w:r>
      <w:r w:rsidRPr="000C5BC0">
        <w:rPr>
          <w:rFonts w:asciiTheme="minorHAnsi" w:hAnsiTheme="minorHAnsi" w:cstheme="minorHAnsi"/>
          <w:sz w:val="24"/>
          <w:szCs w:val="24"/>
        </w:rPr>
        <w:t xml:space="preserve"> Üniversitemiz iç ve dış paydaşlarından görüş alınmak amacıyla 2023 yılından beri “Paydaşları Bilgilendirme ve Hesap verilebilirlik Anketi</w:t>
      </w:r>
      <w:r w:rsidRPr="000C5BC0">
        <w:rPr>
          <w:rFonts w:asciiTheme="minorHAnsi" w:hAnsiTheme="minorHAnsi" w:cstheme="minorHAnsi"/>
          <w:b/>
          <w:sz w:val="24"/>
          <w:szCs w:val="24"/>
        </w:rPr>
        <w:t xml:space="preserve">” </w:t>
      </w:r>
      <w:r w:rsidRPr="000C5BC0">
        <w:rPr>
          <w:rFonts w:asciiTheme="minorHAnsi" w:hAnsiTheme="minorHAnsi" w:cstheme="minorHAnsi"/>
          <w:sz w:val="24"/>
          <w:szCs w:val="24"/>
        </w:rPr>
        <w:t xml:space="preserve">düzenlenmektedir.   Anket sonuçları rapor haline getirilerek Üniversite Yönetim Kurulunda değerlendirilmekte ve alınması gereken önlemler ilgili birimler tarafından iyileştirme yapılmak üzere iletilmektedir. 2024 yılında hazırlanan rapor kanıtlarda [1_OD3] verilmiştir. Raporda belirtilen eylem faaliyetlerinin gerçekleştirilmesi ve iyileştirilme yapılması amacıyla sorumlu birimlere iletilmek üzere Üniversite Yönetim Kurulu kararı ilgililere gönderilmiştir[2_OD4].  Birimler tarafından 2025 yılında bu çerçevede yaptıkları iyileştirme faaliyetleri kanıtlarda verilmiştir [3_OD4].  Yapılan değerlendirmelerde birimler tarafından çok sayıda iyileştirme yapıldığı saptanmıştır. </w:t>
      </w:r>
    </w:p>
    <w:p w14:paraId="287979CB" w14:textId="4BED39B9" w:rsidR="00483D78" w:rsidRPr="000C5BC0" w:rsidRDefault="006522AE" w:rsidP="000C5BC0">
      <w:pPr>
        <w:spacing w:after="437"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2025 yılında da iç ve dış paydaşlarından görüş alınmak “Paydaşları Bilgilendirme ve Hesap verilebilirlik Anketi”</w:t>
      </w:r>
      <w:r w:rsidRPr="000C5BC0">
        <w:rPr>
          <w:rFonts w:asciiTheme="minorHAnsi" w:hAnsiTheme="minorHAnsi" w:cstheme="minorHAnsi"/>
          <w:b/>
          <w:sz w:val="24"/>
          <w:szCs w:val="24"/>
        </w:rPr>
        <w:t xml:space="preserve"> </w:t>
      </w:r>
      <w:r w:rsidRPr="000C5BC0">
        <w:rPr>
          <w:rFonts w:asciiTheme="minorHAnsi" w:hAnsiTheme="minorHAnsi" w:cstheme="minorHAnsi"/>
          <w:sz w:val="24"/>
          <w:szCs w:val="24"/>
        </w:rPr>
        <w:t>düzenlenmiştir. Son 3 yılda yapılan anket sonuçları ve İlgili birimler tarafından yapılan iyileştirmeleri içeren Kamuoyunu Bilgilendirme Raporu kanıtlarda sunulmuştur [4_OD4].  Ankete katılanların %67</w:t>
      </w:r>
      <w:r w:rsidR="007E0EF5">
        <w:rPr>
          <w:rFonts w:asciiTheme="minorHAnsi" w:hAnsiTheme="minorHAnsi" w:cstheme="minorHAnsi"/>
          <w:sz w:val="24"/>
          <w:szCs w:val="24"/>
        </w:rPr>
        <w:t>,</w:t>
      </w:r>
      <w:r w:rsidRPr="000C5BC0">
        <w:rPr>
          <w:rFonts w:asciiTheme="minorHAnsi" w:hAnsiTheme="minorHAnsi" w:cstheme="minorHAnsi"/>
          <w:sz w:val="24"/>
          <w:szCs w:val="24"/>
        </w:rPr>
        <w:t xml:space="preserve">4’ü web sitesini her gün ziyaret ettikleri, web sitesinde yer alan tüm uygulamaları kullandığı ve bilgilerin yeterli olduklarını belirtilmektedir.  Rapor, Üniversite Yönetim Kurulunda değerlendirilmiştir[5_OD4]. Kararda alınması gereken önlemler ve eylem faaliyetlerinin gözden geçirilmesi ve iyileştirilmelere devam edilmesi hususu sorumlu birimlere iletilmek üzere Üniversite Yönetim Kurulu kararı ilgililere gönderilmiştir[6_OD3]. Alınan kararlar çerçevesinde üniversite ve akademik birimlerin web sitelerinin standartlaştırılması amacıyla komisyon oluşturulmuş ve 2026 yılında çalışmaların tamamlanması planlanmıştır Ayrıca, Kalite Yönetim Sistemi kapsamında Rektörlük idari birimlerin web sayfalarının içeriklerinin standartlaştırılması için tüm idari birimlere yazı gönderilmiş olup iyileştirme yapılması talep edilmiş ve gerekli iyileştirmeler yapılmıştır[7_OD3].  </w:t>
      </w:r>
    </w:p>
    <w:p w14:paraId="57422C93"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Kurumun kamuoyunu bilgilendirme ve hesap verebilirlik mekanizmaları izlenmekte ve paydaş görüşleri doğrultusunda iyileştirilmektedir.</w:t>
      </w:r>
    </w:p>
    <w:p w14:paraId="20B4D65A"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548FF118"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85">
        <w:r w:rsidR="006522AE" w:rsidRPr="000C5BC0">
          <w:rPr>
            <w:rFonts w:asciiTheme="minorHAnsi" w:hAnsiTheme="minorHAnsi" w:cstheme="minorHAnsi"/>
            <w:color w:val="0000EE"/>
            <w:sz w:val="24"/>
            <w:szCs w:val="24"/>
            <w:u w:val="single" w:color="0000EE"/>
          </w:rPr>
          <w:t>[1](3)A.1.5-Kamuoyunu Bilgilendirme Raporu-2024.pdf</w:t>
        </w:r>
      </w:hyperlink>
    </w:p>
    <w:p w14:paraId="3120FA9D" w14:textId="1DB1B2DB"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86">
        <w:r w:rsidR="006522AE" w:rsidRPr="000C5BC0">
          <w:rPr>
            <w:rFonts w:asciiTheme="minorHAnsi" w:hAnsiTheme="minorHAnsi" w:cstheme="minorHAnsi"/>
            <w:color w:val="0000EE"/>
            <w:sz w:val="24"/>
            <w:szCs w:val="24"/>
            <w:u w:val="single" w:color="0000EE"/>
          </w:rPr>
          <w:t>[2](4)A.1.5-K</w:t>
        </w:r>
        <w:r w:rsidR="009136E9">
          <w:rPr>
            <w:rFonts w:asciiTheme="minorHAnsi" w:hAnsiTheme="minorHAnsi" w:cstheme="minorHAnsi"/>
            <w:color w:val="0000EE"/>
            <w:sz w:val="24"/>
            <w:szCs w:val="24"/>
            <w:u w:val="single" w:color="0000EE"/>
          </w:rPr>
          <w:t>a</w:t>
        </w:r>
        <w:r w:rsidR="006522AE" w:rsidRPr="000C5BC0">
          <w:rPr>
            <w:rFonts w:asciiTheme="minorHAnsi" w:hAnsiTheme="minorHAnsi" w:cstheme="minorHAnsi"/>
            <w:color w:val="0000EE"/>
            <w:sz w:val="24"/>
            <w:szCs w:val="24"/>
            <w:u w:val="single" w:color="0000EE"/>
          </w:rPr>
          <w:t>muoyunu Bilgilendirm</w:t>
        </w:r>
        <w:r w:rsidR="009136E9">
          <w:rPr>
            <w:rFonts w:asciiTheme="minorHAnsi" w:hAnsiTheme="minorHAnsi" w:cstheme="minorHAnsi"/>
            <w:color w:val="0000EE"/>
            <w:sz w:val="24"/>
            <w:szCs w:val="24"/>
            <w:u w:val="single" w:color="0000EE"/>
          </w:rPr>
          <w:t>e</w:t>
        </w:r>
        <w:r w:rsidR="006522AE" w:rsidRPr="000C5BC0">
          <w:rPr>
            <w:rFonts w:asciiTheme="minorHAnsi" w:hAnsiTheme="minorHAnsi" w:cstheme="minorHAnsi"/>
            <w:color w:val="0000EE"/>
            <w:sz w:val="24"/>
            <w:szCs w:val="24"/>
            <w:u w:val="single" w:color="0000EE"/>
          </w:rPr>
          <w:t xml:space="preserve"> ÜYK Kararı-2024.pdf</w:t>
        </w:r>
      </w:hyperlink>
    </w:p>
    <w:p w14:paraId="593B2B28"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87">
        <w:r w:rsidR="006522AE" w:rsidRPr="000C5BC0">
          <w:rPr>
            <w:rFonts w:asciiTheme="minorHAnsi" w:hAnsiTheme="minorHAnsi" w:cstheme="minorHAnsi"/>
            <w:color w:val="0000EE"/>
            <w:sz w:val="24"/>
            <w:szCs w:val="24"/>
            <w:u w:val="single" w:color="0000EE"/>
          </w:rPr>
          <w:t>[3](4)A.1.5-Kamuoyu İyileştirme Faaliyetleri 2025.pdf</w:t>
        </w:r>
      </w:hyperlink>
    </w:p>
    <w:p w14:paraId="4DF37A5E"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88">
        <w:r w:rsidR="006522AE" w:rsidRPr="000C5BC0">
          <w:rPr>
            <w:rFonts w:asciiTheme="minorHAnsi" w:hAnsiTheme="minorHAnsi" w:cstheme="minorHAnsi"/>
            <w:color w:val="0000EE"/>
            <w:sz w:val="24"/>
            <w:szCs w:val="24"/>
            <w:u w:val="single" w:color="0000EE"/>
          </w:rPr>
          <w:t>[4](3)A.1.5-Kamuoyunu_Bilgilendirme_Raporu-2025.pdf</w:t>
        </w:r>
      </w:hyperlink>
    </w:p>
    <w:p w14:paraId="10AA4404" w14:textId="3A1D4021"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89">
        <w:r w:rsidR="006522AE" w:rsidRPr="0071387E">
          <w:rPr>
            <w:rFonts w:asciiTheme="minorHAnsi" w:hAnsiTheme="minorHAnsi" w:cstheme="minorHAnsi"/>
            <w:color w:val="0000EE"/>
            <w:sz w:val="24"/>
            <w:szCs w:val="24"/>
            <w:highlight w:val="yellow"/>
            <w:u w:val="single" w:color="0000EE"/>
          </w:rPr>
          <w:t xml:space="preserve">[5](4)A.1.5-Kamuoyunu Bilgilendirme </w:t>
        </w:r>
        <w:r w:rsidR="009136E9" w:rsidRPr="0071387E">
          <w:rPr>
            <w:rFonts w:asciiTheme="minorHAnsi" w:hAnsiTheme="minorHAnsi" w:cstheme="minorHAnsi"/>
            <w:color w:val="0000EE"/>
            <w:sz w:val="24"/>
            <w:szCs w:val="24"/>
            <w:highlight w:val="yellow"/>
            <w:u w:val="single" w:color="0000EE"/>
          </w:rPr>
          <w:t>Ü</w:t>
        </w:r>
        <w:r w:rsidR="006522AE" w:rsidRPr="0071387E">
          <w:rPr>
            <w:rFonts w:asciiTheme="minorHAnsi" w:hAnsiTheme="minorHAnsi" w:cstheme="minorHAnsi"/>
            <w:color w:val="0000EE"/>
            <w:sz w:val="24"/>
            <w:szCs w:val="24"/>
            <w:highlight w:val="yellow"/>
            <w:u w:val="single" w:color="0000EE"/>
          </w:rPr>
          <w:t xml:space="preserve">YK </w:t>
        </w:r>
        <w:r w:rsidR="009136E9" w:rsidRPr="0071387E">
          <w:rPr>
            <w:rFonts w:asciiTheme="minorHAnsi" w:hAnsiTheme="minorHAnsi" w:cstheme="minorHAnsi"/>
            <w:color w:val="0000EE"/>
            <w:sz w:val="24"/>
            <w:szCs w:val="24"/>
            <w:highlight w:val="yellow"/>
            <w:u w:val="single" w:color="0000EE"/>
          </w:rPr>
          <w:t>K</w:t>
        </w:r>
        <w:r w:rsidR="006522AE" w:rsidRPr="0071387E">
          <w:rPr>
            <w:rFonts w:asciiTheme="minorHAnsi" w:hAnsiTheme="minorHAnsi" w:cstheme="minorHAnsi"/>
            <w:color w:val="0000EE"/>
            <w:sz w:val="24"/>
            <w:szCs w:val="24"/>
            <w:highlight w:val="yellow"/>
            <w:u w:val="single" w:color="0000EE"/>
          </w:rPr>
          <w:t>ararı - 2025.pdf</w:t>
        </w:r>
      </w:hyperlink>
    </w:p>
    <w:p w14:paraId="6EFFF516" w14:textId="0F7AE47E"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90">
        <w:r w:rsidR="006522AE" w:rsidRPr="000C5BC0">
          <w:rPr>
            <w:rFonts w:asciiTheme="minorHAnsi" w:hAnsiTheme="minorHAnsi" w:cstheme="minorHAnsi"/>
            <w:color w:val="0000EE"/>
            <w:sz w:val="24"/>
            <w:szCs w:val="24"/>
            <w:u w:val="single" w:color="0000EE"/>
          </w:rPr>
          <w:t xml:space="preserve">[6](3)A.1.5-Kamuoyu Bilgilendirme Üst </w:t>
        </w:r>
        <w:r w:rsidR="009136E9">
          <w:rPr>
            <w:rFonts w:asciiTheme="minorHAnsi" w:hAnsiTheme="minorHAnsi" w:cstheme="minorHAnsi"/>
            <w:color w:val="0000EE"/>
            <w:sz w:val="24"/>
            <w:szCs w:val="24"/>
            <w:u w:val="single" w:color="0000EE"/>
          </w:rPr>
          <w:t>Y</w:t>
        </w:r>
        <w:r w:rsidR="006522AE" w:rsidRPr="000C5BC0">
          <w:rPr>
            <w:rFonts w:asciiTheme="minorHAnsi" w:hAnsiTheme="minorHAnsi" w:cstheme="minorHAnsi"/>
            <w:color w:val="0000EE"/>
            <w:sz w:val="24"/>
            <w:szCs w:val="24"/>
            <w:u w:val="single" w:color="0000EE"/>
          </w:rPr>
          <w:t>azı-2025.pdf</w:t>
        </w:r>
      </w:hyperlink>
    </w:p>
    <w:p w14:paraId="6C6A5090" w14:textId="0FD6F29A" w:rsidR="00483D78" w:rsidRPr="000C5BC0" w:rsidRDefault="003D1D92" w:rsidP="000C5BC0">
      <w:pPr>
        <w:spacing w:after="155" w:line="276" w:lineRule="auto"/>
        <w:ind w:left="182" w:right="2083" w:hanging="10"/>
        <w:jc w:val="left"/>
        <w:rPr>
          <w:rFonts w:asciiTheme="minorHAnsi" w:hAnsiTheme="minorHAnsi" w:cstheme="minorHAnsi"/>
          <w:sz w:val="24"/>
          <w:szCs w:val="24"/>
        </w:rPr>
      </w:pPr>
      <w:hyperlink r:id="rId91">
        <w:r w:rsidR="006522AE" w:rsidRPr="000C5BC0">
          <w:rPr>
            <w:rFonts w:asciiTheme="minorHAnsi" w:hAnsiTheme="minorHAnsi" w:cstheme="minorHAnsi"/>
            <w:color w:val="0000EE"/>
            <w:sz w:val="24"/>
            <w:szCs w:val="24"/>
            <w:u w:val="single" w:color="0000EE"/>
          </w:rPr>
          <w:t xml:space="preserve">[7](3)A.1.5-İdari Birimler </w:t>
        </w:r>
        <w:r w:rsidR="009136E9">
          <w:rPr>
            <w:rFonts w:asciiTheme="minorHAnsi" w:hAnsiTheme="minorHAnsi" w:cstheme="minorHAnsi"/>
            <w:color w:val="0000EE"/>
            <w:sz w:val="24"/>
            <w:szCs w:val="24"/>
            <w:u w:val="single" w:color="0000EE"/>
          </w:rPr>
          <w:t>W</w:t>
        </w:r>
        <w:r w:rsidR="006522AE" w:rsidRPr="000C5BC0">
          <w:rPr>
            <w:rFonts w:asciiTheme="minorHAnsi" w:hAnsiTheme="minorHAnsi" w:cstheme="minorHAnsi"/>
            <w:color w:val="0000EE"/>
            <w:sz w:val="24"/>
            <w:szCs w:val="24"/>
            <w:u w:val="single" w:color="0000EE"/>
          </w:rPr>
          <w:t xml:space="preserve">eb </w:t>
        </w:r>
        <w:r w:rsidR="009136E9">
          <w:rPr>
            <w:rFonts w:asciiTheme="minorHAnsi" w:hAnsiTheme="minorHAnsi" w:cstheme="minorHAnsi"/>
            <w:color w:val="0000EE"/>
            <w:sz w:val="24"/>
            <w:szCs w:val="24"/>
            <w:u w:val="single" w:color="0000EE"/>
          </w:rPr>
          <w:t>S</w:t>
        </w:r>
        <w:r w:rsidR="006522AE" w:rsidRPr="000C5BC0">
          <w:rPr>
            <w:rFonts w:asciiTheme="minorHAnsi" w:hAnsiTheme="minorHAnsi" w:cstheme="minorHAnsi"/>
            <w:color w:val="0000EE"/>
            <w:sz w:val="24"/>
            <w:szCs w:val="24"/>
            <w:u w:val="single" w:color="0000EE"/>
          </w:rPr>
          <w:t xml:space="preserve">ayfalarının Güncellenmesi </w:t>
        </w:r>
        <w:proofErr w:type="gramStart"/>
        <w:r w:rsidR="009136E9">
          <w:rPr>
            <w:rFonts w:asciiTheme="minorHAnsi" w:hAnsiTheme="minorHAnsi" w:cstheme="minorHAnsi"/>
            <w:color w:val="0000EE"/>
            <w:sz w:val="24"/>
            <w:szCs w:val="24"/>
            <w:u w:val="single" w:color="0000EE"/>
          </w:rPr>
          <w:t>Y</w:t>
        </w:r>
        <w:r w:rsidR="006522AE" w:rsidRPr="000C5BC0">
          <w:rPr>
            <w:rFonts w:asciiTheme="minorHAnsi" w:hAnsiTheme="minorHAnsi" w:cstheme="minorHAnsi"/>
            <w:color w:val="0000EE"/>
            <w:sz w:val="24"/>
            <w:szCs w:val="24"/>
            <w:u w:val="single" w:color="0000EE"/>
          </w:rPr>
          <w:t>azısı.pdf</w:t>
        </w:r>
        <w:proofErr w:type="gramEnd"/>
      </w:hyperlink>
    </w:p>
    <w:p w14:paraId="45A1A304" w14:textId="77777777" w:rsidR="00483D78" w:rsidRPr="000C5BC0" w:rsidRDefault="006522AE" w:rsidP="000C5BC0">
      <w:pPr>
        <w:spacing w:after="142" w:line="276" w:lineRule="auto"/>
        <w:ind w:right="635"/>
        <w:rPr>
          <w:rFonts w:asciiTheme="minorHAnsi" w:hAnsiTheme="minorHAnsi" w:cstheme="minorHAnsi"/>
          <w:sz w:val="24"/>
          <w:szCs w:val="24"/>
        </w:rPr>
      </w:pPr>
      <w:r w:rsidRPr="000C5BC0">
        <w:rPr>
          <w:rFonts w:asciiTheme="minorHAnsi" w:hAnsiTheme="minorHAnsi" w:cstheme="minorHAnsi"/>
          <w:b/>
          <w:sz w:val="24"/>
          <w:szCs w:val="24"/>
        </w:rPr>
        <w:t>2. Misyon ve Stratejik Amaçlar</w:t>
      </w:r>
    </w:p>
    <w:p w14:paraId="64F7B049" w14:textId="3CB7EFE5"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1. Misyon, </w:t>
      </w:r>
      <w:r w:rsidR="0001519C">
        <w:rPr>
          <w:rFonts w:asciiTheme="minorHAnsi" w:hAnsiTheme="minorHAnsi" w:cstheme="minorHAnsi"/>
          <w:sz w:val="24"/>
          <w:szCs w:val="24"/>
        </w:rPr>
        <w:t>V</w:t>
      </w:r>
      <w:r w:rsidRPr="000C5BC0">
        <w:rPr>
          <w:rFonts w:asciiTheme="minorHAnsi" w:hAnsiTheme="minorHAnsi" w:cstheme="minorHAnsi"/>
          <w:sz w:val="24"/>
          <w:szCs w:val="24"/>
        </w:rPr>
        <w:t xml:space="preserve">izyon ve </w:t>
      </w:r>
      <w:r w:rsidR="0001519C">
        <w:rPr>
          <w:rFonts w:asciiTheme="minorHAnsi" w:hAnsiTheme="minorHAnsi" w:cstheme="minorHAnsi"/>
          <w:sz w:val="24"/>
          <w:szCs w:val="24"/>
        </w:rPr>
        <w:t>P</w:t>
      </w:r>
      <w:r w:rsidRPr="000C5BC0">
        <w:rPr>
          <w:rFonts w:asciiTheme="minorHAnsi" w:hAnsiTheme="minorHAnsi" w:cstheme="minorHAnsi"/>
          <w:sz w:val="24"/>
          <w:szCs w:val="24"/>
        </w:rPr>
        <w:t>olitikalar</w:t>
      </w:r>
    </w:p>
    <w:p w14:paraId="0D32C693"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Üniversitenin Misyonu, Vizyonu, Temel Değerler ile paydaşlara </w:t>
      </w:r>
      <w:hyperlink r:id="rId92">
        <w:r w:rsidRPr="000C5BC0">
          <w:rPr>
            <w:rFonts w:asciiTheme="minorHAnsi" w:hAnsiTheme="minorHAnsi" w:cstheme="minorHAnsi"/>
            <w:color w:val="0000EE"/>
            <w:sz w:val="24"/>
            <w:szCs w:val="24"/>
            <w:u w:val="single" w:color="0000EE"/>
          </w:rPr>
          <w:t>duyurulmuştur</w:t>
        </w:r>
      </w:hyperlink>
      <w:r w:rsidRPr="000C5BC0">
        <w:rPr>
          <w:rFonts w:asciiTheme="minorHAnsi" w:hAnsiTheme="minorHAnsi" w:cstheme="minorHAnsi"/>
          <w:sz w:val="24"/>
          <w:szCs w:val="24"/>
        </w:rPr>
        <w:t xml:space="preserve">.  Kalite Güvence Sistemini oluşturulmasına yönelik Kalite Politikası; eğitim, bilimsel araştırma, yenilikçilik ve girişimcilik ve topluma hizmet yoluyla, insani değerlerin geliştirmesine, insan yaşamının </w:t>
      </w:r>
      <w:r w:rsidRPr="000C5BC0">
        <w:rPr>
          <w:rFonts w:asciiTheme="minorHAnsi" w:hAnsiTheme="minorHAnsi" w:cstheme="minorHAnsi"/>
          <w:sz w:val="24"/>
          <w:szCs w:val="24"/>
        </w:rPr>
        <w:lastRenderedPageBreak/>
        <w:t xml:space="preserve">iyileştirilmesine ve geleceğin tasarımına katkıda bulunmayı hedeflemekte olup tüm paydaşlara </w:t>
      </w:r>
      <w:hyperlink r:id="rId93">
        <w:r w:rsidRPr="000C5BC0">
          <w:rPr>
            <w:rFonts w:asciiTheme="minorHAnsi" w:hAnsiTheme="minorHAnsi" w:cstheme="minorHAnsi"/>
            <w:color w:val="0000EE"/>
            <w:sz w:val="24"/>
            <w:szCs w:val="24"/>
            <w:u w:val="single" w:color="0000EE"/>
          </w:rPr>
          <w:t>duyurulmuştur</w:t>
        </w:r>
      </w:hyperlink>
      <w:r w:rsidRPr="000C5BC0">
        <w:rPr>
          <w:rFonts w:asciiTheme="minorHAnsi" w:hAnsiTheme="minorHAnsi" w:cstheme="minorHAnsi"/>
          <w:sz w:val="24"/>
          <w:szCs w:val="24"/>
        </w:rPr>
        <w:t>.</w:t>
      </w:r>
    </w:p>
    <w:p w14:paraId="6FF8B803"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Üniversitenin </w:t>
      </w:r>
      <w:proofErr w:type="gramStart"/>
      <w:r w:rsidRPr="000C5BC0">
        <w:rPr>
          <w:rFonts w:asciiTheme="minorHAnsi" w:hAnsiTheme="minorHAnsi" w:cstheme="minorHAnsi"/>
          <w:sz w:val="24"/>
          <w:szCs w:val="24"/>
        </w:rPr>
        <w:t>misyonu</w:t>
      </w:r>
      <w:proofErr w:type="gramEnd"/>
      <w:r w:rsidRPr="000C5BC0">
        <w:rPr>
          <w:rFonts w:asciiTheme="minorHAnsi" w:hAnsiTheme="minorHAnsi" w:cstheme="minorHAnsi"/>
          <w:sz w:val="24"/>
          <w:szCs w:val="24"/>
        </w:rPr>
        <w:t xml:space="preserve"> ve vizyonu doğrultusunda Toros Üniversitesi 2022-2026 yıllarını kapsayan II. Dönem Stratejik Planı hazırlanmış ve paydaşlara duyurulmuştur. Stratejik planda temel olarak; nitelikli eğitim-öğretim, araştırma-geliştirme ve toplumsal katkının artırılmasına yönelik kalite güvence sisteminin oluşturulması ve yönetim ve idari destek süreçlerinin iyileştirilmesine yönelik amaçları gerçekleştirmeye odaklanılmıştır. Üniversitenin Stratejik Planı'nda belirlenen hedeflere ulaşılma düzeyleri her yıl izlenmekte, değerlendirilmekte ve önlemler alınmaktadır. </w:t>
      </w:r>
    </w:p>
    <w:p w14:paraId="33B8374A" w14:textId="17457BF0" w:rsidR="00483D78" w:rsidRPr="000C5BC0" w:rsidRDefault="006522AE" w:rsidP="00872E71">
      <w:pPr>
        <w:spacing w:after="135" w:line="276" w:lineRule="auto"/>
        <w:ind w:left="-5" w:right="556"/>
        <w:rPr>
          <w:rFonts w:asciiTheme="minorHAnsi" w:hAnsiTheme="minorHAnsi" w:cstheme="minorHAnsi"/>
          <w:sz w:val="24"/>
          <w:szCs w:val="24"/>
        </w:rPr>
      </w:pPr>
      <w:proofErr w:type="gramStart"/>
      <w:r w:rsidRPr="000C5BC0">
        <w:rPr>
          <w:rFonts w:asciiTheme="minorHAnsi" w:hAnsiTheme="minorHAnsi" w:cstheme="minorHAnsi"/>
          <w:sz w:val="24"/>
          <w:szCs w:val="24"/>
        </w:rPr>
        <w:t xml:space="preserve">Stratejik Plan ve Kalite politikası ile uyumlu olacak şekilde İnsan kaynakları ve temel hizmetleri kapsayan, Eğitim-Öğretim (Örgün ve Uzaktan Eğitim), Ar-Ge Stratejisi, </w:t>
      </w:r>
      <w:proofErr w:type="spellStart"/>
      <w:r w:rsidRPr="000C5BC0">
        <w:rPr>
          <w:rFonts w:asciiTheme="minorHAnsi" w:hAnsiTheme="minorHAnsi" w:cstheme="minorHAnsi"/>
          <w:sz w:val="24"/>
          <w:szCs w:val="24"/>
        </w:rPr>
        <w:t>Uluslararasılaştırma</w:t>
      </w:r>
      <w:proofErr w:type="spellEnd"/>
      <w:r w:rsidRPr="000C5BC0">
        <w:rPr>
          <w:rFonts w:asciiTheme="minorHAnsi" w:hAnsiTheme="minorHAnsi" w:cstheme="minorHAnsi"/>
          <w:sz w:val="24"/>
          <w:szCs w:val="24"/>
        </w:rPr>
        <w:t xml:space="preserve"> ve Toplumsal Katkı Politika belgelerinde bütüncül ilişkinin gözden geçirilmesi amacıyla 2024 yılında ilgili koordinatörlükler tarafından hazırlanan ta</w:t>
      </w:r>
      <w:r w:rsidR="009D57D2">
        <w:rPr>
          <w:rFonts w:asciiTheme="minorHAnsi" w:hAnsiTheme="minorHAnsi" w:cstheme="minorHAnsi"/>
          <w:sz w:val="24"/>
          <w:szCs w:val="24"/>
        </w:rPr>
        <w:t xml:space="preserve">slaklar </w:t>
      </w:r>
      <w:r w:rsidR="009D57D2">
        <w:rPr>
          <w:rFonts w:asciiTheme="minorHAnsi" w:hAnsiTheme="minorHAnsi" w:cstheme="minorHAnsi"/>
          <w:sz w:val="24"/>
          <w:szCs w:val="24"/>
        </w:rPr>
        <w:tab/>
        <w:t xml:space="preserve">paydaşların </w:t>
      </w:r>
      <w:r w:rsidR="009D57D2">
        <w:rPr>
          <w:rFonts w:asciiTheme="minorHAnsi" w:hAnsiTheme="minorHAnsi" w:cstheme="minorHAnsi"/>
          <w:sz w:val="24"/>
          <w:szCs w:val="24"/>
        </w:rPr>
        <w:tab/>
        <w:t>görüşleri</w:t>
      </w:r>
      <w:r w:rsidR="00872E71">
        <w:rPr>
          <w:rFonts w:asciiTheme="minorHAnsi" w:hAnsiTheme="minorHAnsi" w:cstheme="minorHAnsi"/>
          <w:sz w:val="24"/>
          <w:szCs w:val="24"/>
        </w:rPr>
        <w:t xml:space="preserve"> </w:t>
      </w:r>
      <w:r w:rsidRPr="000C5BC0">
        <w:rPr>
          <w:rFonts w:asciiTheme="minorHAnsi" w:hAnsiTheme="minorHAnsi" w:cstheme="minorHAnsi"/>
          <w:sz w:val="24"/>
          <w:szCs w:val="24"/>
        </w:rPr>
        <w:t>doğrultusun</w:t>
      </w:r>
      <w:r w:rsidR="00872E71">
        <w:rPr>
          <w:rFonts w:asciiTheme="minorHAnsi" w:hAnsiTheme="minorHAnsi" w:cstheme="minorHAnsi"/>
          <w:sz w:val="24"/>
          <w:szCs w:val="24"/>
        </w:rPr>
        <w:t>da</w:t>
      </w:r>
      <w:r w:rsidRPr="000C5BC0">
        <w:rPr>
          <w:rFonts w:asciiTheme="minorHAnsi" w:hAnsiTheme="minorHAnsi" w:cstheme="minorHAnsi"/>
          <w:sz w:val="24"/>
          <w:szCs w:val="24"/>
        </w:rPr>
        <w:tab/>
        <w:t>oluşturulmuş</w:t>
      </w:r>
      <w:r w:rsidR="00872E71">
        <w:rPr>
          <w:rFonts w:asciiTheme="minorHAnsi" w:hAnsiTheme="minorHAnsi" w:cstheme="minorHAnsi"/>
          <w:sz w:val="24"/>
          <w:szCs w:val="24"/>
        </w:rPr>
        <w:t xml:space="preserve"> </w:t>
      </w:r>
      <w:r w:rsidRPr="000C5BC0">
        <w:rPr>
          <w:rFonts w:asciiTheme="minorHAnsi" w:hAnsiTheme="minorHAnsi" w:cstheme="minorHAnsi"/>
          <w:sz w:val="24"/>
          <w:szCs w:val="24"/>
        </w:rPr>
        <w:t xml:space="preserve">[1_OD3] </w:t>
      </w:r>
      <w:r w:rsidR="009D57D2">
        <w:rPr>
          <w:rFonts w:asciiTheme="minorHAnsi" w:hAnsiTheme="minorHAnsi" w:cstheme="minorHAnsi"/>
          <w:sz w:val="24"/>
          <w:szCs w:val="24"/>
        </w:rPr>
        <w:t xml:space="preserve"> </w:t>
      </w:r>
      <w:r w:rsidRPr="000C5BC0">
        <w:rPr>
          <w:rFonts w:asciiTheme="minorHAnsi" w:hAnsiTheme="minorHAnsi" w:cstheme="minorHAnsi"/>
          <w:sz w:val="24"/>
          <w:szCs w:val="24"/>
        </w:rPr>
        <w:t xml:space="preserve">olup </w:t>
      </w:r>
      <w:r w:rsidRPr="000C5BC0">
        <w:rPr>
          <w:rFonts w:asciiTheme="minorHAnsi" w:hAnsiTheme="minorHAnsi" w:cstheme="minorHAnsi"/>
          <w:sz w:val="24"/>
          <w:szCs w:val="24"/>
        </w:rPr>
        <w:tab/>
        <w:t xml:space="preserve">Kalite </w:t>
      </w:r>
      <w:r w:rsidRPr="000C5BC0">
        <w:rPr>
          <w:rFonts w:asciiTheme="minorHAnsi" w:hAnsiTheme="minorHAnsi" w:cstheme="minorHAnsi"/>
          <w:sz w:val="24"/>
          <w:szCs w:val="24"/>
        </w:rPr>
        <w:tab/>
        <w:t xml:space="preserve">Komisyonu </w:t>
      </w:r>
      <w:r w:rsidRPr="000C5BC0">
        <w:rPr>
          <w:rFonts w:asciiTheme="minorHAnsi" w:hAnsiTheme="minorHAnsi" w:cstheme="minorHAnsi"/>
          <w:sz w:val="24"/>
          <w:szCs w:val="24"/>
        </w:rPr>
        <w:tab/>
        <w:t xml:space="preserve">önerisiyle </w:t>
      </w:r>
      <w:r w:rsidRPr="000C5BC0">
        <w:rPr>
          <w:rFonts w:asciiTheme="minorHAnsi" w:hAnsiTheme="minorHAnsi" w:cstheme="minorHAnsi"/>
          <w:sz w:val="24"/>
          <w:szCs w:val="24"/>
        </w:rPr>
        <w:tab/>
        <w:t xml:space="preserve">Üniversite </w:t>
      </w:r>
      <w:r w:rsidRPr="000C5BC0">
        <w:rPr>
          <w:rFonts w:asciiTheme="minorHAnsi" w:hAnsiTheme="minorHAnsi" w:cstheme="minorHAnsi"/>
          <w:sz w:val="24"/>
          <w:szCs w:val="24"/>
        </w:rPr>
        <w:tab/>
        <w:t>Senatosu</w:t>
      </w:r>
      <w:r w:rsidR="00872E71">
        <w:rPr>
          <w:rFonts w:asciiTheme="minorHAnsi" w:hAnsiTheme="minorHAnsi" w:cstheme="minorHAnsi"/>
          <w:sz w:val="24"/>
          <w:szCs w:val="24"/>
        </w:rPr>
        <w:t xml:space="preserve"> </w:t>
      </w:r>
      <w:r w:rsidRPr="000C5BC0">
        <w:rPr>
          <w:rFonts w:asciiTheme="minorHAnsi" w:hAnsiTheme="minorHAnsi" w:cstheme="minorHAnsi"/>
          <w:sz w:val="24"/>
          <w:szCs w:val="24"/>
        </w:rPr>
        <w:t>tarafından</w:t>
      </w:r>
      <w:r w:rsidR="00872E71">
        <w:rPr>
          <w:rFonts w:asciiTheme="minorHAnsi" w:hAnsiTheme="minorHAnsi" w:cstheme="minorHAnsi"/>
          <w:sz w:val="24"/>
          <w:szCs w:val="24"/>
        </w:rPr>
        <w:t xml:space="preserve"> </w:t>
      </w:r>
      <w:r w:rsidRPr="000C5BC0">
        <w:rPr>
          <w:rFonts w:asciiTheme="minorHAnsi" w:hAnsiTheme="minorHAnsi" w:cstheme="minorHAnsi"/>
          <w:sz w:val="24"/>
          <w:szCs w:val="24"/>
        </w:rPr>
        <w:t xml:space="preserve">onaylanarak paydaşlara </w:t>
      </w:r>
      <w:hyperlink r:id="rId94">
        <w:r w:rsidRPr="000C5BC0">
          <w:rPr>
            <w:rFonts w:asciiTheme="minorHAnsi" w:hAnsiTheme="minorHAnsi" w:cstheme="minorHAnsi"/>
            <w:color w:val="0000EE"/>
            <w:sz w:val="24"/>
            <w:szCs w:val="24"/>
            <w:u w:val="single" w:color="0000EE"/>
          </w:rPr>
          <w:t>duyurulmuştur</w:t>
        </w:r>
      </w:hyperlink>
      <w:r w:rsidRPr="000C5BC0">
        <w:rPr>
          <w:rFonts w:asciiTheme="minorHAnsi" w:hAnsiTheme="minorHAnsi" w:cstheme="minorHAnsi"/>
          <w:sz w:val="24"/>
          <w:szCs w:val="24"/>
        </w:rPr>
        <w:t xml:space="preserve">. </w:t>
      </w:r>
      <w:proofErr w:type="gramEnd"/>
      <w:r w:rsidRPr="000C5BC0">
        <w:rPr>
          <w:rFonts w:asciiTheme="minorHAnsi" w:hAnsiTheme="minorHAnsi" w:cstheme="minorHAnsi"/>
          <w:sz w:val="24"/>
          <w:szCs w:val="24"/>
        </w:rPr>
        <w:t xml:space="preserve">Paydaşlara duyurulan Politika belgeleri kanıtlarda verilmiştir [2_OD3]. </w:t>
      </w:r>
    </w:p>
    <w:p w14:paraId="21A298F5" w14:textId="3D7E01ED" w:rsidR="00483D78" w:rsidRPr="000C5BC0" w:rsidRDefault="006522AE" w:rsidP="00872E71">
      <w:pPr>
        <w:spacing w:after="20"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Paydaşlara duyurulan Politika Belgelerinde taahhüt edilen taahhütlerinin 2025 yılı içerisinde yapılan faaliyetlerin somut sonuçları, uygulamalar ile gerçekleşmelerine ilişkin</w:t>
      </w:r>
      <w:r w:rsidR="00872E71">
        <w:rPr>
          <w:rFonts w:asciiTheme="minorHAnsi" w:hAnsiTheme="minorHAnsi" w:cstheme="minorHAnsi"/>
          <w:sz w:val="24"/>
          <w:szCs w:val="24"/>
        </w:rPr>
        <w:t xml:space="preserve"> </w:t>
      </w:r>
      <w:r w:rsidRPr="000C5BC0">
        <w:rPr>
          <w:rFonts w:asciiTheme="minorHAnsi" w:hAnsiTheme="minorHAnsi" w:cstheme="minorHAnsi"/>
          <w:sz w:val="24"/>
          <w:szCs w:val="24"/>
        </w:rPr>
        <w:t>“Politika Belgeleri-Faaliyet İlişki Analiz Raporu</w:t>
      </w:r>
      <w:r w:rsidRPr="000C5BC0">
        <w:rPr>
          <w:rFonts w:asciiTheme="minorHAnsi" w:hAnsiTheme="minorHAnsi" w:cstheme="minorHAnsi"/>
          <w:b/>
          <w:sz w:val="24"/>
          <w:szCs w:val="24"/>
        </w:rPr>
        <w:t xml:space="preserve">” </w:t>
      </w:r>
      <w:r w:rsidRPr="000C5BC0">
        <w:rPr>
          <w:rFonts w:asciiTheme="minorHAnsi" w:hAnsiTheme="minorHAnsi" w:cstheme="minorHAnsi"/>
          <w:sz w:val="24"/>
          <w:szCs w:val="24"/>
        </w:rPr>
        <w:t xml:space="preserve">[3_OD4]. </w:t>
      </w:r>
      <w:r w:rsidR="00FA0C6D">
        <w:rPr>
          <w:rFonts w:asciiTheme="minorHAnsi" w:hAnsiTheme="minorHAnsi" w:cstheme="minorHAnsi"/>
          <w:sz w:val="24"/>
          <w:szCs w:val="24"/>
        </w:rPr>
        <w:t>K</w:t>
      </w:r>
      <w:r w:rsidRPr="000C5BC0">
        <w:rPr>
          <w:rFonts w:asciiTheme="minorHAnsi" w:hAnsiTheme="minorHAnsi" w:cstheme="minorHAnsi"/>
          <w:sz w:val="24"/>
          <w:szCs w:val="24"/>
        </w:rPr>
        <w:t xml:space="preserve">alite </w:t>
      </w:r>
      <w:r w:rsidR="00FA0C6D">
        <w:rPr>
          <w:rFonts w:asciiTheme="minorHAnsi" w:hAnsiTheme="minorHAnsi" w:cstheme="minorHAnsi"/>
          <w:sz w:val="24"/>
          <w:szCs w:val="24"/>
        </w:rPr>
        <w:t>K</w:t>
      </w:r>
      <w:r w:rsidRPr="000C5BC0">
        <w:rPr>
          <w:rFonts w:asciiTheme="minorHAnsi" w:hAnsiTheme="minorHAnsi" w:cstheme="minorHAnsi"/>
          <w:sz w:val="24"/>
          <w:szCs w:val="24"/>
        </w:rPr>
        <w:t xml:space="preserve">omisyonu tarafından değerlendirilmiş olup, 2026 yılında bu çerçevede faaliyetlerin yürütülmesine yönelik kalite komisyonu tarafından alınması kararlaştırılmıştır[4_OD4]. </w:t>
      </w:r>
    </w:p>
    <w:p w14:paraId="75D2A5EC"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 xml:space="preserve">Misyon, </w:t>
      </w:r>
      <w:proofErr w:type="gramStart"/>
      <w:r w:rsidRPr="000C5BC0">
        <w:rPr>
          <w:rFonts w:asciiTheme="minorHAnsi" w:hAnsiTheme="minorHAnsi" w:cstheme="minorHAnsi"/>
          <w:sz w:val="24"/>
          <w:szCs w:val="24"/>
        </w:rPr>
        <w:t>vizyon</w:t>
      </w:r>
      <w:proofErr w:type="gramEnd"/>
      <w:r w:rsidRPr="000C5BC0">
        <w:rPr>
          <w:rFonts w:asciiTheme="minorHAnsi" w:hAnsiTheme="minorHAnsi" w:cstheme="minorHAnsi"/>
          <w:sz w:val="24"/>
          <w:szCs w:val="24"/>
        </w:rPr>
        <w:t xml:space="preserve"> ve politikalar doğrultusunda gerçekleştirilen uygulamalar izlenmekte ve paydaşlarla birlikte değerlendirilerek önlemler alınmaktadır.</w:t>
      </w:r>
    </w:p>
    <w:p w14:paraId="2D345468"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4B96F56B"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95">
        <w:r w:rsidR="006522AE" w:rsidRPr="000C5BC0">
          <w:rPr>
            <w:rFonts w:asciiTheme="minorHAnsi" w:hAnsiTheme="minorHAnsi" w:cstheme="minorHAnsi"/>
            <w:color w:val="0000EE"/>
            <w:sz w:val="24"/>
            <w:szCs w:val="24"/>
            <w:u w:val="single" w:color="0000EE"/>
          </w:rPr>
          <w:t xml:space="preserve">[1](3)A.2.1-Politika Belgeleri Paydaş </w:t>
        </w:r>
        <w:proofErr w:type="gramStart"/>
        <w:r w:rsidR="006522AE" w:rsidRPr="000C5BC0">
          <w:rPr>
            <w:rFonts w:asciiTheme="minorHAnsi" w:hAnsiTheme="minorHAnsi" w:cstheme="minorHAnsi"/>
            <w:color w:val="0000EE"/>
            <w:sz w:val="24"/>
            <w:szCs w:val="24"/>
            <w:u w:val="single" w:color="0000EE"/>
          </w:rPr>
          <w:t>Görüşleri.pdf</w:t>
        </w:r>
        <w:proofErr w:type="gramEnd"/>
      </w:hyperlink>
    </w:p>
    <w:p w14:paraId="7951E954"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96">
        <w:r w:rsidR="006522AE" w:rsidRPr="000C5BC0">
          <w:rPr>
            <w:rFonts w:asciiTheme="minorHAnsi" w:hAnsiTheme="minorHAnsi" w:cstheme="minorHAnsi"/>
            <w:color w:val="0000EE"/>
            <w:sz w:val="24"/>
            <w:szCs w:val="24"/>
            <w:u w:val="single" w:color="0000EE"/>
          </w:rPr>
          <w:t xml:space="preserve">[2](3,4)A.2.1-Toros Üniversitesi Politika </w:t>
        </w:r>
        <w:proofErr w:type="gramStart"/>
        <w:r w:rsidR="006522AE" w:rsidRPr="000C5BC0">
          <w:rPr>
            <w:rFonts w:asciiTheme="minorHAnsi" w:hAnsiTheme="minorHAnsi" w:cstheme="minorHAnsi"/>
            <w:color w:val="0000EE"/>
            <w:sz w:val="24"/>
            <w:szCs w:val="24"/>
            <w:u w:val="single" w:color="0000EE"/>
          </w:rPr>
          <w:t>Belgeleri.pdf</w:t>
        </w:r>
        <w:proofErr w:type="gramEnd"/>
      </w:hyperlink>
    </w:p>
    <w:p w14:paraId="56712517"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97">
        <w:r w:rsidR="006522AE" w:rsidRPr="000C5BC0">
          <w:rPr>
            <w:rFonts w:asciiTheme="minorHAnsi" w:hAnsiTheme="minorHAnsi" w:cstheme="minorHAnsi"/>
            <w:color w:val="0000EE"/>
            <w:sz w:val="24"/>
            <w:szCs w:val="24"/>
            <w:u w:val="single" w:color="0000EE"/>
          </w:rPr>
          <w:t>[3](4)A.2.1-Politika Belgeleri Faaliyet Analizi Raporu 2025.pdf</w:t>
        </w:r>
      </w:hyperlink>
    </w:p>
    <w:p w14:paraId="4DA8BAA5" w14:textId="77777777" w:rsidR="00483D78" w:rsidRPr="000C5BC0" w:rsidRDefault="003D1D92" w:rsidP="000C5BC0">
      <w:pPr>
        <w:spacing w:after="155" w:line="276" w:lineRule="auto"/>
        <w:ind w:left="182" w:right="2083" w:hanging="10"/>
        <w:jc w:val="left"/>
        <w:rPr>
          <w:rFonts w:asciiTheme="minorHAnsi" w:hAnsiTheme="minorHAnsi" w:cstheme="minorHAnsi"/>
          <w:sz w:val="24"/>
          <w:szCs w:val="24"/>
        </w:rPr>
      </w:pPr>
      <w:hyperlink r:id="rId98">
        <w:r w:rsidR="006522AE" w:rsidRPr="000C5BC0">
          <w:rPr>
            <w:rFonts w:asciiTheme="minorHAnsi" w:hAnsiTheme="minorHAnsi" w:cstheme="minorHAnsi"/>
            <w:color w:val="0000EE"/>
            <w:sz w:val="24"/>
            <w:szCs w:val="24"/>
            <w:u w:val="single" w:color="0000EE"/>
          </w:rPr>
          <w:t xml:space="preserve">[4](4)A.2.1-Polikalar Uyum Raporu Kalite Komisyon </w:t>
        </w:r>
        <w:proofErr w:type="gramStart"/>
        <w:r w:rsidR="006522AE" w:rsidRPr="000C5BC0">
          <w:rPr>
            <w:rFonts w:asciiTheme="minorHAnsi" w:hAnsiTheme="minorHAnsi" w:cstheme="minorHAnsi"/>
            <w:color w:val="0000EE"/>
            <w:sz w:val="24"/>
            <w:szCs w:val="24"/>
            <w:u w:val="single" w:color="0000EE"/>
          </w:rPr>
          <w:t>Kararı.pdf</w:t>
        </w:r>
        <w:proofErr w:type="gramEnd"/>
      </w:hyperlink>
    </w:p>
    <w:p w14:paraId="5D0D3D3B" w14:textId="01000B05" w:rsidR="00483D78" w:rsidRPr="000C5BC0" w:rsidRDefault="006522AE" w:rsidP="000C5BC0">
      <w:pPr>
        <w:pStyle w:val="Balk1"/>
        <w:spacing w:after="154"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2. Stratejik </w:t>
      </w:r>
      <w:r w:rsidR="00C1674D">
        <w:rPr>
          <w:rFonts w:asciiTheme="minorHAnsi" w:hAnsiTheme="minorHAnsi" w:cstheme="minorHAnsi"/>
          <w:sz w:val="24"/>
          <w:szCs w:val="24"/>
        </w:rPr>
        <w:t>A</w:t>
      </w:r>
      <w:r w:rsidRPr="000C5BC0">
        <w:rPr>
          <w:rFonts w:asciiTheme="minorHAnsi" w:hAnsiTheme="minorHAnsi" w:cstheme="minorHAnsi"/>
          <w:sz w:val="24"/>
          <w:szCs w:val="24"/>
        </w:rPr>
        <w:t xml:space="preserve">maç ve </w:t>
      </w:r>
      <w:r w:rsidR="00C1674D">
        <w:rPr>
          <w:rFonts w:asciiTheme="minorHAnsi" w:hAnsiTheme="minorHAnsi" w:cstheme="minorHAnsi"/>
          <w:sz w:val="24"/>
          <w:szCs w:val="24"/>
        </w:rPr>
        <w:t>H</w:t>
      </w:r>
      <w:r w:rsidRPr="000C5BC0">
        <w:rPr>
          <w:rFonts w:asciiTheme="minorHAnsi" w:hAnsiTheme="minorHAnsi" w:cstheme="minorHAnsi"/>
          <w:sz w:val="24"/>
          <w:szCs w:val="24"/>
        </w:rPr>
        <w:t>edefler</w:t>
      </w:r>
    </w:p>
    <w:p w14:paraId="41506802" w14:textId="43068C43" w:rsidR="00483D78" w:rsidRPr="000C5BC0" w:rsidRDefault="006522AE" w:rsidP="0039049F">
      <w:pPr>
        <w:spacing w:after="18" w:line="276" w:lineRule="auto"/>
        <w:ind w:left="-5" w:right="556"/>
        <w:rPr>
          <w:rFonts w:asciiTheme="minorHAnsi" w:hAnsiTheme="minorHAnsi" w:cstheme="minorHAnsi"/>
          <w:sz w:val="24"/>
          <w:szCs w:val="24"/>
        </w:rPr>
      </w:pPr>
      <w:r w:rsidRPr="000C5BC0">
        <w:rPr>
          <w:rFonts w:asciiTheme="minorHAnsi" w:hAnsiTheme="minorHAnsi" w:cstheme="minorHAnsi"/>
          <w:sz w:val="24"/>
          <w:szCs w:val="24"/>
        </w:rPr>
        <w:t xml:space="preserve">Toros </w:t>
      </w:r>
      <w:r w:rsidRPr="000C5BC0">
        <w:rPr>
          <w:rFonts w:asciiTheme="minorHAnsi" w:hAnsiTheme="minorHAnsi" w:cstheme="minorHAnsi"/>
          <w:sz w:val="24"/>
          <w:szCs w:val="24"/>
        </w:rPr>
        <w:tab/>
        <w:t>Üniversitesi 2010-2011 Eğitim-Öğretim yılında akademik birimlere ilk</w:t>
      </w:r>
      <w:r w:rsidR="0039049F">
        <w:rPr>
          <w:rFonts w:asciiTheme="minorHAnsi" w:hAnsiTheme="minorHAnsi" w:cstheme="minorHAnsi"/>
          <w:sz w:val="24"/>
          <w:szCs w:val="24"/>
        </w:rPr>
        <w:t xml:space="preserve"> </w:t>
      </w:r>
      <w:r w:rsidRPr="000C5BC0">
        <w:rPr>
          <w:rFonts w:asciiTheme="minorHAnsi" w:hAnsiTheme="minorHAnsi" w:cstheme="minorHAnsi"/>
          <w:sz w:val="24"/>
          <w:szCs w:val="24"/>
        </w:rPr>
        <w:t>kez</w:t>
      </w:r>
      <w:r w:rsidR="0039049F">
        <w:rPr>
          <w:rFonts w:asciiTheme="minorHAnsi" w:hAnsiTheme="minorHAnsi" w:cstheme="minorHAnsi"/>
          <w:sz w:val="24"/>
          <w:szCs w:val="24"/>
        </w:rPr>
        <w:t xml:space="preserve"> </w:t>
      </w:r>
      <w:r w:rsidRPr="000C5BC0">
        <w:rPr>
          <w:rFonts w:asciiTheme="minorHAnsi" w:hAnsiTheme="minorHAnsi" w:cstheme="minorHAnsi"/>
          <w:sz w:val="24"/>
          <w:szCs w:val="24"/>
        </w:rPr>
        <w:t xml:space="preserve">öğrenci </w:t>
      </w:r>
      <w:r w:rsidRPr="000C5BC0">
        <w:rPr>
          <w:rFonts w:asciiTheme="minorHAnsi" w:hAnsiTheme="minorHAnsi" w:cstheme="minorHAnsi"/>
          <w:sz w:val="24"/>
          <w:szCs w:val="24"/>
        </w:rPr>
        <w:tab/>
        <w:t xml:space="preserve">alarak </w:t>
      </w:r>
      <w:r w:rsidRPr="000C5BC0">
        <w:rPr>
          <w:rFonts w:asciiTheme="minorHAnsi" w:hAnsiTheme="minorHAnsi" w:cstheme="minorHAnsi"/>
          <w:sz w:val="24"/>
          <w:szCs w:val="24"/>
        </w:rPr>
        <w:tab/>
        <w:t>faaliyete geçmiştir. Üniversitenin</w:t>
      </w:r>
      <w:r w:rsidR="0039049F">
        <w:rPr>
          <w:rFonts w:asciiTheme="minorHAnsi" w:hAnsiTheme="minorHAnsi" w:cstheme="minorHAnsi"/>
          <w:sz w:val="24"/>
          <w:szCs w:val="24"/>
        </w:rPr>
        <w:t xml:space="preserve"> </w:t>
      </w:r>
      <w:r w:rsidRPr="000C5BC0">
        <w:rPr>
          <w:rFonts w:asciiTheme="minorHAnsi" w:hAnsiTheme="minorHAnsi" w:cstheme="minorHAnsi"/>
          <w:sz w:val="24"/>
          <w:szCs w:val="24"/>
        </w:rPr>
        <w:t>hızla gelişmesi, akademik bir yapının oluşturulması ve tam anlamıyla olgunlaşması yaklaşık 5 yılı bulmuş, 2016 yılında Stratejik Plan çalışmalarına başlanmış olup ilk olarak 2017- 2021 Dönemi Stratejik Planını hazırlamış ve paydaşlara</w:t>
      </w:r>
      <w:r w:rsidRPr="000C5BC0">
        <w:rPr>
          <w:rFonts w:asciiTheme="minorHAnsi" w:hAnsiTheme="minorHAnsi" w:cstheme="minorHAnsi"/>
          <w:sz w:val="24"/>
          <w:szCs w:val="24"/>
          <w:u w:val="single" w:color="0000EE"/>
        </w:rPr>
        <w:t xml:space="preserve"> </w:t>
      </w:r>
      <w:hyperlink r:id="rId99">
        <w:r w:rsidRPr="000C5BC0">
          <w:rPr>
            <w:rFonts w:asciiTheme="minorHAnsi" w:hAnsiTheme="minorHAnsi" w:cstheme="minorHAnsi"/>
            <w:color w:val="0000EE"/>
            <w:sz w:val="24"/>
            <w:szCs w:val="24"/>
            <w:u w:val="single" w:color="0000EE"/>
          </w:rPr>
          <w:t>duyurulmuştur</w:t>
        </w:r>
      </w:hyperlink>
      <w:r w:rsidRPr="000C5BC0">
        <w:rPr>
          <w:rFonts w:asciiTheme="minorHAnsi" w:hAnsiTheme="minorHAnsi" w:cstheme="minorHAnsi"/>
          <w:sz w:val="24"/>
          <w:szCs w:val="24"/>
        </w:rPr>
        <w:t xml:space="preserve">. Bu dönemdeki SP de </w:t>
      </w:r>
      <w:proofErr w:type="gramStart"/>
      <w:r w:rsidRPr="000C5BC0">
        <w:rPr>
          <w:rFonts w:asciiTheme="minorHAnsi" w:hAnsiTheme="minorHAnsi" w:cstheme="minorHAnsi"/>
          <w:sz w:val="24"/>
          <w:szCs w:val="24"/>
        </w:rPr>
        <w:t>misyon</w:t>
      </w:r>
      <w:proofErr w:type="gramEnd"/>
      <w:r w:rsidRPr="000C5BC0">
        <w:rPr>
          <w:rFonts w:asciiTheme="minorHAnsi" w:hAnsiTheme="minorHAnsi" w:cstheme="minorHAnsi"/>
          <w:sz w:val="24"/>
          <w:szCs w:val="24"/>
        </w:rPr>
        <w:t>, vizyon ve temel değerler bir sonraki 2022-2026 dönemi SP hazırlıklarının temelini oluşturmuştur. Stratejik amaçlar ve bu amaçları gerçekleştirmek üzere hedefler seçilmiştir. Ancak, hedeflerin ölçülmesine yönelik somut göstergeler belirlenmemiş olması yıllık değerlendirmelerde aksaklıkların ortaya çıkmasına neden olmuştur. Bu amaçla, 2018 yılında anahtar</w:t>
      </w:r>
      <w:r w:rsidR="0039049F">
        <w:rPr>
          <w:rFonts w:asciiTheme="minorHAnsi" w:hAnsiTheme="minorHAnsi" w:cstheme="minorHAnsi"/>
          <w:sz w:val="24"/>
          <w:szCs w:val="24"/>
        </w:rPr>
        <w:t xml:space="preserve"> </w:t>
      </w:r>
      <w:r w:rsidRPr="000C5BC0">
        <w:rPr>
          <w:rFonts w:asciiTheme="minorHAnsi" w:hAnsiTheme="minorHAnsi" w:cstheme="minorHAnsi"/>
          <w:sz w:val="24"/>
          <w:szCs w:val="24"/>
        </w:rPr>
        <w:t>performans göstergeleri belirlenmiş</w:t>
      </w:r>
      <w:r w:rsidR="0039049F">
        <w:rPr>
          <w:rFonts w:asciiTheme="minorHAnsi" w:hAnsiTheme="minorHAnsi" w:cstheme="minorHAnsi"/>
          <w:sz w:val="24"/>
          <w:szCs w:val="24"/>
        </w:rPr>
        <w:t xml:space="preserve"> </w:t>
      </w:r>
      <w:r w:rsidRPr="000C5BC0">
        <w:rPr>
          <w:rFonts w:asciiTheme="minorHAnsi" w:hAnsiTheme="minorHAnsi" w:cstheme="minorHAnsi"/>
          <w:sz w:val="24"/>
          <w:szCs w:val="24"/>
        </w:rPr>
        <w:t>ve bu göstergeler ile yıllık değerlendirmeler yapılmıştır. Stratejik Planının yanı sıra her</w:t>
      </w:r>
      <w:r w:rsidR="0039049F">
        <w:rPr>
          <w:rFonts w:asciiTheme="minorHAnsi" w:hAnsiTheme="minorHAnsi" w:cstheme="minorHAnsi"/>
          <w:sz w:val="24"/>
          <w:szCs w:val="24"/>
        </w:rPr>
        <w:t xml:space="preserve"> </w:t>
      </w:r>
      <w:r w:rsidRPr="000C5BC0">
        <w:rPr>
          <w:rFonts w:asciiTheme="minorHAnsi" w:hAnsiTheme="minorHAnsi" w:cstheme="minorHAnsi"/>
          <w:sz w:val="24"/>
          <w:szCs w:val="24"/>
        </w:rPr>
        <w:t>yıl hazırlanan KİDR belirtilen başlıklar altında bulunan ölçüt ve alt ölçütler konusunda önemli faaliyetler planlanmakta, uygulanmakta ve önlemler alınmaktadır. Diğer taraftan 2019 yılınd</w:t>
      </w:r>
      <w:r w:rsidR="0039049F">
        <w:rPr>
          <w:rFonts w:asciiTheme="minorHAnsi" w:hAnsiTheme="minorHAnsi" w:cstheme="minorHAnsi"/>
          <w:sz w:val="24"/>
          <w:szCs w:val="24"/>
        </w:rPr>
        <w:t>a</w:t>
      </w:r>
      <w:r w:rsidRPr="000C5BC0">
        <w:rPr>
          <w:rFonts w:asciiTheme="minorHAnsi" w:hAnsiTheme="minorHAnsi" w:cstheme="minorHAnsi"/>
          <w:sz w:val="24"/>
          <w:szCs w:val="24"/>
        </w:rPr>
        <w:t xml:space="preserve"> mekanizmalarının uygulanmasıyla Kalite Kültürünün yaygınlaşması ve içselleştirilmesi hususunda önemli bir yol alındığı düşünülmektedir.</w:t>
      </w:r>
      <w:r w:rsidR="0039049F">
        <w:rPr>
          <w:rFonts w:asciiTheme="minorHAnsi" w:hAnsiTheme="minorHAnsi" w:cstheme="minorHAnsi"/>
          <w:sz w:val="24"/>
          <w:szCs w:val="24"/>
        </w:rPr>
        <w:t xml:space="preserve"> </w:t>
      </w:r>
      <w:r w:rsidRPr="000C5BC0">
        <w:rPr>
          <w:rFonts w:asciiTheme="minorHAnsi" w:hAnsiTheme="minorHAnsi" w:cstheme="minorHAnsi"/>
          <w:sz w:val="24"/>
          <w:szCs w:val="24"/>
        </w:rPr>
        <w:t xml:space="preserve">Dolayısıyla yeni dönem Stratejik Plan bu kültürün üzerine inşa edilmiştir. Toros Üniversitesi 2022-2026 Dönemi Stratejik Planı hazırlıklarına Haziran 2021 yılında başlanmış ve 2022 yılında tüm paydaşlara </w:t>
      </w:r>
      <w:hyperlink r:id="rId100">
        <w:r w:rsidRPr="000C5BC0">
          <w:rPr>
            <w:rFonts w:asciiTheme="minorHAnsi" w:hAnsiTheme="minorHAnsi" w:cstheme="minorHAnsi"/>
            <w:color w:val="0000EE"/>
            <w:sz w:val="24"/>
            <w:szCs w:val="24"/>
            <w:u w:val="single" w:color="0000EE"/>
          </w:rPr>
          <w:t>duyurulmuştur</w:t>
        </w:r>
      </w:hyperlink>
      <w:r w:rsidRPr="000C5BC0">
        <w:rPr>
          <w:rFonts w:asciiTheme="minorHAnsi" w:hAnsiTheme="minorHAnsi" w:cstheme="minorHAnsi"/>
          <w:sz w:val="24"/>
          <w:szCs w:val="24"/>
        </w:rPr>
        <w:t xml:space="preserve">. 2022-2026 Dönemi Stratejik </w:t>
      </w:r>
      <w:r w:rsidRPr="000C5BC0">
        <w:rPr>
          <w:rFonts w:asciiTheme="minorHAnsi" w:hAnsiTheme="minorHAnsi" w:cstheme="minorHAnsi"/>
          <w:sz w:val="24"/>
          <w:szCs w:val="24"/>
        </w:rPr>
        <w:lastRenderedPageBreak/>
        <w:t>Planının amaçları Kalite Güvence Sistemindeki (KGS) başlıkları içerecek şekilde tasarlanmıştır. Yapılan tasarımda, belirlenen hedeflere ulaşmanın ölçülmesi ve değerlendirilmesinde kullanılacak Performans Göstergelerini çok önemli bir kısmı KGS Göstergelerini içermektedir.</w:t>
      </w:r>
      <w:r w:rsidR="0039049F">
        <w:rPr>
          <w:rFonts w:asciiTheme="minorHAnsi" w:hAnsiTheme="minorHAnsi" w:cstheme="minorHAnsi"/>
          <w:sz w:val="24"/>
          <w:szCs w:val="24"/>
        </w:rPr>
        <w:t xml:space="preserve"> </w:t>
      </w:r>
      <w:proofErr w:type="gramStart"/>
      <w:r w:rsidRPr="000C5BC0">
        <w:rPr>
          <w:rFonts w:asciiTheme="minorHAnsi" w:hAnsiTheme="minorHAnsi" w:cstheme="minorHAnsi"/>
          <w:sz w:val="24"/>
          <w:szCs w:val="24"/>
        </w:rPr>
        <w:t>SP verilerinin izlenmesi ve değerlendirilmesi başta KİDR olmak üzere akademik birimler tarafından hazırlanan BİDR da yapılan faaliyetlerin tamamı Üniversite düzeyinde</w:t>
      </w:r>
      <w:r w:rsidR="0039049F">
        <w:rPr>
          <w:rFonts w:asciiTheme="minorHAnsi" w:hAnsiTheme="minorHAnsi" w:cstheme="minorHAnsi"/>
          <w:sz w:val="24"/>
          <w:szCs w:val="24"/>
        </w:rPr>
        <w:t xml:space="preserve"> </w:t>
      </w:r>
      <w:r w:rsidRPr="000C5BC0">
        <w:rPr>
          <w:rFonts w:asciiTheme="minorHAnsi" w:hAnsiTheme="minorHAnsi" w:cstheme="minorHAnsi"/>
          <w:sz w:val="24"/>
          <w:szCs w:val="24"/>
        </w:rPr>
        <w:t xml:space="preserve">kalite kültürünün yaygınlaştırılmasına, ilgili raporlarda faaliyetlerin iyileştirmeleri içermesi açısından başta akademik birimlerimiz olmak üzere üniversitemizin Liderlik ve Kalite Güvence Sistemi, </w:t>
      </w:r>
      <w:proofErr w:type="spellStart"/>
      <w:r w:rsidRPr="000C5BC0">
        <w:rPr>
          <w:rFonts w:asciiTheme="minorHAnsi" w:hAnsiTheme="minorHAnsi" w:cstheme="minorHAnsi"/>
          <w:sz w:val="24"/>
          <w:szCs w:val="24"/>
        </w:rPr>
        <w:t>Uluslararasılaştırma</w:t>
      </w:r>
      <w:proofErr w:type="spellEnd"/>
      <w:r w:rsidRPr="000C5BC0">
        <w:rPr>
          <w:rFonts w:asciiTheme="minorHAnsi" w:hAnsiTheme="minorHAnsi" w:cstheme="minorHAnsi"/>
          <w:sz w:val="24"/>
          <w:szCs w:val="24"/>
        </w:rPr>
        <w:t xml:space="preserve">, Eğitim-Öğretim, Ar-Ge ve Toplumsal Katkı düzeylerinin artırılmasına büyük bir katkı sağladığı belirtilebilir. </w:t>
      </w:r>
      <w:proofErr w:type="gramEnd"/>
      <w:r w:rsidRPr="000C5BC0">
        <w:rPr>
          <w:rFonts w:asciiTheme="minorHAnsi" w:hAnsiTheme="minorHAnsi" w:cstheme="minorHAnsi"/>
          <w:sz w:val="24"/>
          <w:szCs w:val="24"/>
        </w:rPr>
        <w:t>Bu açıdan bakıldığında; bir önceki dönem hazırlanan Stratejik Plana göre yeni hazırlanan Stratejik planda önemli yenilikler ortaya çıkmaktadır.</w:t>
      </w:r>
      <w:r w:rsidR="0039049F">
        <w:rPr>
          <w:rFonts w:asciiTheme="minorHAnsi" w:hAnsiTheme="minorHAnsi" w:cstheme="minorHAnsi"/>
          <w:sz w:val="24"/>
          <w:szCs w:val="24"/>
        </w:rPr>
        <w:t xml:space="preserve"> </w:t>
      </w:r>
      <w:r w:rsidRPr="000C5BC0">
        <w:rPr>
          <w:rFonts w:asciiTheme="minorHAnsi" w:hAnsiTheme="minorHAnsi" w:cstheme="minorHAnsi"/>
          <w:sz w:val="24"/>
          <w:szCs w:val="24"/>
        </w:rPr>
        <w:t xml:space="preserve">Tüm akademik birimler tarafında hazırlanan 2022-2026 Dönemi Stratejik Planlarında da bu ilkeler benimsenmiştir. Genel olarak, alttan yukarı doğru kapsayıcı bir şekilde hazırlık aşamalarında paydaşlar tarafından </w:t>
      </w:r>
      <w:r w:rsidRPr="000C5BC0">
        <w:rPr>
          <w:rFonts w:asciiTheme="minorHAnsi" w:hAnsiTheme="minorHAnsi" w:cstheme="minorHAnsi"/>
          <w:sz w:val="24"/>
          <w:szCs w:val="24"/>
        </w:rPr>
        <w:tab/>
        <w:t>içselleştirilmiş,</w:t>
      </w:r>
      <w:r w:rsidR="0039049F">
        <w:rPr>
          <w:rFonts w:asciiTheme="minorHAnsi" w:hAnsiTheme="minorHAnsi" w:cstheme="minorHAnsi"/>
          <w:sz w:val="24"/>
          <w:szCs w:val="24"/>
        </w:rPr>
        <w:t xml:space="preserve"> </w:t>
      </w:r>
      <w:r w:rsidRPr="000C5BC0">
        <w:rPr>
          <w:rFonts w:asciiTheme="minorHAnsi" w:hAnsiTheme="minorHAnsi" w:cstheme="minorHAnsi"/>
          <w:sz w:val="24"/>
          <w:szCs w:val="24"/>
        </w:rPr>
        <w:t>tüm</w:t>
      </w:r>
      <w:r w:rsidR="0039049F">
        <w:rPr>
          <w:rFonts w:asciiTheme="minorHAnsi" w:hAnsiTheme="minorHAnsi" w:cstheme="minorHAnsi"/>
          <w:sz w:val="24"/>
          <w:szCs w:val="24"/>
        </w:rPr>
        <w:t xml:space="preserve"> </w:t>
      </w:r>
      <w:r w:rsidRPr="000C5BC0">
        <w:rPr>
          <w:rFonts w:asciiTheme="minorHAnsi" w:hAnsiTheme="minorHAnsi" w:cstheme="minorHAnsi"/>
          <w:sz w:val="24"/>
          <w:szCs w:val="24"/>
        </w:rPr>
        <w:t>liderler</w:t>
      </w:r>
      <w:r w:rsidR="0039049F">
        <w:rPr>
          <w:rFonts w:asciiTheme="minorHAnsi" w:hAnsiTheme="minorHAnsi" w:cstheme="minorHAnsi"/>
          <w:sz w:val="24"/>
          <w:szCs w:val="24"/>
        </w:rPr>
        <w:t xml:space="preserve"> </w:t>
      </w:r>
      <w:r w:rsidRPr="000C5BC0">
        <w:rPr>
          <w:rFonts w:asciiTheme="minorHAnsi" w:hAnsiTheme="minorHAnsi" w:cstheme="minorHAnsi"/>
          <w:sz w:val="24"/>
          <w:szCs w:val="24"/>
        </w:rPr>
        <w:t xml:space="preserve">tarafından benimsenmiş </w:t>
      </w:r>
      <w:r w:rsidRPr="000C5BC0">
        <w:rPr>
          <w:rFonts w:asciiTheme="minorHAnsi" w:hAnsiTheme="minorHAnsi" w:cstheme="minorHAnsi"/>
          <w:sz w:val="24"/>
          <w:szCs w:val="24"/>
        </w:rPr>
        <w:tab/>
        <w:t>bir Stratejik Plan hazırlanmıştır.</w:t>
      </w:r>
      <w:r w:rsidR="0039049F">
        <w:rPr>
          <w:rFonts w:asciiTheme="minorHAnsi" w:hAnsiTheme="minorHAnsi" w:cstheme="minorHAnsi"/>
          <w:sz w:val="24"/>
          <w:szCs w:val="24"/>
        </w:rPr>
        <w:t xml:space="preserve"> </w:t>
      </w:r>
      <w:r w:rsidRPr="000C5BC0">
        <w:rPr>
          <w:rFonts w:asciiTheme="minorHAnsi" w:hAnsiTheme="minorHAnsi" w:cstheme="minorHAnsi"/>
          <w:sz w:val="24"/>
          <w:szCs w:val="24"/>
        </w:rPr>
        <w:t xml:space="preserve">Üniversitenin Stratejik Planında belirlenen amaçlar doğrultusunda aynı dönemi kapsayan akademik birimlerin Stratejik Planlarında belirlenen hedefler ve bu hedeflerin izlenmesi ve değer yönelik performans göstergelerini kapsamaktadır. Benzer şekilde Yönetim ve Destek Süreçleri amacı destekleyen Rektörlük İdari Birimler Stratejik </w:t>
      </w:r>
      <w:hyperlink r:id="rId101">
        <w:r w:rsidRPr="000C5BC0">
          <w:rPr>
            <w:rFonts w:asciiTheme="minorHAnsi" w:hAnsiTheme="minorHAnsi" w:cstheme="minorHAnsi"/>
            <w:sz w:val="24"/>
            <w:szCs w:val="24"/>
          </w:rPr>
          <w:t>Planı (SP) oluşturulmuştur. Bu çerçevede hazırlanan</w:t>
        </w:r>
      </w:hyperlink>
      <w:hyperlink r:id="rId102">
        <w:r w:rsidRPr="000C5BC0">
          <w:rPr>
            <w:rFonts w:asciiTheme="minorHAnsi" w:hAnsiTheme="minorHAnsi" w:cstheme="minorHAnsi"/>
            <w:sz w:val="24"/>
            <w:szCs w:val="24"/>
            <w:u w:val="single" w:color="0000EE"/>
          </w:rPr>
          <w:t xml:space="preserve"> </w:t>
        </w:r>
      </w:hyperlink>
      <w:hyperlink r:id="rId103">
        <w:r w:rsidRPr="000C5BC0">
          <w:rPr>
            <w:rFonts w:asciiTheme="minorHAnsi" w:hAnsiTheme="minorHAnsi" w:cstheme="minorHAnsi"/>
            <w:color w:val="0000EE"/>
            <w:sz w:val="24"/>
            <w:szCs w:val="24"/>
            <w:u w:val="single" w:color="0000EE"/>
          </w:rPr>
          <w:t>2022-2026 Dönemi Üniversite SP, eğitim-öğretim sunan Akademik Birimlerimizin Stratejik Planları ile Rektörlük İda</w:t>
        </w:r>
      </w:hyperlink>
      <w:hyperlink r:id="rId104">
        <w:r w:rsidRPr="000C5BC0">
          <w:rPr>
            <w:rFonts w:asciiTheme="minorHAnsi" w:hAnsiTheme="minorHAnsi" w:cstheme="minorHAnsi"/>
            <w:color w:val="0000EE"/>
            <w:sz w:val="24"/>
            <w:szCs w:val="24"/>
          </w:rPr>
          <w:t>r</w:t>
        </w:r>
      </w:hyperlink>
      <w:r w:rsidRPr="000C5BC0">
        <w:rPr>
          <w:rFonts w:asciiTheme="minorHAnsi" w:hAnsiTheme="minorHAnsi" w:cstheme="minorHAnsi"/>
          <w:color w:val="0000EE"/>
          <w:sz w:val="24"/>
          <w:szCs w:val="24"/>
        </w:rPr>
        <w:t xml:space="preserve">i </w:t>
      </w:r>
      <w:hyperlink r:id="rId105">
        <w:r w:rsidRPr="000C5BC0">
          <w:rPr>
            <w:rFonts w:asciiTheme="minorHAnsi" w:hAnsiTheme="minorHAnsi" w:cstheme="minorHAnsi"/>
            <w:color w:val="0000EE"/>
            <w:sz w:val="24"/>
            <w:szCs w:val="24"/>
            <w:u w:val="single" w:color="000000"/>
          </w:rPr>
          <w:t>Birimler SP</w:t>
        </w:r>
      </w:hyperlink>
      <w:hyperlink r:id="rId106">
        <w:r w:rsidRPr="000C5BC0">
          <w:rPr>
            <w:rFonts w:asciiTheme="minorHAnsi" w:hAnsiTheme="minorHAnsi" w:cstheme="minorHAnsi"/>
            <w:sz w:val="24"/>
            <w:szCs w:val="24"/>
            <w:u w:val="single" w:color="000000"/>
          </w:rPr>
          <w:t xml:space="preserve"> paydaşlara</w:t>
        </w:r>
      </w:hyperlink>
      <w:hyperlink r:id="rId107">
        <w:r w:rsidRPr="000C5BC0">
          <w:rPr>
            <w:rFonts w:asciiTheme="minorHAnsi" w:hAnsiTheme="minorHAnsi" w:cstheme="minorHAnsi"/>
            <w:sz w:val="24"/>
            <w:szCs w:val="24"/>
          </w:rPr>
          <w:t xml:space="preserve"> </w:t>
        </w:r>
      </w:hyperlink>
      <w:hyperlink r:id="rId108">
        <w:r w:rsidRPr="000C5BC0">
          <w:rPr>
            <w:rFonts w:asciiTheme="minorHAnsi" w:hAnsiTheme="minorHAnsi" w:cstheme="minorHAnsi"/>
            <w:sz w:val="24"/>
            <w:szCs w:val="24"/>
            <w:u w:val="single" w:color="000000"/>
          </w:rPr>
          <w:t xml:space="preserve">duyurulmuştur. </w:t>
        </w:r>
      </w:hyperlink>
    </w:p>
    <w:p w14:paraId="44B2DEAE"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Stratejik Planların izlenmesi ve değerlendirilmesi aşağıdaki şekilde yapılmaktadır. </w:t>
      </w:r>
    </w:p>
    <w:p w14:paraId="615238E6" w14:textId="6EAD8FC4" w:rsidR="00483D78" w:rsidRPr="000C5BC0" w:rsidRDefault="006522AE" w:rsidP="009A7E92">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İzleme:</w:t>
      </w:r>
      <w:r w:rsidRPr="000C5BC0">
        <w:rPr>
          <w:rFonts w:asciiTheme="minorHAnsi" w:hAnsiTheme="minorHAnsi" w:cstheme="minorHAnsi"/>
          <w:sz w:val="24"/>
          <w:szCs w:val="24"/>
        </w:rPr>
        <w:t xml:space="preserve"> Üniversite ve Akademik Birimler ile Rektörlük</w:t>
      </w:r>
      <w:r w:rsidR="00291C5E">
        <w:rPr>
          <w:rFonts w:asciiTheme="minorHAnsi" w:hAnsiTheme="minorHAnsi" w:cstheme="minorHAnsi"/>
          <w:sz w:val="24"/>
          <w:szCs w:val="24"/>
        </w:rPr>
        <w:t xml:space="preserve"> </w:t>
      </w:r>
      <w:r w:rsidRPr="000C5BC0">
        <w:rPr>
          <w:rFonts w:asciiTheme="minorHAnsi" w:hAnsiTheme="minorHAnsi" w:cstheme="minorHAnsi"/>
          <w:sz w:val="24"/>
          <w:szCs w:val="24"/>
        </w:rPr>
        <w:t xml:space="preserve">(İdari birimler) </w:t>
      </w:r>
      <w:proofErr w:type="spellStart"/>
      <w:r w:rsidRPr="000C5BC0">
        <w:rPr>
          <w:rFonts w:asciiTheme="minorHAnsi" w:hAnsiTheme="minorHAnsi" w:cstheme="minorHAnsi"/>
          <w:sz w:val="24"/>
          <w:szCs w:val="24"/>
        </w:rPr>
        <w:t>SP’larında</w:t>
      </w:r>
      <w:proofErr w:type="spellEnd"/>
      <w:r w:rsidRPr="000C5BC0">
        <w:rPr>
          <w:rFonts w:asciiTheme="minorHAnsi" w:hAnsiTheme="minorHAnsi" w:cstheme="minorHAnsi"/>
          <w:sz w:val="24"/>
          <w:szCs w:val="24"/>
        </w:rPr>
        <w:t xml:space="preserve"> belirlenen amaçlar doğrultusunda hedefler ve bu hedeflerin gerçekleştirme düzeyleri performans göstergeleri ile izlenmektedir. Hazırlanan tüm Stratejik Planların izlenmesi ve değerlendirilmesine yönelik 2022 yılında Stratejik Plan Bilgi Yönetim Sistemi (SPYS) oluşturulmuştur. 2022-2026 yıllarını kapsayan 5 yıllık hedef Performans göstergeleri </w:t>
      </w:r>
      <w:proofErr w:type="spellStart"/>
      <w:r w:rsidRPr="000C5BC0">
        <w:rPr>
          <w:rFonts w:asciiTheme="minorHAnsi" w:hAnsiTheme="minorHAnsi" w:cstheme="minorHAnsi"/>
          <w:sz w:val="24"/>
          <w:szCs w:val="24"/>
        </w:rPr>
        <w:t>SPYS’de</w:t>
      </w:r>
      <w:proofErr w:type="spellEnd"/>
      <w:r w:rsidRPr="000C5BC0">
        <w:rPr>
          <w:rFonts w:asciiTheme="minorHAnsi" w:hAnsiTheme="minorHAnsi" w:cstheme="minorHAnsi"/>
          <w:sz w:val="24"/>
          <w:szCs w:val="24"/>
        </w:rPr>
        <w:t xml:space="preserve"> tanımlanmıştır. SPYS ile yıl bazında amaçlar, hedefler ve performans göstergeleri hem birimler bazında hem de üniversite bazında tüm veriler toplanmakta ve değerlendirilmektedir. 2024 yılında ise </w:t>
      </w:r>
      <w:proofErr w:type="spellStart"/>
      <w:r w:rsidRPr="000C5BC0">
        <w:rPr>
          <w:rFonts w:asciiTheme="minorHAnsi" w:hAnsiTheme="minorHAnsi" w:cstheme="minorHAnsi"/>
          <w:sz w:val="24"/>
          <w:szCs w:val="24"/>
        </w:rPr>
        <w:t>SPYS’nin</w:t>
      </w:r>
      <w:proofErr w:type="spellEnd"/>
      <w:r w:rsidRPr="000C5BC0">
        <w:rPr>
          <w:rFonts w:asciiTheme="minorHAnsi" w:hAnsiTheme="minorHAnsi" w:cstheme="minorHAnsi"/>
          <w:sz w:val="24"/>
          <w:szCs w:val="24"/>
        </w:rPr>
        <w:t xml:space="preserve"> güncel </w:t>
      </w:r>
      <w:proofErr w:type="gramStart"/>
      <w:r w:rsidRPr="000C5BC0">
        <w:rPr>
          <w:rFonts w:asciiTheme="minorHAnsi" w:hAnsiTheme="minorHAnsi" w:cstheme="minorHAnsi"/>
          <w:sz w:val="24"/>
          <w:szCs w:val="24"/>
        </w:rPr>
        <w:t>versiyonu</w:t>
      </w:r>
      <w:proofErr w:type="gramEnd"/>
      <w:r w:rsidRPr="000C5BC0">
        <w:rPr>
          <w:rFonts w:asciiTheme="minorHAnsi" w:hAnsiTheme="minorHAnsi" w:cstheme="minorHAnsi"/>
          <w:sz w:val="24"/>
          <w:szCs w:val="24"/>
        </w:rPr>
        <w:t xml:space="preserve"> kullanılmaya başlanılmıştır. Yeni </w:t>
      </w:r>
      <w:proofErr w:type="gramStart"/>
      <w:r w:rsidRPr="000C5BC0">
        <w:rPr>
          <w:rFonts w:asciiTheme="minorHAnsi" w:hAnsiTheme="minorHAnsi" w:cstheme="minorHAnsi"/>
          <w:sz w:val="24"/>
          <w:szCs w:val="24"/>
        </w:rPr>
        <w:t>versiyonda</w:t>
      </w:r>
      <w:proofErr w:type="gramEnd"/>
      <w:r w:rsidRPr="000C5BC0">
        <w:rPr>
          <w:rFonts w:asciiTheme="minorHAnsi" w:hAnsiTheme="minorHAnsi" w:cstheme="minorHAnsi"/>
          <w:sz w:val="24"/>
          <w:szCs w:val="24"/>
        </w:rPr>
        <w:t xml:space="preserve"> tüm birimler tarafından girilen göstergelerin kanıtlarını da içeren tüm bilgi ve belgeler sistem üzerinden alınmaya başlanılmıştır. Bu amaçla 22.10.2024 tarihinde birimlerin kalite komisyon başkanları ile yetkilendirildiği personele Yeni SPYS eğitimi verilmiştir[1_OD3]. Böylece SP verilerin sistematik bir şekilde izlenmesine ve değerlendirilmesine </w:t>
      </w:r>
      <w:r w:rsidR="00E7508C" w:rsidRPr="000C5BC0">
        <w:rPr>
          <w:rFonts w:asciiTheme="minorHAnsi" w:hAnsiTheme="minorHAnsi" w:cstheme="minorHAnsi"/>
          <w:sz w:val="24"/>
          <w:szCs w:val="24"/>
        </w:rPr>
        <w:t>imkân</w:t>
      </w:r>
      <w:r w:rsidRPr="000C5BC0">
        <w:rPr>
          <w:rFonts w:asciiTheme="minorHAnsi" w:hAnsiTheme="minorHAnsi" w:cstheme="minorHAnsi"/>
          <w:sz w:val="24"/>
          <w:szCs w:val="24"/>
        </w:rPr>
        <w:t xml:space="preserve"> sağlayan bir sistem oluşturulmuştur. Sisteme sadece ilgili birimler tarafından yetkilendirilmiş kişiler tarafından ulaşılabilmektedir. </w:t>
      </w:r>
    </w:p>
    <w:p w14:paraId="2A5DC173"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Değerlendirme ve İyileştirme:</w:t>
      </w:r>
      <w:r w:rsidRPr="000C5BC0">
        <w:rPr>
          <w:rFonts w:asciiTheme="minorHAnsi" w:hAnsiTheme="minorHAnsi" w:cstheme="minorHAnsi"/>
          <w:sz w:val="24"/>
          <w:szCs w:val="24"/>
        </w:rPr>
        <w:t xml:space="preserve"> Akademik birimlerin SP değerlendirilmesi ilgili akademik birimin en üst organı olan Fakülte veya Yüksekokul Kurulunda, Rektörlük İdari Birimlerin Üniversite Yönetim Kurulunda değerlendirilmekte ve alınması gereken eylemler karara bağlanmaktadır. Süreçlerin tamamlanmasından sonra alınan kararlar doğrultusunda SP değerlendirme raporları paydaşlara duyurulmaktadır. Tüm akademik birimlerin ve Rektörlük İdari birimlerin 2022, 2023, 2024 ve 2025 yılı Stratejik Plan değerlendirme raporları birimlerin web sitesinde yayınlanmıştır [2_OD3]. 2025 yılı Rektörlük İdari birimler SP Değerlendirme Raporu [3_OD3] üniversite yönetim kurulunda değerlendirilmiş ve düşük gerçekleşen göstergeler için alınması gereken eylem planları ilgili birimlerce paylaşılmıştır[4_OD4].  Akademik birimlerin SP değerlendirme raporları ve alınması gereken eylem planları ilgili kurullarında değerlendirilmektedir. İktisadi ve İdari Sosyal Bilimleri Fakültesi SP Değerlendirme Raporu [5_OD4] örnek olarak verilebilir. </w:t>
      </w:r>
    </w:p>
    <w:p w14:paraId="69D30FD9"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Bu amaçla yıl bazında akademik birimler ve rektörlük idari birimler tarafından hazırlanan SP Değerlendirme Raporlarında, o yıl için belirlenen hedef ve performans göstergelerine ulaşılıp </w:t>
      </w:r>
      <w:r w:rsidRPr="000C5BC0">
        <w:rPr>
          <w:rFonts w:asciiTheme="minorHAnsi" w:hAnsiTheme="minorHAnsi" w:cstheme="minorHAnsi"/>
          <w:sz w:val="24"/>
          <w:szCs w:val="24"/>
        </w:rPr>
        <w:lastRenderedPageBreak/>
        <w:t>ulaşılmadığına ilişkin % Gerçekleşme Oranları ile hedeflere ulaşılmadıysa nedenleri irdelenmekte ve bir sonraki yıl iyileştirme eylem planları ve alınması gerekli tedbirleri kapsamaktadır.</w:t>
      </w:r>
    </w:p>
    <w:p w14:paraId="6113E513"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2022-2026 Dönemi Üniversitenin Stratejik Planı kapsamında 2022, 2023, 2024 ve 2025 yılı sonu itibarı ile stratejik amaçlar kapsamında hedeflerin ve bu hedeflere ulaşılmasında ölçülen performans göstergelerinin gerçekleşme oranları Üniversite </w:t>
      </w:r>
      <w:r w:rsidRPr="000C5BC0">
        <w:rPr>
          <w:rFonts w:asciiTheme="minorHAnsi" w:hAnsiTheme="minorHAnsi" w:cstheme="minorHAnsi"/>
          <w:sz w:val="24"/>
          <w:szCs w:val="24"/>
          <w:u w:val="single" w:color="000000"/>
        </w:rPr>
        <w:t xml:space="preserve">Stratejik Plan Değerlendirme Raporları </w:t>
      </w:r>
      <w:r w:rsidRPr="000C5BC0">
        <w:rPr>
          <w:rFonts w:asciiTheme="minorHAnsi" w:hAnsiTheme="minorHAnsi" w:cstheme="minorHAnsi"/>
          <w:sz w:val="24"/>
          <w:szCs w:val="24"/>
        </w:rPr>
        <w:t xml:space="preserve">olarak paydaşlara duyurulmaktadır. </w:t>
      </w:r>
    </w:p>
    <w:p w14:paraId="534803A9" w14:textId="3F4B92BE"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2025 yılı Üniversite SP Raporu[6-OD4] Üniversite Senatosu tarafından değerlendirilmiş olup alınması gereken tedbirler ilgili kararda [7-OD4] verilmiştir. Üniversite SP Raporu kapsamında; 2022- 2025 yılları arasında hedefleri ve göstergeler bazında iyileştirilen alanlarda detaylı olarak değerlendirilmiştir.  Yapılan değerlendirmeler </w:t>
      </w:r>
      <w:hyperlink r:id="rId109">
        <w:r w:rsidRPr="000C5BC0">
          <w:rPr>
            <w:rFonts w:asciiTheme="minorHAnsi" w:hAnsiTheme="minorHAnsi" w:cstheme="minorHAnsi"/>
            <w:sz w:val="24"/>
            <w:szCs w:val="24"/>
          </w:rPr>
          <w:t xml:space="preserve">sonucunda gelinen durum bir sonraki stratejik plana yansıtılması amaçlanmaktadır. 2025 yılı SP kapsamındaki veriler ve yapılan faaliyetler ile ilgili detaylı bilgiler </w:t>
        </w:r>
      </w:hyperlink>
      <w:hyperlink r:id="rId110">
        <w:r w:rsidRPr="000C5BC0">
          <w:rPr>
            <w:rFonts w:asciiTheme="minorHAnsi" w:hAnsiTheme="minorHAnsi" w:cstheme="minorHAnsi"/>
            <w:color w:val="0000EE"/>
            <w:sz w:val="24"/>
            <w:szCs w:val="24"/>
            <w:u w:val="single" w:color="0000EE"/>
          </w:rPr>
          <w:t>SP</w:t>
        </w:r>
        <w:r w:rsidR="008B7787">
          <w:rPr>
            <w:rFonts w:asciiTheme="minorHAnsi" w:hAnsiTheme="minorHAnsi" w:cstheme="minorHAnsi"/>
            <w:color w:val="0000EE"/>
            <w:sz w:val="24"/>
            <w:szCs w:val="24"/>
            <w:u w:val="single" w:color="0000EE"/>
          </w:rPr>
          <w:t xml:space="preserve"> </w:t>
        </w:r>
        <w:r w:rsidRPr="000C5BC0">
          <w:rPr>
            <w:rFonts w:asciiTheme="minorHAnsi" w:hAnsiTheme="minorHAnsi" w:cstheme="minorHAnsi"/>
            <w:color w:val="0000EE"/>
            <w:sz w:val="24"/>
            <w:szCs w:val="24"/>
            <w:u w:val="single" w:color="0000EE"/>
          </w:rPr>
          <w:t>Veri Kaynağı</w:t>
        </w:r>
      </w:hyperlink>
      <w:hyperlink r:id="rId111">
        <w:r w:rsidRPr="000C5BC0">
          <w:rPr>
            <w:rFonts w:asciiTheme="minorHAnsi" w:hAnsiTheme="minorHAnsi" w:cstheme="minorHAnsi"/>
            <w:sz w:val="24"/>
            <w:szCs w:val="24"/>
          </w:rPr>
          <w:t xml:space="preserve"> dokümanında yer almaktadır.  </w:t>
        </w:r>
      </w:hyperlink>
    </w:p>
    <w:p w14:paraId="0CC14A9B" w14:textId="13714A64"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2022-2026 Dönemi Stratejik planın 2026 yılı sonunda tamamlanacak olması nedeni ile 2027-2031 Dönemi Stratejik Plan hazırlıklarına 2026 yılı içerinde başlanması amacıyla; Üniversite Senatosu tarafından eylem planı hazırlanmış[8-OD2]] ve alınan karar ilgili tüm birimler ile paylaşılmıştır. [9 OD2] </w:t>
      </w:r>
      <w:proofErr w:type="gramStart"/>
      <w:r w:rsidRPr="000C5BC0">
        <w:rPr>
          <w:rFonts w:asciiTheme="minorHAnsi" w:hAnsiTheme="minorHAnsi" w:cstheme="minorHAnsi"/>
          <w:sz w:val="24"/>
          <w:szCs w:val="24"/>
        </w:rPr>
        <w:t>Yıl</w:t>
      </w:r>
      <w:r w:rsidR="008B7787">
        <w:rPr>
          <w:rFonts w:asciiTheme="minorHAnsi" w:hAnsiTheme="minorHAnsi" w:cstheme="minorHAnsi"/>
          <w:sz w:val="24"/>
          <w:szCs w:val="24"/>
        </w:rPr>
        <w:t xml:space="preserve"> </w:t>
      </w:r>
      <w:r w:rsidRPr="000C5BC0">
        <w:rPr>
          <w:rFonts w:asciiTheme="minorHAnsi" w:hAnsiTheme="minorHAnsi" w:cstheme="minorHAnsi"/>
          <w:sz w:val="24"/>
          <w:szCs w:val="24"/>
        </w:rPr>
        <w:t>sonunda</w:t>
      </w:r>
      <w:proofErr w:type="gramEnd"/>
      <w:r w:rsidRPr="000C5BC0">
        <w:rPr>
          <w:rFonts w:asciiTheme="minorHAnsi" w:hAnsiTheme="minorHAnsi" w:cstheme="minorHAnsi"/>
          <w:sz w:val="24"/>
          <w:szCs w:val="24"/>
        </w:rPr>
        <w:t xml:space="preserve"> yapılacak değerlendirmeler sonucunda 2027 yılında yürürlüğe girmesi planlanmıştır </w:t>
      </w:r>
    </w:p>
    <w:p w14:paraId="6E57D879"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Kurum uyguladığı stratejik planı izlemekte ve ilgili paydaşlarla birlikte değerlendirerek gelecek planlarına yansıtılmaktadır</w:t>
      </w:r>
    </w:p>
    <w:p w14:paraId="3B1894B1"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390D1228" w14:textId="4F37EE2E"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12">
        <w:r w:rsidR="006522AE" w:rsidRPr="000C5BC0">
          <w:rPr>
            <w:rFonts w:asciiTheme="minorHAnsi" w:hAnsiTheme="minorHAnsi" w:cstheme="minorHAnsi"/>
            <w:color w:val="0000EE"/>
            <w:sz w:val="24"/>
            <w:szCs w:val="24"/>
            <w:u w:val="single" w:color="0000EE"/>
          </w:rPr>
          <w:t xml:space="preserve">[1](3)A.2.2-Yeni Stratejik Plan Yönetim </w:t>
        </w:r>
        <w:proofErr w:type="gramStart"/>
        <w:r w:rsidR="006522AE" w:rsidRPr="000C5BC0">
          <w:rPr>
            <w:rFonts w:asciiTheme="minorHAnsi" w:hAnsiTheme="minorHAnsi" w:cstheme="minorHAnsi"/>
            <w:color w:val="0000EE"/>
            <w:sz w:val="24"/>
            <w:szCs w:val="24"/>
            <w:u w:val="single" w:color="0000EE"/>
          </w:rPr>
          <w:t>Sistemi.pdf</w:t>
        </w:r>
        <w:proofErr w:type="gramEnd"/>
      </w:hyperlink>
    </w:p>
    <w:p w14:paraId="457E69CA"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13">
        <w:r w:rsidR="006522AE" w:rsidRPr="000C5BC0">
          <w:rPr>
            <w:rFonts w:asciiTheme="minorHAnsi" w:hAnsiTheme="minorHAnsi" w:cstheme="minorHAnsi"/>
            <w:color w:val="0000EE"/>
            <w:sz w:val="24"/>
            <w:szCs w:val="24"/>
            <w:u w:val="single" w:color="0000EE"/>
          </w:rPr>
          <w:t xml:space="preserve">[2](3)A.2.2-Birimlerin SP Değerlendirme Rapor </w:t>
        </w:r>
        <w:proofErr w:type="gramStart"/>
        <w:r w:rsidR="006522AE" w:rsidRPr="000C5BC0">
          <w:rPr>
            <w:rFonts w:asciiTheme="minorHAnsi" w:hAnsiTheme="minorHAnsi" w:cstheme="minorHAnsi"/>
            <w:color w:val="0000EE"/>
            <w:sz w:val="24"/>
            <w:szCs w:val="24"/>
            <w:u w:val="single" w:color="0000EE"/>
          </w:rPr>
          <w:t>linkleri.pdf</w:t>
        </w:r>
        <w:proofErr w:type="gramEnd"/>
      </w:hyperlink>
    </w:p>
    <w:p w14:paraId="1DAD3B62" w14:textId="39C57B04"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14">
        <w:r w:rsidR="006522AE" w:rsidRPr="000C5BC0">
          <w:rPr>
            <w:rFonts w:asciiTheme="minorHAnsi" w:hAnsiTheme="minorHAnsi" w:cstheme="minorHAnsi"/>
            <w:color w:val="0000EE"/>
            <w:sz w:val="24"/>
            <w:szCs w:val="24"/>
            <w:u w:val="single" w:color="0000EE"/>
          </w:rPr>
          <w:t xml:space="preserve">[3](3)A.2.2-2025 Yılı SP </w:t>
        </w:r>
        <w:proofErr w:type="spellStart"/>
        <w:r w:rsidR="006522AE" w:rsidRPr="000C5BC0">
          <w:rPr>
            <w:rFonts w:asciiTheme="minorHAnsi" w:hAnsiTheme="minorHAnsi" w:cstheme="minorHAnsi"/>
            <w:color w:val="0000EE"/>
            <w:sz w:val="24"/>
            <w:szCs w:val="24"/>
            <w:u w:val="single" w:color="0000EE"/>
          </w:rPr>
          <w:t>Deg</w:t>
        </w:r>
      </w:hyperlink>
      <w:r w:rsidR="006522AE" w:rsidRPr="000C5BC0">
        <w:rPr>
          <w:rFonts w:asciiTheme="minorHAnsi" w:hAnsiTheme="minorHAnsi" w:cstheme="minorHAnsi"/>
          <w:color w:val="0000EE"/>
          <w:sz w:val="24"/>
          <w:szCs w:val="24"/>
          <w:u w:val="single" w:color="0000EE"/>
        </w:rPr>
        <w:t>̆</w:t>
      </w:r>
      <w:hyperlink r:id="rId115">
        <w:r w:rsidR="006522AE" w:rsidRPr="000C5BC0">
          <w:rPr>
            <w:rFonts w:asciiTheme="minorHAnsi" w:hAnsiTheme="minorHAnsi" w:cstheme="minorHAnsi"/>
            <w:color w:val="0000EE"/>
            <w:sz w:val="24"/>
            <w:szCs w:val="24"/>
            <w:u w:val="single" w:color="0000EE"/>
          </w:rPr>
          <w:t>erlendirme</w:t>
        </w:r>
        <w:proofErr w:type="spellEnd"/>
        <w:r w:rsidR="006522AE" w:rsidRPr="000C5BC0">
          <w:rPr>
            <w:rFonts w:asciiTheme="minorHAnsi" w:hAnsiTheme="minorHAnsi" w:cstheme="minorHAnsi"/>
            <w:color w:val="0000EE"/>
            <w:sz w:val="24"/>
            <w:szCs w:val="24"/>
            <w:u w:val="single" w:color="0000EE"/>
          </w:rPr>
          <w:t xml:space="preserve"> Raporu- </w:t>
        </w:r>
        <w:proofErr w:type="spellStart"/>
        <w:r w:rsidR="006522AE" w:rsidRPr="000C5BC0">
          <w:rPr>
            <w:rFonts w:asciiTheme="minorHAnsi" w:hAnsiTheme="minorHAnsi" w:cstheme="minorHAnsi"/>
            <w:color w:val="0000EE"/>
            <w:sz w:val="24"/>
            <w:szCs w:val="24"/>
            <w:u w:val="single" w:color="0000EE"/>
          </w:rPr>
          <w:t>Rekto</w:t>
        </w:r>
      </w:hyperlink>
      <w:r w:rsidR="006522AE" w:rsidRPr="000C5BC0">
        <w:rPr>
          <w:rFonts w:asciiTheme="minorHAnsi" w:hAnsiTheme="minorHAnsi" w:cstheme="minorHAnsi"/>
          <w:color w:val="0000EE"/>
          <w:sz w:val="24"/>
          <w:szCs w:val="24"/>
          <w:u w:val="single" w:color="0000EE"/>
        </w:rPr>
        <w:t>̈</w:t>
      </w:r>
      <w:hyperlink r:id="rId116">
        <w:r w:rsidR="006522AE" w:rsidRPr="000C5BC0">
          <w:rPr>
            <w:rFonts w:asciiTheme="minorHAnsi" w:hAnsiTheme="minorHAnsi" w:cstheme="minorHAnsi"/>
            <w:color w:val="0000EE"/>
            <w:sz w:val="24"/>
            <w:szCs w:val="24"/>
            <w:u w:val="single" w:color="0000EE"/>
          </w:rPr>
          <w:t>rlu</w:t>
        </w:r>
      </w:hyperlink>
      <w:r w:rsidR="006522AE" w:rsidRPr="000C5BC0">
        <w:rPr>
          <w:rFonts w:asciiTheme="minorHAnsi" w:hAnsiTheme="minorHAnsi" w:cstheme="minorHAnsi"/>
          <w:color w:val="0000EE"/>
          <w:sz w:val="24"/>
          <w:szCs w:val="24"/>
          <w:u w:val="single" w:color="0000EE"/>
        </w:rPr>
        <w:t>̈</w:t>
      </w:r>
      <w:hyperlink r:id="rId117">
        <w:r w:rsidR="006522AE" w:rsidRPr="000C5BC0">
          <w:rPr>
            <w:rFonts w:asciiTheme="minorHAnsi" w:hAnsiTheme="minorHAnsi" w:cstheme="minorHAnsi"/>
            <w:color w:val="0000EE"/>
            <w:sz w:val="24"/>
            <w:szCs w:val="24"/>
            <w:u w:val="single" w:color="0000EE"/>
          </w:rPr>
          <w:t>k</w:t>
        </w:r>
        <w:proofErr w:type="spellEnd"/>
        <w:r w:rsidR="006522AE" w:rsidRPr="000C5BC0">
          <w:rPr>
            <w:rFonts w:asciiTheme="minorHAnsi" w:hAnsiTheme="minorHAnsi" w:cstheme="minorHAnsi"/>
            <w:color w:val="0000EE"/>
            <w:sz w:val="24"/>
            <w:szCs w:val="24"/>
            <w:u w:val="single" w:color="0000EE"/>
          </w:rPr>
          <w:t xml:space="preserve"> İdari </w:t>
        </w:r>
        <w:proofErr w:type="gramStart"/>
        <w:r w:rsidR="006522AE" w:rsidRPr="000C5BC0">
          <w:rPr>
            <w:rFonts w:asciiTheme="minorHAnsi" w:hAnsiTheme="minorHAnsi" w:cstheme="minorHAnsi"/>
            <w:color w:val="0000EE"/>
            <w:sz w:val="24"/>
            <w:szCs w:val="24"/>
            <w:u w:val="single" w:color="0000EE"/>
          </w:rPr>
          <w:t>Birimler.pd</w:t>
        </w:r>
        <w:proofErr w:type="gramEnd"/>
      </w:hyperlink>
      <w:hyperlink r:id="rId118">
        <w:r w:rsidR="006522AE" w:rsidRPr="000C5BC0">
          <w:rPr>
            <w:rFonts w:asciiTheme="minorHAnsi" w:hAnsiTheme="minorHAnsi" w:cstheme="minorHAnsi"/>
            <w:color w:val="0000EE"/>
            <w:sz w:val="24"/>
            <w:szCs w:val="24"/>
          </w:rPr>
          <w:t>f</w:t>
        </w:r>
      </w:hyperlink>
    </w:p>
    <w:p w14:paraId="19CBDFA4"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19">
        <w:r w:rsidR="006522AE" w:rsidRPr="000C5BC0">
          <w:rPr>
            <w:rFonts w:asciiTheme="minorHAnsi" w:hAnsiTheme="minorHAnsi" w:cstheme="minorHAnsi"/>
            <w:color w:val="0000EE"/>
            <w:sz w:val="24"/>
            <w:szCs w:val="24"/>
            <w:u w:val="single" w:color="0000EE"/>
          </w:rPr>
          <w:t>[4](3,4)A.2.2-Yonetim Kurul Karar (SP İdari).pdf</w:t>
        </w:r>
      </w:hyperlink>
    </w:p>
    <w:p w14:paraId="3D4F6388"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20">
        <w:r w:rsidR="006522AE" w:rsidRPr="000C5BC0">
          <w:rPr>
            <w:rFonts w:asciiTheme="minorHAnsi" w:hAnsiTheme="minorHAnsi" w:cstheme="minorHAnsi"/>
            <w:color w:val="0000EE"/>
            <w:sz w:val="24"/>
            <w:szCs w:val="24"/>
            <w:u w:val="single" w:color="0000EE"/>
          </w:rPr>
          <w:t>[5](3,4)A.2.2-İİSBF SP Değerlendirme Kararı ve SP Raporu 2025.pdf</w:t>
        </w:r>
      </w:hyperlink>
    </w:p>
    <w:p w14:paraId="29AA20CA"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21">
        <w:r w:rsidR="006522AE" w:rsidRPr="000C5BC0">
          <w:rPr>
            <w:rFonts w:asciiTheme="minorHAnsi" w:hAnsiTheme="minorHAnsi" w:cstheme="minorHAnsi"/>
            <w:color w:val="0000EE"/>
            <w:sz w:val="24"/>
            <w:szCs w:val="24"/>
            <w:u w:val="single" w:color="0000EE"/>
          </w:rPr>
          <w:t>[6](3,4)A.2.2-Üniversite Stratejik Plan Değerlendirme Raporu 2025.pdf</w:t>
        </w:r>
      </w:hyperlink>
    </w:p>
    <w:p w14:paraId="7EB8AAB0" w14:textId="6065FE45"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22">
        <w:r w:rsidR="006522AE" w:rsidRPr="0071387E">
          <w:rPr>
            <w:rFonts w:asciiTheme="minorHAnsi" w:hAnsiTheme="minorHAnsi" w:cstheme="minorHAnsi"/>
            <w:color w:val="0000EE"/>
            <w:sz w:val="24"/>
            <w:szCs w:val="24"/>
            <w:highlight w:val="yellow"/>
            <w:u w:val="single" w:color="0000EE"/>
          </w:rPr>
          <w:t xml:space="preserve">[7](4)A.2.2-SP Senato Kararı ve </w:t>
        </w:r>
        <w:r w:rsidR="00256304" w:rsidRPr="0071387E">
          <w:rPr>
            <w:rFonts w:asciiTheme="minorHAnsi" w:hAnsiTheme="minorHAnsi" w:cstheme="minorHAnsi"/>
            <w:color w:val="0000EE"/>
            <w:sz w:val="24"/>
            <w:szCs w:val="24"/>
            <w:highlight w:val="yellow"/>
            <w:u w:val="single" w:color="0000EE"/>
          </w:rPr>
          <w:t>Ü</w:t>
        </w:r>
        <w:r w:rsidR="006522AE" w:rsidRPr="0071387E">
          <w:rPr>
            <w:rFonts w:asciiTheme="minorHAnsi" w:hAnsiTheme="minorHAnsi" w:cstheme="minorHAnsi"/>
            <w:color w:val="0000EE"/>
            <w:sz w:val="24"/>
            <w:szCs w:val="24"/>
            <w:highlight w:val="yellow"/>
            <w:u w:val="single" w:color="0000EE"/>
          </w:rPr>
          <w:t xml:space="preserve">st </w:t>
        </w:r>
        <w:proofErr w:type="gramStart"/>
        <w:r w:rsidR="00256304" w:rsidRPr="0071387E">
          <w:rPr>
            <w:rFonts w:asciiTheme="minorHAnsi" w:hAnsiTheme="minorHAnsi" w:cstheme="minorHAnsi"/>
            <w:color w:val="0000EE"/>
            <w:sz w:val="24"/>
            <w:szCs w:val="24"/>
            <w:highlight w:val="yellow"/>
            <w:u w:val="single" w:color="0000EE"/>
          </w:rPr>
          <w:t>Y</w:t>
        </w:r>
        <w:r w:rsidR="006522AE" w:rsidRPr="0071387E">
          <w:rPr>
            <w:rFonts w:asciiTheme="minorHAnsi" w:hAnsiTheme="minorHAnsi" w:cstheme="minorHAnsi"/>
            <w:color w:val="0000EE"/>
            <w:sz w:val="24"/>
            <w:szCs w:val="24"/>
            <w:highlight w:val="yellow"/>
            <w:u w:val="single" w:color="0000EE"/>
          </w:rPr>
          <w:t>azı.pdf</w:t>
        </w:r>
        <w:proofErr w:type="gramEnd"/>
      </w:hyperlink>
    </w:p>
    <w:p w14:paraId="0D7922D1"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23">
        <w:r w:rsidR="006522AE" w:rsidRPr="000C5BC0">
          <w:rPr>
            <w:rFonts w:asciiTheme="minorHAnsi" w:hAnsiTheme="minorHAnsi" w:cstheme="minorHAnsi"/>
            <w:color w:val="0000EE"/>
            <w:sz w:val="24"/>
            <w:szCs w:val="24"/>
            <w:u w:val="single" w:color="0000EE"/>
          </w:rPr>
          <w:t xml:space="preserve">[8](2)A.2.2-2027-2031 SP-Hazırlık Eylem </w:t>
        </w:r>
        <w:proofErr w:type="gramStart"/>
        <w:r w:rsidR="006522AE" w:rsidRPr="000C5BC0">
          <w:rPr>
            <w:rFonts w:asciiTheme="minorHAnsi" w:hAnsiTheme="minorHAnsi" w:cstheme="minorHAnsi"/>
            <w:color w:val="0000EE"/>
            <w:sz w:val="24"/>
            <w:szCs w:val="24"/>
            <w:u w:val="single" w:color="0000EE"/>
          </w:rPr>
          <w:t>Planı.xlsx</w:t>
        </w:r>
        <w:proofErr w:type="gramEnd"/>
      </w:hyperlink>
    </w:p>
    <w:p w14:paraId="7B396F95" w14:textId="77777777" w:rsidR="00483D78" w:rsidRPr="000C5BC0" w:rsidRDefault="003D1D92" w:rsidP="000C5BC0">
      <w:pPr>
        <w:spacing w:after="155" w:line="276" w:lineRule="auto"/>
        <w:ind w:left="182" w:right="2083" w:hanging="10"/>
        <w:jc w:val="left"/>
        <w:rPr>
          <w:rFonts w:asciiTheme="minorHAnsi" w:hAnsiTheme="minorHAnsi" w:cstheme="minorHAnsi"/>
          <w:sz w:val="24"/>
          <w:szCs w:val="24"/>
        </w:rPr>
      </w:pPr>
      <w:hyperlink r:id="rId124">
        <w:r w:rsidR="006522AE" w:rsidRPr="0071387E">
          <w:rPr>
            <w:rFonts w:asciiTheme="minorHAnsi" w:hAnsiTheme="minorHAnsi" w:cstheme="minorHAnsi"/>
            <w:color w:val="0000EE"/>
            <w:sz w:val="24"/>
            <w:szCs w:val="24"/>
            <w:highlight w:val="yellow"/>
            <w:u w:val="single" w:color="0000EE"/>
          </w:rPr>
          <w:t xml:space="preserve">[9](2,3)A.2.2-2027-2031 SP Hazırlama Üst yazı ve </w:t>
        </w:r>
        <w:proofErr w:type="gramStart"/>
        <w:r w:rsidR="006522AE" w:rsidRPr="0071387E">
          <w:rPr>
            <w:rFonts w:asciiTheme="minorHAnsi" w:hAnsiTheme="minorHAnsi" w:cstheme="minorHAnsi"/>
            <w:color w:val="0000EE"/>
            <w:sz w:val="24"/>
            <w:szCs w:val="24"/>
            <w:highlight w:val="yellow"/>
            <w:u w:val="single" w:color="0000EE"/>
          </w:rPr>
          <w:t>Kararı.pdf</w:t>
        </w:r>
        <w:proofErr w:type="gramEnd"/>
      </w:hyperlink>
    </w:p>
    <w:p w14:paraId="657AA827" w14:textId="51ED28F5"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3. Performans </w:t>
      </w:r>
      <w:r w:rsidR="00993134">
        <w:rPr>
          <w:rFonts w:asciiTheme="minorHAnsi" w:hAnsiTheme="minorHAnsi" w:cstheme="minorHAnsi"/>
          <w:sz w:val="24"/>
          <w:szCs w:val="24"/>
        </w:rPr>
        <w:t>Y</w:t>
      </w:r>
      <w:r w:rsidRPr="000C5BC0">
        <w:rPr>
          <w:rFonts w:asciiTheme="minorHAnsi" w:hAnsiTheme="minorHAnsi" w:cstheme="minorHAnsi"/>
          <w:sz w:val="24"/>
          <w:szCs w:val="24"/>
        </w:rPr>
        <w:t>önetimi</w:t>
      </w:r>
    </w:p>
    <w:p w14:paraId="4F22FC26" w14:textId="1A487C15" w:rsidR="00483D78" w:rsidRPr="000C5BC0" w:rsidRDefault="006522AE" w:rsidP="00666BDB">
      <w:pPr>
        <w:spacing w:after="20"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Anahtar Performans Göstergeleri (APG) belirlenmiş olum yıllık olarak izlenmekte ve değerlendirilmektedir. APG verileri Üniversitemizin stratejik planı, Yükseköğretim</w:t>
      </w:r>
      <w:r w:rsidR="00666BDB">
        <w:rPr>
          <w:rFonts w:asciiTheme="minorHAnsi" w:hAnsiTheme="minorHAnsi" w:cstheme="minorHAnsi"/>
          <w:sz w:val="24"/>
          <w:szCs w:val="24"/>
        </w:rPr>
        <w:t xml:space="preserve"> </w:t>
      </w:r>
      <w:r w:rsidRPr="000C5BC0">
        <w:rPr>
          <w:rFonts w:asciiTheme="minorHAnsi" w:hAnsiTheme="minorHAnsi" w:cstheme="minorHAnsi"/>
          <w:sz w:val="24"/>
          <w:szCs w:val="24"/>
        </w:rPr>
        <w:t>Kurulu ve YÖKAK tarafından belirlenen İzleme Kriterleri ile uyumlu olacak şekilde güncellenmiş olup</w:t>
      </w:r>
      <w:r w:rsidR="00291C5E">
        <w:rPr>
          <w:rFonts w:asciiTheme="minorHAnsi" w:hAnsiTheme="minorHAnsi" w:cstheme="minorHAnsi"/>
          <w:sz w:val="24"/>
          <w:szCs w:val="24"/>
        </w:rPr>
        <w:t xml:space="preserve"> </w:t>
      </w:r>
      <w:r w:rsidRPr="000C5BC0">
        <w:rPr>
          <w:rFonts w:asciiTheme="minorHAnsi" w:hAnsiTheme="minorHAnsi" w:cstheme="minorHAnsi"/>
          <w:sz w:val="24"/>
          <w:szCs w:val="24"/>
        </w:rPr>
        <w:t xml:space="preserve">Eğitim ve Öğretim başlığı altında 12, Araştırma-Geliştirme, Proje ve Yayın başlığı altında 7, </w:t>
      </w:r>
      <w:proofErr w:type="spellStart"/>
      <w:r w:rsidRPr="000C5BC0">
        <w:rPr>
          <w:rFonts w:asciiTheme="minorHAnsi" w:hAnsiTheme="minorHAnsi" w:cstheme="minorHAnsi"/>
          <w:sz w:val="24"/>
          <w:szCs w:val="24"/>
        </w:rPr>
        <w:t>Uluslararasılaşma</w:t>
      </w:r>
      <w:proofErr w:type="spellEnd"/>
      <w:r w:rsidRPr="000C5BC0">
        <w:rPr>
          <w:rFonts w:asciiTheme="minorHAnsi" w:hAnsiTheme="minorHAnsi" w:cstheme="minorHAnsi"/>
          <w:sz w:val="24"/>
          <w:szCs w:val="24"/>
        </w:rPr>
        <w:t xml:space="preserve"> başlığı altında 6, Bütçe ve </w:t>
      </w:r>
      <w:r w:rsidR="00666BDB" w:rsidRPr="000C5BC0">
        <w:rPr>
          <w:rFonts w:asciiTheme="minorHAnsi" w:hAnsiTheme="minorHAnsi" w:cstheme="minorHAnsi"/>
          <w:sz w:val="24"/>
          <w:szCs w:val="24"/>
        </w:rPr>
        <w:t>Fin asman</w:t>
      </w:r>
      <w:r w:rsidRPr="000C5BC0">
        <w:rPr>
          <w:rFonts w:asciiTheme="minorHAnsi" w:hAnsiTheme="minorHAnsi" w:cstheme="minorHAnsi"/>
          <w:sz w:val="24"/>
          <w:szCs w:val="24"/>
        </w:rPr>
        <w:t xml:space="preserve"> başlığı altında 7 ve Topluma Hizmet ve Sosyal Sorumluluk başlığı altında ise 5 </w:t>
      </w:r>
      <w:proofErr w:type="gramStart"/>
      <w:r w:rsidRPr="000C5BC0">
        <w:rPr>
          <w:rFonts w:asciiTheme="minorHAnsi" w:hAnsiTheme="minorHAnsi" w:cstheme="minorHAnsi"/>
          <w:sz w:val="24"/>
          <w:szCs w:val="24"/>
        </w:rPr>
        <w:t>kriter</w:t>
      </w:r>
      <w:proofErr w:type="gramEnd"/>
      <w:r w:rsidRPr="000C5BC0">
        <w:rPr>
          <w:rFonts w:asciiTheme="minorHAnsi" w:hAnsiTheme="minorHAnsi" w:cstheme="minorHAnsi"/>
          <w:sz w:val="24"/>
          <w:szCs w:val="24"/>
        </w:rPr>
        <w:t xml:space="preserve"> yer almaktadır. </w:t>
      </w:r>
    </w:p>
    <w:p w14:paraId="0C302E47" w14:textId="788CE20A"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Performans Göstergelerinin bir kısmı üniversitemiz tarafından kullanılan SPYS, ÖBS ve diğer bilişim sistemleriyle desteklenmektedir. Bir kısmı ise Uluslararası veri tabanları (WOS, </w:t>
      </w:r>
      <w:proofErr w:type="spellStart"/>
      <w:r w:rsidRPr="000C5BC0">
        <w:rPr>
          <w:rFonts w:asciiTheme="minorHAnsi" w:hAnsiTheme="minorHAnsi" w:cstheme="minorHAnsi"/>
          <w:sz w:val="24"/>
          <w:szCs w:val="24"/>
        </w:rPr>
        <w:t>Scopus</w:t>
      </w:r>
      <w:proofErr w:type="spellEnd"/>
      <w:r w:rsidRPr="000C5BC0">
        <w:rPr>
          <w:rFonts w:asciiTheme="minorHAnsi" w:hAnsiTheme="minorHAnsi" w:cstheme="minorHAnsi"/>
          <w:sz w:val="24"/>
          <w:szCs w:val="24"/>
        </w:rPr>
        <w:t xml:space="preserve"> vb</w:t>
      </w:r>
      <w:r w:rsidR="00666BDB">
        <w:rPr>
          <w:rFonts w:asciiTheme="minorHAnsi" w:hAnsiTheme="minorHAnsi" w:cstheme="minorHAnsi"/>
          <w:sz w:val="24"/>
          <w:szCs w:val="24"/>
        </w:rPr>
        <w:t>.</w:t>
      </w:r>
      <w:r w:rsidRPr="000C5BC0">
        <w:rPr>
          <w:rFonts w:asciiTheme="minorHAnsi" w:hAnsiTheme="minorHAnsi" w:cstheme="minorHAnsi"/>
          <w:sz w:val="24"/>
          <w:szCs w:val="24"/>
        </w:rPr>
        <w:t xml:space="preserve">), YÖK ve YÖKAK tarafından sağlanan veriler ile yapılmaktadır. Böylece performans yönetiminin doğru ve güvenilir olması sağlanmaktadır. </w:t>
      </w:r>
    </w:p>
    <w:p w14:paraId="2F6BFF8F" w14:textId="4FC88E85"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Üniversitenin stratejik bakış açısını yansıtan tüm temel etkinlikleri kapsayan kurumsal (eğitim-öğretim, </w:t>
      </w:r>
      <w:proofErr w:type="spellStart"/>
      <w:r w:rsidRPr="000C5BC0">
        <w:rPr>
          <w:rFonts w:asciiTheme="minorHAnsi" w:hAnsiTheme="minorHAnsi" w:cstheme="minorHAnsi"/>
          <w:sz w:val="24"/>
          <w:szCs w:val="24"/>
        </w:rPr>
        <w:t>Uluslarasılaştırma</w:t>
      </w:r>
      <w:proofErr w:type="spellEnd"/>
      <w:r w:rsidRPr="000C5BC0">
        <w:rPr>
          <w:rFonts w:asciiTheme="minorHAnsi" w:hAnsiTheme="minorHAnsi" w:cstheme="minorHAnsi"/>
          <w:sz w:val="24"/>
          <w:szCs w:val="24"/>
        </w:rPr>
        <w:t xml:space="preserve">, Ar-Ge ve Toplumsal Katkı) performans göstergeleri aynı zamanda </w:t>
      </w:r>
      <w:r w:rsidRPr="000C5BC0">
        <w:rPr>
          <w:rFonts w:asciiTheme="minorHAnsi" w:hAnsiTheme="minorHAnsi" w:cstheme="minorHAnsi"/>
          <w:sz w:val="24"/>
          <w:szCs w:val="24"/>
        </w:rPr>
        <w:lastRenderedPageBreak/>
        <w:t>akademik birimler tarafından hazırlanan BİDR ve SP ile ilişkilendirilmiştir.  Dolayısıyla performans yönetimi süreç odaklı ve paydaş katılımıyla sürdürülmektedir.</w:t>
      </w:r>
    </w:p>
    <w:p w14:paraId="5D37D967" w14:textId="2A8CDB65"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2025 yılı Anahtar Performans Göstergeleri Raporu [1_OD3], Üniversite Senatosu tarafından değerlendirilmiş olup alınması gereken tedbirler kararda [2_OD4] de verilmiş ve ilgili birimlerce paylaşılmıştır[3_OD3]. Ayrıca; yıllara göre Anahtar Performans Göstergeleri </w:t>
      </w:r>
      <w:hyperlink r:id="rId125">
        <w:r w:rsidRPr="000C5BC0">
          <w:rPr>
            <w:rFonts w:asciiTheme="minorHAnsi" w:hAnsiTheme="minorHAnsi" w:cstheme="minorHAnsi"/>
            <w:color w:val="0000EE"/>
            <w:sz w:val="24"/>
            <w:szCs w:val="24"/>
            <w:u w:val="single" w:color="0000EE"/>
          </w:rPr>
          <w:t>Raporu paydaşlara duyurulmuştur.</w:t>
        </w:r>
      </w:hyperlink>
    </w:p>
    <w:p w14:paraId="429C370F" w14:textId="1A397D69"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Olgunluk</w:t>
      </w:r>
      <w:r w:rsidR="00993134">
        <w:rPr>
          <w:rFonts w:asciiTheme="minorHAnsi" w:hAnsiTheme="minorHAnsi" w:cstheme="minorHAnsi"/>
          <w:b/>
          <w:sz w:val="24"/>
          <w:szCs w:val="24"/>
        </w:rPr>
        <w:t xml:space="preserve"> </w:t>
      </w:r>
      <w:r w:rsidRPr="000C5BC0">
        <w:rPr>
          <w:rFonts w:asciiTheme="minorHAnsi" w:hAnsiTheme="minorHAnsi" w:cstheme="minorHAnsi"/>
          <w:b/>
          <w:sz w:val="24"/>
          <w:szCs w:val="24"/>
        </w:rPr>
        <w:t xml:space="preserve">Düzeyi: </w:t>
      </w:r>
      <w:r w:rsidRPr="000C5BC0">
        <w:rPr>
          <w:rFonts w:asciiTheme="minorHAnsi" w:hAnsiTheme="minorHAnsi" w:cstheme="minorHAnsi"/>
          <w:sz w:val="24"/>
          <w:szCs w:val="24"/>
        </w:rPr>
        <w:t>Kurumda performans göstergelerinin işlerliği ve performans yönetimi mekanizmaları izlenmekte ve izlem sonuçlarına göre iyileştirmeler gerçekleştirilmektedir.</w:t>
      </w:r>
    </w:p>
    <w:p w14:paraId="7DF910D7"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5707F281" w14:textId="5C106BF1" w:rsidR="00483D78" w:rsidRPr="000C5BC0" w:rsidRDefault="006522AE" w:rsidP="000C5BC0">
      <w:pPr>
        <w:spacing w:after="3" w:line="276" w:lineRule="auto"/>
        <w:ind w:left="182" w:right="2083" w:hanging="10"/>
        <w:jc w:val="left"/>
        <w:rPr>
          <w:rFonts w:asciiTheme="minorHAnsi" w:hAnsiTheme="minorHAnsi" w:cstheme="minorHAnsi"/>
          <w:sz w:val="24"/>
          <w:szCs w:val="24"/>
        </w:rPr>
      </w:pPr>
      <w:r w:rsidRPr="000C5BC0">
        <w:rPr>
          <w:rFonts w:asciiTheme="minorHAnsi" w:eastAsia="Calibri" w:hAnsiTheme="minorHAnsi" w:cstheme="minorHAnsi"/>
          <w:noProof/>
          <w:sz w:val="24"/>
          <w:szCs w:val="24"/>
        </w:rPr>
        <mc:AlternateContent>
          <mc:Choice Requires="wpg">
            <w:drawing>
              <wp:anchor distT="0" distB="0" distL="114300" distR="114300" simplePos="0" relativeHeight="251665408" behindDoc="0" locked="0" layoutInCell="1" allowOverlap="1" wp14:anchorId="0DB00293" wp14:editId="345F6FC9">
                <wp:simplePos x="0" y="0"/>
                <wp:positionH relativeFrom="column">
                  <wp:posOffset>109537</wp:posOffset>
                </wp:positionH>
                <wp:positionV relativeFrom="paragraph">
                  <wp:posOffset>36007</wp:posOffset>
                </wp:positionV>
                <wp:extent cx="23813" cy="233363"/>
                <wp:effectExtent l="0" t="0" r="0" b="0"/>
                <wp:wrapSquare wrapText="bothSides"/>
                <wp:docPr id="111044" name="Group 111044"/>
                <wp:cNvGraphicFramePr/>
                <a:graphic xmlns:a="http://schemas.openxmlformats.org/drawingml/2006/main">
                  <a:graphicData uri="http://schemas.microsoft.com/office/word/2010/wordprocessingGroup">
                    <wpg:wgp>
                      <wpg:cNvGrpSpPr/>
                      <wpg:grpSpPr>
                        <a:xfrm>
                          <a:off x="0" y="0"/>
                          <a:ext cx="23813" cy="233363"/>
                          <a:chOff x="0" y="0"/>
                          <a:chExt cx="23813" cy="233363"/>
                        </a:xfrm>
                      </wpg:grpSpPr>
                      <wps:wsp>
                        <wps:cNvPr id="3340" name="Shape 3340"/>
                        <wps:cNvSpPr/>
                        <wps:spPr>
                          <a:xfrm>
                            <a:off x="0" y="0"/>
                            <a:ext cx="23813" cy="23813"/>
                          </a:xfrm>
                          <a:custGeom>
                            <a:avLst/>
                            <a:gdLst/>
                            <a:ahLst/>
                            <a:cxnLst/>
                            <a:rect l="0" t="0" r="0" b="0"/>
                            <a:pathLst>
                              <a:path w="23813" h="23813">
                                <a:moveTo>
                                  <a:pt x="11906" y="0"/>
                                </a:moveTo>
                                <a:cubicBezTo>
                                  <a:pt x="18482" y="0"/>
                                  <a:pt x="23813" y="5327"/>
                                  <a:pt x="23813" y="11906"/>
                                </a:cubicBezTo>
                                <a:cubicBezTo>
                                  <a:pt x="23813" y="18479"/>
                                  <a:pt x="18482" y="23813"/>
                                  <a:pt x="11906" y="23813"/>
                                </a:cubicBezTo>
                                <a:cubicBezTo>
                                  <a:pt x="5331" y="23813"/>
                                  <a:pt x="0" y="18479"/>
                                  <a:pt x="0" y="11906"/>
                                </a:cubicBezTo>
                                <a:cubicBezTo>
                                  <a:pt x="0" y="5327"/>
                                  <a:pt x="5331" y="0"/>
                                  <a:pt x="11906" y="0"/>
                                </a:cubicBezTo>
                                <a:close/>
                              </a:path>
                            </a:pathLst>
                          </a:custGeom>
                          <a:ln w="4762" cap="sq">
                            <a:miter lim="127000"/>
                          </a:ln>
                        </wps:spPr>
                        <wps:style>
                          <a:lnRef idx="1">
                            <a:srgbClr val="000000"/>
                          </a:lnRef>
                          <a:fillRef idx="1">
                            <a:srgbClr val="000000"/>
                          </a:fillRef>
                          <a:effectRef idx="0">
                            <a:scrgbClr r="0" g="0" b="0"/>
                          </a:effectRef>
                          <a:fontRef idx="none"/>
                        </wps:style>
                        <wps:bodyPr/>
                      </wps:wsp>
                      <wps:wsp>
                        <wps:cNvPr id="3343" name="Shape 3343"/>
                        <wps:cNvSpPr/>
                        <wps:spPr>
                          <a:xfrm>
                            <a:off x="0" y="104775"/>
                            <a:ext cx="23813" cy="23813"/>
                          </a:xfrm>
                          <a:custGeom>
                            <a:avLst/>
                            <a:gdLst/>
                            <a:ahLst/>
                            <a:cxnLst/>
                            <a:rect l="0" t="0" r="0" b="0"/>
                            <a:pathLst>
                              <a:path w="23813" h="23813">
                                <a:moveTo>
                                  <a:pt x="11906" y="0"/>
                                </a:moveTo>
                                <a:cubicBezTo>
                                  <a:pt x="18482" y="0"/>
                                  <a:pt x="23813" y="5327"/>
                                  <a:pt x="23813" y="11906"/>
                                </a:cubicBezTo>
                                <a:cubicBezTo>
                                  <a:pt x="23813" y="18479"/>
                                  <a:pt x="18482" y="23813"/>
                                  <a:pt x="11906" y="23813"/>
                                </a:cubicBezTo>
                                <a:cubicBezTo>
                                  <a:pt x="5331" y="23813"/>
                                  <a:pt x="0" y="18479"/>
                                  <a:pt x="0" y="11906"/>
                                </a:cubicBezTo>
                                <a:cubicBezTo>
                                  <a:pt x="0" y="5327"/>
                                  <a:pt x="5331" y="0"/>
                                  <a:pt x="11906" y="0"/>
                                </a:cubicBezTo>
                                <a:close/>
                              </a:path>
                            </a:pathLst>
                          </a:custGeom>
                          <a:ln w="4762" cap="sq">
                            <a:miter lim="127000"/>
                          </a:ln>
                        </wps:spPr>
                        <wps:style>
                          <a:lnRef idx="1">
                            <a:srgbClr val="000000"/>
                          </a:lnRef>
                          <a:fillRef idx="1">
                            <a:srgbClr val="000000"/>
                          </a:fillRef>
                          <a:effectRef idx="0">
                            <a:scrgbClr r="0" g="0" b="0"/>
                          </a:effectRef>
                          <a:fontRef idx="none"/>
                        </wps:style>
                        <wps:bodyPr/>
                      </wps:wsp>
                      <wps:wsp>
                        <wps:cNvPr id="3346" name="Shape 3346"/>
                        <wps:cNvSpPr/>
                        <wps:spPr>
                          <a:xfrm>
                            <a:off x="0" y="209550"/>
                            <a:ext cx="23813" cy="23813"/>
                          </a:xfrm>
                          <a:custGeom>
                            <a:avLst/>
                            <a:gdLst/>
                            <a:ahLst/>
                            <a:cxnLst/>
                            <a:rect l="0" t="0" r="0" b="0"/>
                            <a:pathLst>
                              <a:path w="23813" h="23813">
                                <a:moveTo>
                                  <a:pt x="11906" y="0"/>
                                </a:moveTo>
                                <a:cubicBezTo>
                                  <a:pt x="18482" y="0"/>
                                  <a:pt x="23813" y="5327"/>
                                  <a:pt x="23813" y="11906"/>
                                </a:cubicBezTo>
                                <a:cubicBezTo>
                                  <a:pt x="23813" y="18479"/>
                                  <a:pt x="18482" y="23813"/>
                                  <a:pt x="11906" y="23813"/>
                                </a:cubicBezTo>
                                <a:cubicBezTo>
                                  <a:pt x="5331" y="23813"/>
                                  <a:pt x="0" y="18479"/>
                                  <a:pt x="0" y="11906"/>
                                </a:cubicBezTo>
                                <a:cubicBezTo>
                                  <a:pt x="0" y="5327"/>
                                  <a:pt x="5331" y="0"/>
                                  <a:pt x="11906" y="0"/>
                                </a:cubicBezTo>
                                <a:close/>
                              </a:path>
                            </a:pathLst>
                          </a:custGeom>
                          <a:ln w="4762" cap="sq">
                            <a:miter lim="127000"/>
                          </a:ln>
                        </wps:spPr>
                        <wps:style>
                          <a:lnRef idx="1">
                            <a:srgbClr val="000000"/>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11044" style="width:1.875pt;height:18.375pt;position:absolute;mso-position-horizontal-relative:text;mso-position-horizontal:absolute;margin-left:8.62499pt;mso-position-vertical-relative:text;margin-top:2.83521pt;" coordsize="238,2333">
                <v:shape id="Shape 3340" style="position:absolute;width:238;height:238;left:0;top:0;" coordsize="23813,23813" path="m11906,0c18482,0,23813,5327,23813,11906c23813,18479,18482,23813,11906,23813c5331,23813,0,18479,0,11906c0,5327,5331,0,11906,0x">
                  <v:stroke weight="0.375pt" endcap="square" joinstyle="miter" miterlimit="10" on="true" color="#000000"/>
                  <v:fill on="true" color="#000000"/>
                </v:shape>
                <v:shape id="Shape 3343" style="position:absolute;width:238;height:238;left:0;top:1047;" coordsize="23813,23813" path="m11906,0c18482,0,23813,5327,23813,11906c23813,18479,18482,23813,11906,23813c5331,23813,0,18479,0,11906c0,5327,5331,0,11906,0x">
                  <v:stroke weight="0.375pt" endcap="square" joinstyle="miter" miterlimit="10" on="true" color="#000000"/>
                  <v:fill on="true" color="#000000"/>
                </v:shape>
                <v:shape id="Shape 3346" style="position:absolute;width:238;height:238;left:0;top:2095;" coordsize="23813,23813" path="m11906,0c18482,0,23813,5327,23813,11906c23813,18479,18482,23813,11906,23813c5331,23813,0,18479,0,11906c0,5327,5331,0,11906,0x">
                  <v:stroke weight="0.375pt" endcap="square" joinstyle="miter" miterlimit="10" on="true" color="#000000"/>
                  <v:fill on="true" color="#000000"/>
                </v:shape>
                <w10:wrap type="square"/>
              </v:group>
            </w:pict>
          </mc:Fallback>
        </mc:AlternateContent>
      </w:r>
      <w:hyperlink r:id="rId126">
        <w:r w:rsidRPr="000C5BC0">
          <w:rPr>
            <w:rFonts w:asciiTheme="minorHAnsi" w:hAnsiTheme="minorHAnsi" w:cstheme="minorHAnsi"/>
            <w:color w:val="0000EE"/>
            <w:sz w:val="24"/>
            <w:szCs w:val="24"/>
            <w:u w:val="single" w:color="0000EE"/>
          </w:rPr>
          <w:t>[1](3)A.2.3-Anahtar Performan</w:t>
        </w:r>
        <w:r w:rsidR="00666BDB">
          <w:rPr>
            <w:rFonts w:asciiTheme="minorHAnsi" w:hAnsiTheme="minorHAnsi" w:cstheme="minorHAnsi"/>
            <w:color w:val="0000EE"/>
            <w:sz w:val="24"/>
            <w:szCs w:val="24"/>
            <w:u w:val="single" w:color="0000EE"/>
          </w:rPr>
          <w:t>s</w:t>
        </w:r>
        <w:r w:rsidRPr="000C5BC0">
          <w:rPr>
            <w:rFonts w:asciiTheme="minorHAnsi" w:hAnsiTheme="minorHAnsi" w:cstheme="minorHAnsi"/>
            <w:color w:val="0000EE"/>
            <w:sz w:val="24"/>
            <w:szCs w:val="24"/>
            <w:u w:val="single" w:color="0000EE"/>
          </w:rPr>
          <w:t xml:space="preserve"> Göstergeleri (APG) Raporu 2025.pdf</w:t>
        </w:r>
      </w:hyperlink>
    </w:p>
    <w:p w14:paraId="66EF1601"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27">
        <w:r w:rsidR="006522AE" w:rsidRPr="000C5BC0">
          <w:rPr>
            <w:rFonts w:asciiTheme="minorHAnsi" w:hAnsiTheme="minorHAnsi" w:cstheme="minorHAnsi"/>
            <w:color w:val="0000EE"/>
            <w:sz w:val="24"/>
            <w:szCs w:val="24"/>
            <w:u w:val="single" w:color="0000EE"/>
          </w:rPr>
          <w:t>[2](4)A.2.3-APG SenatoKarari-2025.pdf</w:t>
        </w:r>
      </w:hyperlink>
    </w:p>
    <w:p w14:paraId="7D2C07B7" w14:textId="45DFF7C4" w:rsidR="00483D78" w:rsidRPr="000C5BC0" w:rsidRDefault="003D1D92" w:rsidP="000C5BC0">
      <w:pPr>
        <w:spacing w:after="155" w:line="276" w:lineRule="auto"/>
        <w:ind w:left="182" w:right="2083" w:hanging="10"/>
        <w:jc w:val="left"/>
        <w:rPr>
          <w:rFonts w:asciiTheme="minorHAnsi" w:hAnsiTheme="minorHAnsi" w:cstheme="minorHAnsi"/>
          <w:sz w:val="24"/>
          <w:szCs w:val="24"/>
        </w:rPr>
      </w:pPr>
      <w:hyperlink r:id="rId128">
        <w:r w:rsidR="006522AE" w:rsidRPr="000C5BC0">
          <w:rPr>
            <w:rFonts w:asciiTheme="minorHAnsi" w:hAnsiTheme="minorHAnsi" w:cstheme="minorHAnsi"/>
            <w:color w:val="0000EE"/>
            <w:sz w:val="24"/>
            <w:szCs w:val="24"/>
            <w:u w:val="single" w:color="0000EE"/>
          </w:rPr>
          <w:t xml:space="preserve">[3](3)A.2.3-APG </w:t>
        </w:r>
        <w:r w:rsidR="00666BDB">
          <w:rPr>
            <w:rFonts w:asciiTheme="minorHAnsi" w:hAnsiTheme="minorHAnsi" w:cstheme="minorHAnsi"/>
            <w:color w:val="0000EE"/>
            <w:sz w:val="24"/>
            <w:szCs w:val="24"/>
            <w:u w:val="single" w:color="0000EE"/>
          </w:rPr>
          <w:t>Ü</w:t>
        </w:r>
        <w:r w:rsidR="006522AE" w:rsidRPr="000C5BC0">
          <w:rPr>
            <w:rFonts w:asciiTheme="minorHAnsi" w:hAnsiTheme="minorHAnsi" w:cstheme="minorHAnsi"/>
            <w:color w:val="0000EE"/>
            <w:sz w:val="24"/>
            <w:szCs w:val="24"/>
            <w:u w:val="single" w:color="0000EE"/>
          </w:rPr>
          <w:t xml:space="preserve">st </w:t>
        </w:r>
        <w:proofErr w:type="gramStart"/>
        <w:r w:rsidR="006522AE" w:rsidRPr="000C5BC0">
          <w:rPr>
            <w:rFonts w:asciiTheme="minorHAnsi" w:hAnsiTheme="minorHAnsi" w:cstheme="minorHAnsi"/>
            <w:color w:val="0000EE"/>
            <w:sz w:val="24"/>
            <w:szCs w:val="24"/>
            <w:u w:val="single" w:color="0000EE"/>
          </w:rPr>
          <w:t>Yazı.pdf</w:t>
        </w:r>
        <w:proofErr w:type="gramEnd"/>
      </w:hyperlink>
    </w:p>
    <w:p w14:paraId="1D30F224" w14:textId="77777777" w:rsidR="00483D78" w:rsidRPr="000C5BC0" w:rsidRDefault="006522AE" w:rsidP="000C5BC0">
      <w:pPr>
        <w:spacing w:after="142" w:line="276" w:lineRule="auto"/>
        <w:ind w:right="635"/>
        <w:rPr>
          <w:rFonts w:asciiTheme="minorHAnsi" w:hAnsiTheme="minorHAnsi" w:cstheme="minorHAnsi"/>
          <w:sz w:val="24"/>
          <w:szCs w:val="24"/>
        </w:rPr>
      </w:pPr>
      <w:r w:rsidRPr="000C5BC0">
        <w:rPr>
          <w:rFonts w:asciiTheme="minorHAnsi" w:hAnsiTheme="minorHAnsi" w:cstheme="minorHAnsi"/>
          <w:b/>
          <w:sz w:val="24"/>
          <w:szCs w:val="24"/>
        </w:rPr>
        <w:t>3. Yönetim Sistemleri</w:t>
      </w:r>
    </w:p>
    <w:p w14:paraId="79C60FE3" w14:textId="7D1B4099"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1. Bilgi </w:t>
      </w:r>
      <w:r w:rsidR="00010AC8">
        <w:rPr>
          <w:rFonts w:asciiTheme="minorHAnsi" w:hAnsiTheme="minorHAnsi" w:cstheme="minorHAnsi"/>
          <w:sz w:val="24"/>
          <w:szCs w:val="24"/>
        </w:rPr>
        <w:t>Y</w:t>
      </w:r>
      <w:r w:rsidRPr="000C5BC0">
        <w:rPr>
          <w:rFonts w:asciiTheme="minorHAnsi" w:hAnsiTheme="minorHAnsi" w:cstheme="minorHAnsi"/>
          <w:sz w:val="24"/>
          <w:szCs w:val="24"/>
        </w:rPr>
        <w:t xml:space="preserve">önetim </w:t>
      </w:r>
      <w:r w:rsidR="00010AC8">
        <w:rPr>
          <w:rFonts w:asciiTheme="minorHAnsi" w:hAnsiTheme="minorHAnsi" w:cstheme="minorHAnsi"/>
          <w:sz w:val="24"/>
          <w:szCs w:val="24"/>
        </w:rPr>
        <w:t>S</w:t>
      </w:r>
      <w:r w:rsidRPr="000C5BC0">
        <w:rPr>
          <w:rFonts w:asciiTheme="minorHAnsi" w:hAnsiTheme="minorHAnsi" w:cstheme="minorHAnsi"/>
          <w:sz w:val="24"/>
          <w:szCs w:val="24"/>
        </w:rPr>
        <w:t>istemi</w:t>
      </w:r>
    </w:p>
    <w:p w14:paraId="7723FC77" w14:textId="759D5E1E" w:rsidR="00483D78" w:rsidRPr="000C5BC0" w:rsidRDefault="006522AE" w:rsidP="00AA0A9B">
      <w:pPr>
        <w:spacing w:after="20"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Üniversitemizde eğitim-öğretim başta olmak üzere diğer faaliyetlerin yürütülmesi amacıyla birçok bilgi yönetim sistemini kapsayan yazılımlar bulunmaktadır. Bunlar;</w:t>
      </w:r>
      <w:r w:rsidR="00AA0A9B">
        <w:rPr>
          <w:rFonts w:asciiTheme="minorHAnsi" w:hAnsiTheme="minorHAnsi" w:cstheme="minorHAnsi"/>
          <w:sz w:val="24"/>
          <w:szCs w:val="24"/>
        </w:rPr>
        <w:t xml:space="preserve"> </w:t>
      </w:r>
      <w:r w:rsidRPr="000C5BC0">
        <w:rPr>
          <w:rFonts w:asciiTheme="minorHAnsi" w:hAnsiTheme="minorHAnsi" w:cstheme="minorHAnsi"/>
          <w:sz w:val="24"/>
          <w:szCs w:val="24"/>
        </w:rPr>
        <w:t>Elektronik Bilgi Yönetim Sistemi (EBYS),</w:t>
      </w:r>
      <w:r w:rsidR="00DE683A">
        <w:rPr>
          <w:rFonts w:asciiTheme="minorHAnsi" w:hAnsiTheme="minorHAnsi" w:cstheme="minorHAnsi"/>
          <w:sz w:val="24"/>
          <w:szCs w:val="24"/>
        </w:rPr>
        <w:t xml:space="preserve"> </w:t>
      </w:r>
      <w:r w:rsidRPr="000C5BC0">
        <w:rPr>
          <w:rFonts w:asciiTheme="minorHAnsi" w:hAnsiTheme="minorHAnsi" w:cstheme="minorHAnsi"/>
          <w:sz w:val="24"/>
          <w:szCs w:val="24"/>
        </w:rPr>
        <w:t>Öğrenci İşleri Bilgi Yönetim Sistemi (ÖBYS), İnsan Kaynakları Yönetim Sistemi (İKYS</w:t>
      </w:r>
      <w:r w:rsidR="00DF5A52" w:rsidRPr="000C5BC0">
        <w:rPr>
          <w:rFonts w:asciiTheme="minorHAnsi" w:hAnsiTheme="minorHAnsi" w:cstheme="minorHAnsi"/>
          <w:sz w:val="24"/>
          <w:szCs w:val="24"/>
        </w:rPr>
        <w:t>), Stratejik</w:t>
      </w:r>
      <w:r w:rsidRPr="000C5BC0">
        <w:rPr>
          <w:rFonts w:asciiTheme="minorHAnsi" w:hAnsiTheme="minorHAnsi" w:cstheme="minorHAnsi"/>
          <w:sz w:val="24"/>
          <w:szCs w:val="24"/>
        </w:rPr>
        <w:t xml:space="preserve"> Plan Yönetim Sistemi</w:t>
      </w:r>
      <w:r w:rsidR="00AA0A9B">
        <w:rPr>
          <w:rFonts w:asciiTheme="minorHAnsi" w:hAnsiTheme="minorHAnsi" w:cstheme="minorHAnsi"/>
          <w:sz w:val="24"/>
          <w:szCs w:val="24"/>
        </w:rPr>
        <w:t xml:space="preserve"> </w:t>
      </w:r>
      <w:r w:rsidRPr="000C5BC0">
        <w:rPr>
          <w:rFonts w:asciiTheme="minorHAnsi" w:hAnsiTheme="minorHAnsi" w:cstheme="minorHAnsi"/>
          <w:sz w:val="24"/>
          <w:szCs w:val="24"/>
        </w:rPr>
        <w:t>(SPYS), ÖBS-Mali İşler Entegrasyonu, Kalite Yönetim Bilgi Sistemi (KYBS), Mezun Bilgi Sistemi (MBS), Uzaktan Eğitim Sistemi (ALMS) ve Kütüphane Otomasyonu</w:t>
      </w:r>
      <w:r w:rsidR="00AA0A9B">
        <w:rPr>
          <w:rFonts w:asciiTheme="minorHAnsi" w:hAnsiTheme="minorHAnsi" w:cstheme="minorHAnsi"/>
          <w:sz w:val="24"/>
          <w:szCs w:val="24"/>
        </w:rPr>
        <w:t xml:space="preserve"> </w:t>
      </w:r>
      <w:r w:rsidRPr="000C5BC0">
        <w:rPr>
          <w:rFonts w:asciiTheme="minorHAnsi" w:hAnsiTheme="minorHAnsi" w:cstheme="minorHAnsi"/>
          <w:sz w:val="24"/>
          <w:szCs w:val="24"/>
        </w:rPr>
        <w:t xml:space="preserve">Mobil Uygulaması olup aktif olarak kullanılmaktadır. Sistemler ile ilgili detaylar kanıtlarda verilmiştir[1_OD2]. Üniversitemizde birçok faaliyetin yürütülmesi amacıyla birçok bilgi yönetim sistemini kapsayan yazılımlar bulunmakla birlikte tam anlamıyla tüm süreçleri destekleyen </w:t>
      </w:r>
      <w:proofErr w:type="gramStart"/>
      <w:r w:rsidRPr="000C5BC0">
        <w:rPr>
          <w:rFonts w:asciiTheme="minorHAnsi" w:hAnsiTheme="minorHAnsi" w:cstheme="minorHAnsi"/>
          <w:sz w:val="24"/>
          <w:szCs w:val="24"/>
        </w:rPr>
        <w:t>entegre</w:t>
      </w:r>
      <w:proofErr w:type="gramEnd"/>
      <w:r w:rsidRPr="000C5BC0">
        <w:rPr>
          <w:rFonts w:asciiTheme="minorHAnsi" w:hAnsiTheme="minorHAnsi" w:cstheme="minorHAnsi"/>
          <w:sz w:val="24"/>
          <w:szCs w:val="24"/>
        </w:rPr>
        <w:t xml:space="preserve"> bir bilgi yönetim sisteminin oluşturulmasına yönelik planlamalar bulunmaktadır.</w:t>
      </w:r>
    </w:p>
    <w:p w14:paraId="3A994676"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Üniversite bilgi yönetimi kapsamında yönetsel ve </w:t>
      </w:r>
      <w:proofErr w:type="spellStart"/>
      <w:r w:rsidRPr="000C5BC0">
        <w:rPr>
          <w:rFonts w:asciiTheme="minorHAnsi" w:hAnsiTheme="minorHAnsi" w:cstheme="minorHAnsi"/>
          <w:sz w:val="24"/>
          <w:szCs w:val="24"/>
        </w:rPr>
        <w:t>operasyonel</w:t>
      </w:r>
      <w:proofErr w:type="spellEnd"/>
      <w:r w:rsidRPr="000C5BC0">
        <w:rPr>
          <w:rFonts w:asciiTheme="minorHAnsi" w:hAnsiTheme="minorHAnsi" w:cstheme="minorHAnsi"/>
          <w:sz w:val="24"/>
          <w:szCs w:val="24"/>
        </w:rPr>
        <w:t xml:space="preserve"> faaliyetlerin yönetimi ve güvenirliğini güvence altına almak üzere üniversite bünyesinde veya satın alma yolu ile bazı yazılımlar geliştirmiştir. Bunların önemli bir kısmı idari ve teknik süreçlerin yürütülmesi ile eğitim-öğretime yönelik yazılımlardır. Bilgi işlem hizmetlerinin etkin ve verimli yürütülmesi için görev tanımları, iş akışları, formalar ve diğer bilgi ve belgeler Bilgi İşlem Daire Başkanlığı </w:t>
      </w:r>
      <w:hyperlink r:id="rId129">
        <w:r w:rsidRPr="000C5BC0">
          <w:rPr>
            <w:rFonts w:asciiTheme="minorHAnsi" w:hAnsiTheme="minorHAnsi" w:cstheme="minorHAnsi"/>
            <w:color w:val="0000EE"/>
            <w:sz w:val="24"/>
            <w:szCs w:val="24"/>
            <w:u w:val="single" w:color="0000EE"/>
          </w:rPr>
          <w:t>web sitesinde</w:t>
        </w:r>
      </w:hyperlink>
      <w:r w:rsidRPr="000C5BC0">
        <w:rPr>
          <w:rFonts w:asciiTheme="minorHAnsi" w:hAnsiTheme="minorHAnsi" w:cstheme="minorHAnsi"/>
          <w:sz w:val="24"/>
          <w:szCs w:val="24"/>
        </w:rPr>
        <w:t xml:space="preserve"> paydaşlara duyurulmuştur.</w:t>
      </w:r>
    </w:p>
    <w:p w14:paraId="2530DFA1" w14:textId="7C9F0E0F"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 Bilgi Güvenliği ve </w:t>
      </w:r>
      <w:r w:rsidR="00AA0A9B" w:rsidRPr="000C5BC0">
        <w:rPr>
          <w:rFonts w:asciiTheme="minorHAnsi" w:hAnsiTheme="minorHAnsi" w:cstheme="minorHAnsi"/>
          <w:b/>
          <w:sz w:val="24"/>
          <w:szCs w:val="24"/>
        </w:rPr>
        <w:t xml:space="preserve">Güvenirliği: </w:t>
      </w:r>
      <w:r w:rsidR="00AA0A9B" w:rsidRPr="00AA0A9B">
        <w:rPr>
          <w:rFonts w:asciiTheme="minorHAnsi" w:hAnsiTheme="minorHAnsi" w:cstheme="minorHAnsi"/>
          <w:bCs/>
          <w:sz w:val="24"/>
          <w:szCs w:val="24"/>
        </w:rPr>
        <w:t>Üniversitemiz</w:t>
      </w:r>
      <w:r w:rsidRPr="000C5BC0">
        <w:rPr>
          <w:rFonts w:asciiTheme="minorHAnsi" w:hAnsiTheme="minorHAnsi" w:cstheme="minorHAnsi"/>
          <w:sz w:val="24"/>
          <w:szCs w:val="24"/>
        </w:rPr>
        <w:t xml:space="preserve"> bünyesinde yürütülün tüm bilgi yönetim sistemleri ve programlar ile finansal veriler başta olmak üzere tüm öğrenci ve öğretim elemanlarının kişisel bilgileri üniversitenin bünyesindeki </w:t>
      </w:r>
      <w:proofErr w:type="gramStart"/>
      <w:r w:rsidRPr="000C5BC0">
        <w:rPr>
          <w:rFonts w:asciiTheme="minorHAnsi" w:hAnsiTheme="minorHAnsi" w:cstheme="minorHAnsi"/>
          <w:sz w:val="24"/>
          <w:szCs w:val="24"/>
        </w:rPr>
        <w:t>serverlarında</w:t>
      </w:r>
      <w:proofErr w:type="gramEnd"/>
      <w:r w:rsidRPr="000C5BC0">
        <w:rPr>
          <w:rFonts w:asciiTheme="minorHAnsi" w:hAnsiTheme="minorHAnsi" w:cstheme="minorHAnsi"/>
          <w:sz w:val="24"/>
          <w:szCs w:val="24"/>
        </w:rPr>
        <w:t xml:space="preserve"> RAID5</w:t>
      </w:r>
      <w:r w:rsidR="00D9344F">
        <w:rPr>
          <w:rFonts w:asciiTheme="minorHAnsi" w:hAnsiTheme="minorHAnsi" w:cstheme="minorHAnsi"/>
          <w:sz w:val="24"/>
          <w:szCs w:val="24"/>
        </w:rPr>
        <w:t xml:space="preserve"> </w:t>
      </w:r>
      <w:r w:rsidRPr="000C5BC0">
        <w:rPr>
          <w:rFonts w:asciiTheme="minorHAnsi" w:hAnsiTheme="minorHAnsi" w:cstheme="minorHAnsi"/>
          <w:sz w:val="24"/>
          <w:szCs w:val="24"/>
        </w:rPr>
        <w:t xml:space="preserve">(Yedekli) veri kaybı olmayacak şekilde tutulmakta ve her günün sonunda farklı sunucuya yedekler alınmaktadır. Tüm veri ve kayıtların kullanımında 6698 sayılı Kişisel Verilerin Korunması Kanunu çerçevesinde </w:t>
      </w:r>
      <w:proofErr w:type="gramStart"/>
      <w:r w:rsidRPr="000C5BC0">
        <w:rPr>
          <w:rFonts w:asciiTheme="minorHAnsi" w:hAnsiTheme="minorHAnsi" w:cstheme="minorHAnsi"/>
          <w:sz w:val="24"/>
          <w:szCs w:val="24"/>
        </w:rPr>
        <w:t>server</w:t>
      </w:r>
      <w:proofErr w:type="gramEnd"/>
      <w:r w:rsidRPr="000C5BC0">
        <w:rPr>
          <w:rFonts w:asciiTheme="minorHAnsi" w:hAnsiTheme="minorHAnsi" w:cstheme="minorHAnsi"/>
          <w:sz w:val="24"/>
          <w:szCs w:val="24"/>
        </w:rPr>
        <w:t xml:space="preserve"> erişimlerine sistem yöneticisi dışında kimse tarafından erişilememektedir. </w:t>
      </w:r>
      <w:proofErr w:type="gramStart"/>
      <w:r w:rsidRPr="000C5BC0">
        <w:rPr>
          <w:rFonts w:asciiTheme="minorHAnsi" w:hAnsiTheme="minorHAnsi" w:cstheme="minorHAnsi"/>
          <w:sz w:val="24"/>
          <w:szCs w:val="24"/>
        </w:rPr>
        <w:t xml:space="preserve">Toros Üniversitesinde bilgi güvenliği risklerinin azaltılması, ortadan kaldırılması ve özellikle gizliliği, bütünlüğü veya erişilebilirliği bozulduğunda milli güvenliği tehdit edebilecek veya kamu düzeninin bozulmasına yol açabilecek kritik bilginin/verinin güvenliğinin sağlanması için asgari güvenlik tedbirlerinin belirlenmesi ve belirlenen tedbirlerin uygulanması için yürütülecek faaliyetler ile Toros Üniversitesi nezdinde işlenen kişisel veri niteliğindeki verilerin </w:t>
      </w:r>
      <w:hyperlink r:id="rId130">
        <w:r w:rsidRPr="000C5BC0">
          <w:rPr>
            <w:rFonts w:asciiTheme="minorHAnsi" w:hAnsiTheme="minorHAnsi" w:cstheme="minorHAnsi"/>
            <w:sz w:val="24"/>
            <w:szCs w:val="24"/>
          </w:rPr>
          <w:t>korunması için bilgi güvenliği kapsamında uyulması gereken usul ve esasların ilişkin usul ve esasları düzenlemek üzere “</w:t>
        </w:r>
      </w:hyperlink>
      <w:hyperlink r:id="rId131">
        <w:r w:rsidRPr="000C5BC0">
          <w:rPr>
            <w:rFonts w:asciiTheme="minorHAnsi" w:hAnsiTheme="minorHAnsi" w:cstheme="minorHAnsi"/>
            <w:color w:val="0000EE"/>
            <w:sz w:val="24"/>
            <w:szCs w:val="24"/>
            <w:u w:val="single" w:color="0000EE"/>
          </w:rPr>
          <w:t>Toros Üniversitesi Bilgi ve İletişim Güvenliği Usu</w:t>
        </w:r>
      </w:hyperlink>
      <w:r w:rsidRPr="000C5BC0">
        <w:rPr>
          <w:rFonts w:asciiTheme="minorHAnsi" w:hAnsiTheme="minorHAnsi" w:cstheme="minorHAnsi"/>
          <w:color w:val="0000EE"/>
          <w:sz w:val="24"/>
          <w:szCs w:val="24"/>
        </w:rPr>
        <w:t xml:space="preserve">l </w:t>
      </w:r>
      <w:hyperlink r:id="rId132">
        <w:r w:rsidRPr="000C5BC0">
          <w:rPr>
            <w:rFonts w:asciiTheme="minorHAnsi" w:hAnsiTheme="minorHAnsi" w:cstheme="minorHAnsi"/>
            <w:color w:val="0000EE"/>
            <w:sz w:val="24"/>
            <w:szCs w:val="24"/>
            <w:u w:val="single" w:color="0000EE"/>
          </w:rPr>
          <w:t>ve Esasları</w:t>
        </w:r>
      </w:hyperlink>
      <w:hyperlink r:id="rId133">
        <w:r w:rsidRPr="000C5BC0">
          <w:rPr>
            <w:rFonts w:asciiTheme="minorHAnsi" w:hAnsiTheme="minorHAnsi" w:cstheme="minorHAnsi"/>
            <w:sz w:val="24"/>
            <w:szCs w:val="24"/>
          </w:rPr>
          <w:t>” [2_OD3] paydaşlara duyurulmuştur.</w:t>
        </w:r>
      </w:hyperlink>
      <w:proofErr w:type="gramEnd"/>
    </w:p>
    <w:p w14:paraId="5EFFF742" w14:textId="77777777" w:rsidR="00483D78" w:rsidRPr="000C5BC0" w:rsidRDefault="006522AE" w:rsidP="000C5BC0">
      <w:pPr>
        <w:spacing w:after="113" w:line="276" w:lineRule="auto"/>
        <w:ind w:left="0" w:right="0" w:firstLine="0"/>
        <w:jc w:val="left"/>
        <w:rPr>
          <w:rFonts w:asciiTheme="minorHAnsi" w:hAnsiTheme="minorHAnsi" w:cstheme="minorHAnsi"/>
          <w:sz w:val="24"/>
          <w:szCs w:val="24"/>
        </w:rPr>
      </w:pPr>
      <w:r w:rsidRPr="000C5BC0">
        <w:rPr>
          <w:rFonts w:asciiTheme="minorHAnsi" w:hAnsiTheme="minorHAnsi" w:cstheme="minorHAnsi"/>
          <w:sz w:val="24"/>
          <w:szCs w:val="24"/>
        </w:rPr>
        <w:t xml:space="preserve"> </w:t>
      </w:r>
    </w:p>
    <w:p w14:paraId="1CBD7BAA"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lastRenderedPageBreak/>
        <w:t xml:space="preserve">Olgunluk Düzeyi: </w:t>
      </w:r>
      <w:r w:rsidRPr="000C5BC0">
        <w:rPr>
          <w:rFonts w:asciiTheme="minorHAnsi" w:hAnsiTheme="minorHAnsi" w:cstheme="minorHAnsi"/>
          <w:sz w:val="24"/>
          <w:szCs w:val="24"/>
        </w:rPr>
        <w:t xml:space="preserve">Kurum genelinde temel süreçleri (eğitim ve öğretim, araştırma ve geliştirme, toplumsal katkı, kalite güvencesi) destekleyen </w:t>
      </w:r>
      <w:proofErr w:type="gramStart"/>
      <w:r w:rsidRPr="000C5BC0">
        <w:rPr>
          <w:rFonts w:asciiTheme="minorHAnsi" w:hAnsiTheme="minorHAnsi" w:cstheme="minorHAnsi"/>
          <w:sz w:val="24"/>
          <w:szCs w:val="24"/>
        </w:rPr>
        <w:t>entegre</w:t>
      </w:r>
      <w:proofErr w:type="gramEnd"/>
      <w:r w:rsidRPr="000C5BC0">
        <w:rPr>
          <w:rFonts w:asciiTheme="minorHAnsi" w:hAnsiTheme="minorHAnsi" w:cstheme="minorHAnsi"/>
          <w:sz w:val="24"/>
          <w:szCs w:val="24"/>
        </w:rPr>
        <w:t xml:space="preserve"> bilgi yönetim sistemi işletilmektedir.</w:t>
      </w:r>
    </w:p>
    <w:p w14:paraId="2C3DF6AF"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602D6DD1" w14:textId="77777777" w:rsidR="00483D78" w:rsidRPr="000C5BC0" w:rsidRDefault="006522AE" w:rsidP="000C5BC0">
      <w:pPr>
        <w:spacing w:after="3" w:line="276" w:lineRule="auto"/>
        <w:ind w:left="182" w:right="2083" w:hanging="10"/>
        <w:jc w:val="left"/>
        <w:rPr>
          <w:rFonts w:asciiTheme="minorHAnsi" w:hAnsiTheme="minorHAnsi" w:cstheme="minorHAnsi"/>
          <w:sz w:val="24"/>
          <w:szCs w:val="24"/>
        </w:rPr>
      </w:pPr>
      <w:r w:rsidRPr="000C5BC0">
        <w:rPr>
          <w:rFonts w:asciiTheme="minorHAnsi" w:eastAsia="Calibri" w:hAnsiTheme="minorHAnsi" w:cstheme="minorHAnsi"/>
          <w:noProof/>
          <w:sz w:val="24"/>
          <w:szCs w:val="24"/>
        </w:rPr>
        <mc:AlternateContent>
          <mc:Choice Requires="wpg">
            <w:drawing>
              <wp:anchor distT="0" distB="0" distL="114300" distR="114300" simplePos="0" relativeHeight="251666432" behindDoc="0" locked="0" layoutInCell="1" allowOverlap="1" wp14:anchorId="4C503634" wp14:editId="3C3C4DF8">
                <wp:simplePos x="0" y="0"/>
                <wp:positionH relativeFrom="column">
                  <wp:posOffset>109537</wp:posOffset>
                </wp:positionH>
                <wp:positionV relativeFrom="paragraph">
                  <wp:posOffset>36007</wp:posOffset>
                </wp:positionV>
                <wp:extent cx="23813" cy="128588"/>
                <wp:effectExtent l="0" t="0" r="0" b="0"/>
                <wp:wrapSquare wrapText="bothSides"/>
                <wp:docPr id="111045" name="Group 111045"/>
                <wp:cNvGraphicFramePr/>
                <a:graphic xmlns:a="http://schemas.openxmlformats.org/drawingml/2006/main">
                  <a:graphicData uri="http://schemas.microsoft.com/office/word/2010/wordprocessingGroup">
                    <wpg:wgp>
                      <wpg:cNvGrpSpPr/>
                      <wpg:grpSpPr>
                        <a:xfrm>
                          <a:off x="0" y="0"/>
                          <a:ext cx="23813" cy="128588"/>
                          <a:chOff x="0" y="0"/>
                          <a:chExt cx="23813" cy="128588"/>
                        </a:xfrm>
                      </wpg:grpSpPr>
                      <wps:wsp>
                        <wps:cNvPr id="3451" name="Shape 3451"/>
                        <wps:cNvSpPr/>
                        <wps:spPr>
                          <a:xfrm>
                            <a:off x="0" y="0"/>
                            <a:ext cx="23813" cy="23813"/>
                          </a:xfrm>
                          <a:custGeom>
                            <a:avLst/>
                            <a:gdLst/>
                            <a:ahLst/>
                            <a:cxnLst/>
                            <a:rect l="0" t="0" r="0" b="0"/>
                            <a:pathLst>
                              <a:path w="23813" h="23813">
                                <a:moveTo>
                                  <a:pt x="11906" y="0"/>
                                </a:moveTo>
                                <a:cubicBezTo>
                                  <a:pt x="18482" y="0"/>
                                  <a:pt x="23813" y="5327"/>
                                  <a:pt x="23813" y="11906"/>
                                </a:cubicBezTo>
                                <a:cubicBezTo>
                                  <a:pt x="23813" y="18479"/>
                                  <a:pt x="18482" y="23813"/>
                                  <a:pt x="11906" y="23813"/>
                                </a:cubicBezTo>
                                <a:cubicBezTo>
                                  <a:pt x="5331" y="23813"/>
                                  <a:pt x="0" y="18479"/>
                                  <a:pt x="0" y="11906"/>
                                </a:cubicBezTo>
                                <a:cubicBezTo>
                                  <a:pt x="0" y="5327"/>
                                  <a:pt x="5331" y="0"/>
                                  <a:pt x="11906" y="0"/>
                                </a:cubicBezTo>
                                <a:close/>
                              </a:path>
                            </a:pathLst>
                          </a:custGeom>
                          <a:ln w="4762" cap="sq">
                            <a:miter lim="127000"/>
                          </a:ln>
                        </wps:spPr>
                        <wps:style>
                          <a:lnRef idx="1">
                            <a:srgbClr val="000000"/>
                          </a:lnRef>
                          <a:fillRef idx="1">
                            <a:srgbClr val="000000"/>
                          </a:fillRef>
                          <a:effectRef idx="0">
                            <a:scrgbClr r="0" g="0" b="0"/>
                          </a:effectRef>
                          <a:fontRef idx="none"/>
                        </wps:style>
                        <wps:bodyPr/>
                      </wps:wsp>
                      <wps:wsp>
                        <wps:cNvPr id="3454" name="Shape 3454"/>
                        <wps:cNvSpPr/>
                        <wps:spPr>
                          <a:xfrm>
                            <a:off x="0" y="104775"/>
                            <a:ext cx="23813" cy="23813"/>
                          </a:xfrm>
                          <a:custGeom>
                            <a:avLst/>
                            <a:gdLst/>
                            <a:ahLst/>
                            <a:cxnLst/>
                            <a:rect l="0" t="0" r="0" b="0"/>
                            <a:pathLst>
                              <a:path w="23813" h="23813">
                                <a:moveTo>
                                  <a:pt x="11906" y="0"/>
                                </a:moveTo>
                                <a:cubicBezTo>
                                  <a:pt x="18482" y="0"/>
                                  <a:pt x="23813" y="5327"/>
                                  <a:pt x="23813" y="11906"/>
                                </a:cubicBezTo>
                                <a:cubicBezTo>
                                  <a:pt x="23813" y="18479"/>
                                  <a:pt x="18482" y="23813"/>
                                  <a:pt x="11906" y="23813"/>
                                </a:cubicBezTo>
                                <a:cubicBezTo>
                                  <a:pt x="5331" y="23813"/>
                                  <a:pt x="0" y="18479"/>
                                  <a:pt x="0" y="11906"/>
                                </a:cubicBezTo>
                                <a:cubicBezTo>
                                  <a:pt x="0" y="5327"/>
                                  <a:pt x="5331" y="0"/>
                                  <a:pt x="11906" y="0"/>
                                </a:cubicBezTo>
                                <a:close/>
                              </a:path>
                            </a:pathLst>
                          </a:custGeom>
                          <a:ln w="4762" cap="sq">
                            <a:miter lim="127000"/>
                          </a:ln>
                        </wps:spPr>
                        <wps:style>
                          <a:lnRef idx="1">
                            <a:srgbClr val="000000"/>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11045" style="width:1.875pt;height:10.125pt;position:absolute;mso-position-horizontal-relative:text;mso-position-horizontal:absolute;margin-left:8.62499pt;mso-position-vertical-relative:text;margin-top:2.83517pt;" coordsize="238,1285">
                <v:shape id="Shape 3451" style="position:absolute;width:238;height:238;left:0;top:0;" coordsize="23813,23813" path="m11906,0c18482,0,23813,5327,23813,11906c23813,18479,18482,23813,11906,23813c5331,23813,0,18479,0,11906c0,5327,5331,0,11906,0x">
                  <v:stroke weight="0.375pt" endcap="square" joinstyle="miter" miterlimit="10" on="true" color="#000000"/>
                  <v:fill on="true" color="#000000"/>
                </v:shape>
                <v:shape id="Shape 3454" style="position:absolute;width:238;height:238;left:0;top:1047;" coordsize="23813,23813" path="m11906,0c18482,0,23813,5327,23813,11906c23813,18479,18482,23813,11906,23813c5331,23813,0,18479,0,11906c0,5327,5331,0,11906,0x">
                  <v:stroke weight="0.375pt" endcap="square" joinstyle="miter" miterlimit="10" on="true" color="#000000"/>
                  <v:fill on="true" color="#000000"/>
                </v:shape>
                <w10:wrap type="square"/>
              </v:group>
            </w:pict>
          </mc:Fallback>
        </mc:AlternateContent>
      </w:r>
      <w:hyperlink r:id="rId134">
        <w:r w:rsidRPr="000C5BC0">
          <w:rPr>
            <w:rFonts w:asciiTheme="minorHAnsi" w:hAnsiTheme="minorHAnsi" w:cstheme="minorHAnsi"/>
            <w:color w:val="0000EE"/>
            <w:sz w:val="24"/>
            <w:szCs w:val="24"/>
            <w:u w:val="single" w:color="0000EE"/>
          </w:rPr>
          <w:t xml:space="preserve">[1](3)A.3.1-Bilgi Yönetim </w:t>
        </w:r>
        <w:proofErr w:type="gramStart"/>
        <w:r w:rsidRPr="000C5BC0">
          <w:rPr>
            <w:rFonts w:asciiTheme="minorHAnsi" w:hAnsiTheme="minorHAnsi" w:cstheme="minorHAnsi"/>
            <w:color w:val="0000EE"/>
            <w:sz w:val="24"/>
            <w:szCs w:val="24"/>
            <w:u w:val="single" w:color="0000EE"/>
          </w:rPr>
          <w:t>Sistemleri.pdf</w:t>
        </w:r>
        <w:proofErr w:type="gramEnd"/>
      </w:hyperlink>
    </w:p>
    <w:p w14:paraId="49DAC763" w14:textId="688A18B6" w:rsidR="00483D78" w:rsidRPr="000C5BC0" w:rsidRDefault="003D1D92" w:rsidP="000C5BC0">
      <w:pPr>
        <w:spacing w:after="155" w:line="276" w:lineRule="auto"/>
        <w:ind w:left="182" w:right="2083" w:hanging="10"/>
        <w:jc w:val="left"/>
        <w:rPr>
          <w:rFonts w:asciiTheme="minorHAnsi" w:hAnsiTheme="minorHAnsi" w:cstheme="minorHAnsi"/>
          <w:sz w:val="24"/>
          <w:szCs w:val="24"/>
        </w:rPr>
      </w:pPr>
      <w:hyperlink r:id="rId135">
        <w:r w:rsidR="006522AE" w:rsidRPr="000C5BC0">
          <w:rPr>
            <w:rFonts w:asciiTheme="minorHAnsi" w:hAnsiTheme="minorHAnsi" w:cstheme="minorHAnsi"/>
            <w:color w:val="0000EE"/>
            <w:sz w:val="24"/>
            <w:szCs w:val="24"/>
            <w:u w:val="single" w:color="0000EE"/>
          </w:rPr>
          <w:t xml:space="preserve">[2](3)A.3.1-Toros Üniversitesi Bilgi ve İletişim Güvenliği Usul </w:t>
        </w:r>
        <w:r w:rsidR="00D9344F" w:rsidRPr="000C5BC0">
          <w:rPr>
            <w:rFonts w:asciiTheme="minorHAnsi" w:hAnsiTheme="minorHAnsi" w:cstheme="minorHAnsi"/>
            <w:color w:val="0000EE"/>
            <w:sz w:val="24"/>
            <w:szCs w:val="24"/>
            <w:u w:val="single" w:color="0000EE"/>
          </w:rPr>
          <w:t>ve</w:t>
        </w:r>
        <w:r w:rsidR="006522AE" w:rsidRPr="000C5BC0">
          <w:rPr>
            <w:rFonts w:asciiTheme="minorHAnsi" w:hAnsiTheme="minorHAnsi" w:cstheme="minorHAnsi"/>
            <w:color w:val="0000EE"/>
            <w:sz w:val="24"/>
            <w:szCs w:val="24"/>
            <w:u w:val="single" w:color="0000EE"/>
          </w:rPr>
          <w:t xml:space="preserve"> </w:t>
        </w:r>
        <w:proofErr w:type="gramStart"/>
        <w:r w:rsidR="006522AE" w:rsidRPr="000C5BC0">
          <w:rPr>
            <w:rFonts w:asciiTheme="minorHAnsi" w:hAnsiTheme="minorHAnsi" w:cstheme="minorHAnsi"/>
            <w:color w:val="0000EE"/>
            <w:sz w:val="24"/>
            <w:szCs w:val="24"/>
            <w:u w:val="single" w:color="0000EE"/>
          </w:rPr>
          <w:t>Esasları.pdf</w:t>
        </w:r>
        <w:proofErr w:type="gramEnd"/>
      </w:hyperlink>
    </w:p>
    <w:p w14:paraId="69200059" w14:textId="5C7584EB"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2. İnsan </w:t>
      </w:r>
      <w:r w:rsidR="00E92EA7">
        <w:rPr>
          <w:rFonts w:asciiTheme="minorHAnsi" w:hAnsiTheme="minorHAnsi" w:cstheme="minorHAnsi"/>
          <w:sz w:val="24"/>
          <w:szCs w:val="24"/>
        </w:rPr>
        <w:t>K</w:t>
      </w:r>
      <w:r w:rsidRPr="000C5BC0">
        <w:rPr>
          <w:rFonts w:asciiTheme="minorHAnsi" w:hAnsiTheme="minorHAnsi" w:cstheme="minorHAnsi"/>
          <w:sz w:val="24"/>
          <w:szCs w:val="24"/>
        </w:rPr>
        <w:t xml:space="preserve">aynakları </w:t>
      </w:r>
      <w:r w:rsidR="00E92EA7">
        <w:rPr>
          <w:rFonts w:asciiTheme="minorHAnsi" w:hAnsiTheme="minorHAnsi" w:cstheme="minorHAnsi"/>
          <w:sz w:val="24"/>
          <w:szCs w:val="24"/>
        </w:rPr>
        <w:t>Y</w:t>
      </w:r>
      <w:r w:rsidRPr="000C5BC0">
        <w:rPr>
          <w:rFonts w:asciiTheme="minorHAnsi" w:hAnsiTheme="minorHAnsi" w:cstheme="minorHAnsi"/>
          <w:sz w:val="24"/>
          <w:szCs w:val="24"/>
        </w:rPr>
        <w:t>önetimi</w:t>
      </w:r>
    </w:p>
    <w:p w14:paraId="0BBA38F1"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Üniversitenin akademik ve idari açısından İnsan Kaynakları Politikası 2024 yılında paydaşların görüşleri doğrultusunda Kalite Komisyonu tarafından belirlenmiş ve Üniversite Senatosu tarafından onaylanarak </w:t>
      </w:r>
      <w:hyperlink r:id="rId136">
        <w:r w:rsidRPr="000C5BC0">
          <w:rPr>
            <w:rFonts w:asciiTheme="minorHAnsi" w:hAnsiTheme="minorHAnsi" w:cstheme="minorHAnsi"/>
            <w:color w:val="0000EE"/>
            <w:sz w:val="24"/>
            <w:szCs w:val="24"/>
            <w:u w:val="single" w:color="0000EE"/>
          </w:rPr>
          <w:t>paydaşlara duyurulmuştur</w:t>
        </w:r>
      </w:hyperlink>
      <w:r w:rsidRPr="000C5BC0">
        <w:rPr>
          <w:rFonts w:asciiTheme="minorHAnsi" w:hAnsiTheme="minorHAnsi" w:cstheme="minorHAnsi"/>
          <w:sz w:val="24"/>
          <w:szCs w:val="24"/>
        </w:rPr>
        <w:t xml:space="preserve"> [1_OD2]. </w:t>
      </w:r>
    </w:p>
    <w:p w14:paraId="02272A87"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Üniversitede 3793 lisans ve 248 lisansüstü olmak üzere toplam 4041 öğrenciye eğitim ve hizmet veren 94’ü öğretim üyesi olmak üzere 276 akademik ve 207 idari personel bulunmaktadır.</w:t>
      </w:r>
    </w:p>
    <w:p w14:paraId="339740A1" w14:textId="4F52FAE4"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Belirlenen politikalar çerçevesinde; Üniversitemize akademik personelin atama ve yükseltmelerde 2547 sayılı kanun ve bu kanun çerçevesinde ilgili yönetmelik ve kararlar kapsamındaki işlemler yürütülmektedir. Ayrıca, öğretim üyeliğine atama ve yükseltmelerde </w:t>
      </w:r>
      <w:r w:rsidR="003654BF" w:rsidRPr="000C5BC0">
        <w:rPr>
          <w:rFonts w:asciiTheme="minorHAnsi" w:hAnsiTheme="minorHAnsi" w:cstheme="minorHAnsi"/>
          <w:sz w:val="24"/>
          <w:szCs w:val="24"/>
        </w:rPr>
        <w:t>“Toros</w:t>
      </w:r>
      <w:r w:rsidRPr="000C5BC0">
        <w:rPr>
          <w:rFonts w:asciiTheme="minorHAnsi" w:hAnsiTheme="minorHAnsi" w:cstheme="minorHAnsi"/>
          <w:sz w:val="24"/>
          <w:szCs w:val="24"/>
        </w:rPr>
        <w:t xml:space="preserve"> Üniversitesi Akademik Yükseltme ve Atanma Ölçütleri” çerçevesinde başvurular değerlendirilmekte ve işlemler bu çerçevede yürütülmektedir[2_OD2]. Akademik birimlere alınacak öğretim elemanlarının temini amacıyla; resmi gazetede yapılan ilan yoluyla yapılan başvuruların arasından bilimsel nitelikleri yüksek olanlar seçilmekte, işe alınan/atanan personelin (alındığı alanla ilgili olarak) gerekli yetkinliğe sahip olması ilgili yönetmelik, esaslar, ilkeler veya ilgili kurul karar ve onayları güvence altına alınmaktadır. İlgili kanun ve ölçütler çerçevesinde öğretim elamanlarının yaptıkları faaliyetler değerlendirilerek yeniden atamalar yapılmaktadır[3_OD3]. 2025 yılında söz konusu ölçütlerde iyileştirme yapmak üzere paydaşlardan alınan geribildirimlerin değerlendirilmesi ve yeni ölçütlerin hazırlanmasına yönelik komisyon oluşturulmuştur[4_OD2]. 2026 yılında iyileştirmelerin yapılması planlanmıştır. </w:t>
      </w:r>
    </w:p>
    <w:p w14:paraId="4C97342F" w14:textId="4FFADE1D" w:rsidR="00483D78" w:rsidRPr="000C5BC0" w:rsidRDefault="006522AE" w:rsidP="000C5BC0">
      <w:pPr>
        <w:spacing w:line="276" w:lineRule="auto"/>
        <w:ind w:left="-5" w:right="630"/>
        <w:rPr>
          <w:rFonts w:asciiTheme="minorHAnsi" w:hAnsiTheme="minorHAnsi" w:cstheme="minorHAnsi"/>
          <w:sz w:val="24"/>
          <w:szCs w:val="24"/>
        </w:rPr>
      </w:pPr>
      <w:proofErr w:type="gramStart"/>
      <w:r w:rsidRPr="000C5BC0">
        <w:rPr>
          <w:rFonts w:asciiTheme="minorHAnsi" w:hAnsiTheme="minorHAnsi" w:cstheme="minorHAnsi"/>
          <w:sz w:val="24"/>
          <w:szCs w:val="24"/>
        </w:rPr>
        <w:t>Diğer taraftan her eğitim-öğretim yılı sonunda kadrolu öğretim elemanlarının akademik performanslarını ölçmek, değerlendirmek ve daha başarılı olmaya teşvik etmenin yanında üniversitenin ulusal ve uluslararası başarı seviyesini yükseltilmesi amacı ile “Toros Üniversitesi Akademik Personel Performans Ölçme ve Değerlendirme Usul ve Esasları”,</w:t>
      </w:r>
      <w:r w:rsidR="00E92EA7">
        <w:rPr>
          <w:rFonts w:asciiTheme="minorHAnsi" w:hAnsiTheme="minorHAnsi" w:cstheme="minorHAnsi"/>
          <w:sz w:val="24"/>
          <w:szCs w:val="24"/>
        </w:rPr>
        <w:t xml:space="preserve"> </w:t>
      </w:r>
      <w:r w:rsidRPr="000C5BC0">
        <w:rPr>
          <w:rFonts w:asciiTheme="minorHAnsi" w:hAnsiTheme="minorHAnsi" w:cstheme="minorHAnsi"/>
          <w:sz w:val="24"/>
          <w:szCs w:val="24"/>
        </w:rPr>
        <w:t xml:space="preserve">2025 yılında paydaşlardan alınan geribildirimler doğrultusunda iyileştirmeler yapılarak yürürlüğe girmiştir.  </w:t>
      </w:r>
      <w:proofErr w:type="gramEnd"/>
      <w:r w:rsidRPr="000C5BC0">
        <w:rPr>
          <w:rFonts w:asciiTheme="minorHAnsi" w:hAnsiTheme="minorHAnsi" w:cstheme="minorHAnsi"/>
          <w:sz w:val="24"/>
          <w:szCs w:val="24"/>
        </w:rPr>
        <w:t xml:space="preserve">2025 yılında bu esaslar çerçevesinde belirlenen takvim </w:t>
      </w:r>
      <w:proofErr w:type="gramStart"/>
      <w:r w:rsidRPr="000C5BC0">
        <w:rPr>
          <w:rFonts w:asciiTheme="minorHAnsi" w:hAnsiTheme="minorHAnsi" w:cstheme="minorHAnsi"/>
          <w:sz w:val="24"/>
          <w:szCs w:val="24"/>
        </w:rPr>
        <w:t>dahilinde</w:t>
      </w:r>
      <w:proofErr w:type="gramEnd"/>
      <w:r w:rsidRPr="000C5BC0">
        <w:rPr>
          <w:rFonts w:asciiTheme="minorHAnsi" w:hAnsiTheme="minorHAnsi" w:cstheme="minorHAnsi"/>
          <w:sz w:val="24"/>
          <w:szCs w:val="24"/>
        </w:rPr>
        <w:t xml:space="preserve"> iş ve işlemler yürütülmektedir. Yapılan faaliyetler araştırıcıların yetkinlikleri alt ölçütünde ayrıntılı olarak verilmektedir.</w:t>
      </w:r>
    </w:p>
    <w:p w14:paraId="5FB9DBCB"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İdari personel atamalarında; daire başkanı, şube müdürü ve memurlar görevlerinde gerekli nitelikler arandıktan sonra Rektörlük veya Mütevelli Heyet Başkanlığınca atamalar yapılmaktadır. İdari ve destek birimlerde görev alan personelin eğitim ve liyakatlerinin belirlenmesinde görev tanımları göz önünde bulundurularak yapılmaktadır. Görev tanımları ilgili birimlerin web sitesinde paydaşlara duyurulmuştur.</w:t>
      </w:r>
    </w:p>
    <w:p w14:paraId="7831EA16"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İdari personelin işe alım sürecinde ise deneme süreleri uygulanmaktadır. İdari personelin görevlendirilmesinde liyakat ve deneyim göz önüne alınmakta ve buna uygun birimlerde istihdam edilmektedir. Kurumda çalışanların görevlerine uyumunu sağlamak için iş güvenliği konularını da içeren </w:t>
      </w:r>
      <w:proofErr w:type="gramStart"/>
      <w:r w:rsidRPr="000C5BC0">
        <w:rPr>
          <w:rFonts w:asciiTheme="minorHAnsi" w:hAnsiTheme="minorHAnsi" w:cstheme="minorHAnsi"/>
          <w:sz w:val="24"/>
          <w:szCs w:val="24"/>
        </w:rPr>
        <w:t>oryantasyon</w:t>
      </w:r>
      <w:proofErr w:type="gramEnd"/>
      <w:r w:rsidRPr="000C5BC0">
        <w:rPr>
          <w:rFonts w:asciiTheme="minorHAnsi" w:hAnsiTheme="minorHAnsi" w:cstheme="minorHAnsi"/>
          <w:sz w:val="24"/>
          <w:szCs w:val="24"/>
        </w:rPr>
        <w:t xml:space="preserve"> eğitimleri (kurum dışı ve kurum içi) düzenlemektedir [5_OD3].</w:t>
      </w:r>
    </w:p>
    <w:p w14:paraId="2DEE4B0D"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Akademik personelin mesleki gelişimi için kongre, konferans, panel gibi eğitim programlarına katılımı teşvik edilmektedir. Üniversitemiz kadrosunda görev yapmakta olan akademik ve idari </w:t>
      </w:r>
      <w:r w:rsidRPr="000C5BC0">
        <w:rPr>
          <w:rFonts w:asciiTheme="minorHAnsi" w:hAnsiTheme="minorHAnsi" w:cstheme="minorHAnsi"/>
          <w:sz w:val="24"/>
          <w:szCs w:val="24"/>
        </w:rPr>
        <w:lastRenderedPageBreak/>
        <w:t xml:space="preserve">personel ile Mütevelli Heyet Başkanı arasında her yıl sözleşme yapılmaktadır. İş bu sözleşmelerde; görevin nitelikleri ve sorumlulukları, çalışma süreleri, statüleri ve özlük haklarını içeren başlıklar altında belirtilerek güvence altına alınmaktadır. </w:t>
      </w:r>
    </w:p>
    <w:p w14:paraId="29C1EB58" w14:textId="04A84586"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İnsan kaynakları Daire Başkanlığının kalite hedefleri, faaliyetleri kapsamında yapılan tüm iş ve işlemler İnsan Kaynakları Prosedürü, iş </w:t>
      </w:r>
      <w:r w:rsidR="003654BF" w:rsidRPr="000C5BC0">
        <w:rPr>
          <w:rFonts w:asciiTheme="minorHAnsi" w:hAnsiTheme="minorHAnsi" w:cstheme="minorHAnsi"/>
          <w:sz w:val="24"/>
          <w:szCs w:val="24"/>
        </w:rPr>
        <w:t>akışları, formlar</w:t>
      </w:r>
      <w:r w:rsidRPr="000C5BC0">
        <w:rPr>
          <w:rFonts w:asciiTheme="minorHAnsi" w:hAnsiTheme="minorHAnsi" w:cstheme="minorHAnsi"/>
          <w:sz w:val="24"/>
          <w:szCs w:val="24"/>
        </w:rPr>
        <w:t xml:space="preserve"> Kalite Yönetim sistemi ve </w:t>
      </w:r>
      <w:hyperlink r:id="rId137">
        <w:r w:rsidRPr="000C5BC0">
          <w:rPr>
            <w:rFonts w:asciiTheme="minorHAnsi" w:hAnsiTheme="minorHAnsi" w:cstheme="minorHAnsi"/>
            <w:color w:val="0000EE"/>
            <w:sz w:val="24"/>
            <w:szCs w:val="24"/>
            <w:u w:val="single" w:color="0000EE"/>
          </w:rPr>
          <w:t>birimin web sayfasında</w:t>
        </w:r>
      </w:hyperlink>
      <w:r w:rsidRPr="000C5BC0">
        <w:rPr>
          <w:rFonts w:asciiTheme="minorHAnsi" w:hAnsiTheme="minorHAnsi" w:cstheme="minorHAnsi"/>
          <w:sz w:val="24"/>
          <w:szCs w:val="24"/>
        </w:rPr>
        <w:t xml:space="preserve"> paydaşlara duyurulmuştur. </w:t>
      </w:r>
    </w:p>
    <w:p w14:paraId="0F6E5C99"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2022-2026 Dönemi Üniversitenin Stratejik Planında amaçlarından birisi “Yönetim ve Destek süreçlerinin iyileştirilmesi” olarak belirlenmiştir. Bu kapsamda Hedef 6.5Akademik, idari ve öğrencilere sunulan destek hizmetlerinde memnuniyet düzeyini artırmak ve Hedef 6.7-İdari personelin yetkinliğinin artırılmasına yönelik eğitim programları düzenlemek ve bu hedeflere ulaşılması amacıyla performans göstergeleri tanımlanmıştır.</w:t>
      </w:r>
    </w:p>
    <w:p w14:paraId="17E313F4" w14:textId="77777777" w:rsidR="00483D78" w:rsidRPr="000C5BC0" w:rsidRDefault="006522AE" w:rsidP="000C5BC0">
      <w:pPr>
        <w:spacing w:after="20"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Stratejik amaçlar kapsamında hedeflerin ve bu hedeflere ulaşılmasında ölçülen performans göstergelerinin gerçekleşme oranları Rektörlük İdari Birimler Stratejik Plan</w:t>
      </w:r>
    </w:p>
    <w:p w14:paraId="016FB195" w14:textId="77777777" w:rsidR="00E92EA7" w:rsidRDefault="006522AE" w:rsidP="00E92EA7">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Değerlendirme Raporlarında verilmektedir. Bu kapsamda her yılsonunda sistematik olarak yapılan "Akademik Personel Memnuniyet Anketi" ve "İdari Personel Memnuniyet Anketi" ile paydaşların görüşleri alınmakta olup ilgili anket raporları düzenlenmektedir. Raporlar Üniversite Yönetim Kurulu tarafından değerlendirilmekte ve önlemler alınmaktadır.</w:t>
      </w:r>
      <w:r w:rsidR="00E92EA7">
        <w:rPr>
          <w:rFonts w:asciiTheme="minorHAnsi" w:hAnsiTheme="minorHAnsi" w:cstheme="minorHAnsi"/>
          <w:sz w:val="24"/>
          <w:szCs w:val="24"/>
        </w:rPr>
        <w:t xml:space="preserve"> </w:t>
      </w:r>
    </w:p>
    <w:p w14:paraId="21D8DCFA" w14:textId="77777777" w:rsidR="00E92EA7" w:rsidRDefault="00E92EA7" w:rsidP="00E92EA7">
      <w:pPr>
        <w:spacing w:line="276" w:lineRule="auto"/>
        <w:ind w:left="-5" w:right="630"/>
        <w:rPr>
          <w:rFonts w:asciiTheme="minorHAnsi" w:hAnsiTheme="minorHAnsi" w:cstheme="minorHAnsi"/>
          <w:sz w:val="24"/>
          <w:szCs w:val="24"/>
        </w:rPr>
      </w:pPr>
      <w:r>
        <w:rPr>
          <w:rFonts w:asciiTheme="minorHAnsi" w:hAnsiTheme="minorHAnsi" w:cstheme="minorHAnsi"/>
          <w:sz w:val="24"/>
          <w:szCs w:val="24"/>
        </w:rPr>
        <w:t xml:space="preserve">2024 </w:t>
      </w:r>
      <w:r w:rsidR="006522AE" w:rsidRPr="00E92EA7">
        <w:rPr>
          <w:rFonts w:asciiTheme="minorHAnsi" w:hAnsiTheme="minorHAnsi" w:cstheme="minorHAnsi"/>
          <w:sz w:val="24"/>
          <w:szCs w:val="24"/>
        </w:rPr>
        <w:t xml:space="preserve">yılında </w:t>
      </w:r>
      <w:r>
        <w:rPr>
          <w:rFonts w:asciiTheme="minorHAnsi" w:hAnsiTheme="minorHAnsi" w:cstheme="minorHAnsi"/>
          <w:sz w:val="24"/>
          <w:szCs w:val="24"/>
        </w:rPr>
        <w:t>s</w:t>
      </w:r>
      <w:r w:rsidR="006522AE" w:rsidRPr="00E92EA7">
        <w:rPr>
          <w:rFonts w:asciiTheme="minorHAnsi" w:hAnsiTheme="minorHAnsi" w:cstheme="minorHAnsi"/>
          <w:sz w:val="24"/>
          <w:szCs w:val="24"/>
        </w:rPr>
        <w:t xml:space="preserve">öz konusu akademik memnuniyet raporları </w:t>
      </w:r>
      <w:proofErr w:type="spellStart"/>
      <w:r w:rsidR="006522AE" w:rsidRPr="00E92EA7">
        <w:rPr>
          <w:rFonts w:asciiTheme="minorHAnsi" w:hAnsiTheme="minorHAnsi" w:cstheme="minorHAnsi"/>
          <w:sz w:val="24"/>
          <w:szCs w:val="24"/>
        </w:rPr>
        <w:t>SP’da</w:t>
      </w:r>
      <w:proofErr w:type="spellEnd"/>
      <w:r w:rsidR="006522AE" w:rsidRPr="00E92EA7">
        <w:rPr>
          <w:rFonts w:asciiTheme="minorHAnsi" w:hAnsiTheme="minorHAnsi" w:cstheme="minorHAnsi"/>
          <w:sz w:val="24"/>
          <w:szCs w:val="24"/>
        </w:rPr>
        <w:t xml:space="preserve"> belirtilen hedefler doğrultusunda Üniversite Yönetim Kurulunda değerlendirilmiş olup, hedeflerin altında</w:t>
      </w:r>
      <w:r w:rsidRPr="00E92EA7">
        <w:rPr>
          <w:rFonts w:asciiTheme="minorHAnsi" w:hAnsiTheme="minorHAnsi" w:cstheme="minorHAnsi"/>
          <w:sz w:val="24"/>
          <w:szCs w:val="24"/>
        </w:rPr>
        <w:t xml:space="preserve"> </w:t>
      </w:r>
      <w:r w:rsidR="006522AE" w:rsidRPr="00E92EA7">
        <w:rPr>
          <w:rFonts w:asciiTheme="minorHAnsi" w:hAnsiTheme="minorHAnsi" w:cstheme="minorHAnsi"/>
          <w:sz w:val="24"/>
          <w:szCs w:val="24"/>
        </w:rPr>
        <w:t>kalan alanlarda gerekli iyileştirmelerin yapılması ilgili birimlerden talep edilmiş olup Akademik Personel ve İdari Personel Memnuniyet Değerlendirme Raporları ilgililerce paylaşılmıştır.</w:t>
      </w:r>
      <w:r>
        <w:rPr>
          <w:rFonts w:asciiTheme="minorHAnsi" w:hAnsiTheme="minorHAnsi" w:cstheme="minorHAnsi"/>
          <w:sz w:val="24"/>
          <w:szCs w:val="24"/>
        </w:rPr>
        <w:t xml:space="preserve"> </w:t>
      </w:r>
      <w:r w:rsidR="006522AE" w:rsidRPr="00E92EA7">
        <w:rPr>
          <w:rFonts w:asciiTheme="minorHAnsi" w:hAnsiTheme="minorHAnsi" w:cstheme="minorHAnsi"/>
          <w:sz w:val="24"/>
          <w:szCs w:val="24"/>
        </w:rPr>
        <w:t>Birimler</w:t>
      </w:r>
      <w:r>
        <w:rPr>
          <w:rFonts w:asciiTheme="minorHAnsi" w:hAnsiTheme="minorHAnsi" w:cstheme="minorHAnsi"/>
          <w:sz w:val="24"/>
          <w:szCs w:val="24"/>
        </w:rPr>
        <w:t xml:space="preserve"> </w:t>
      </w:r>
      <w:r w:rsidR="006522AE" w:rsidRPr="00E92EA7">
        <w:rPr>
          <w:rFonts w:asciiTheme="minorHAnsi" w:hAnsiTheme="minorHAnsi" w:cstheme="minorHAnsi"/>
          <w:sz w:val="24"/>
          <w:szCs w:val="24"/>
        </w:rPr>
        <w:t>tarafından yapılan iyileştirmelere ilişkin faaliyetler kanıtlarda verilmiştir [6_OD4].</w:t>
      </w:r>
    </w:p>
    <w:p w14:paraId="569A079F" w14:textId="3D41BFF4" w:rsidR="00483D78" w:rsidRPr="000C5BC0" w:rsidRDefault="00E92EA7" w:rsidP="00E92EA7">
      <w:pPr>
        <w:spacing w:line="276" w:lineRule="auto"/>
        <w:ind w:left="-5" w:right="630"/>
        <w:rPr>
          <w:rFonts w:asciiTheme="minorHAnsi" w:hAnsiTheme="minorHAnsi" w:cstheme="minorHAnsi"/>
          <w:sz w:val="24"/>
          <w:szCs w:val="24"/>
        </w:rPr>
      </w:pPr>
      <w:r>
        <w:rPr>
          <w:rFonts w:asciiTheme="minorHAnsi" w:hAnsiTheme="minorHAnsi" w:cstheme="minorHAnsi"/>
          <w:sz w:val="24"/>
          <w:szCs w:val="24"/>
        </w:rPr>
        <w:t xml:space="preserve">2025 </w:t>
      </w:r>
      <w:r w:rsidR="006522AE" w:rsidRPr="000C5BC0">
        <w:rPr>
          <w:rFonts w:asciiTheme="minorHAnsi" w:hAnsiTheme="minorHAnsi" w:cstheme="minorHAnsi"/>
          <w:sz w:val="24"/>
          <w:szCs w:val="24"/>
        </w:rPr>
        <w:t xml:space="preserve">yılında yapılan; </w:t>
      </w:r>
      <w:r>
        <w:rPr>
          <w:rFonts w:asciiTheme="minorHAnsi" w:hAnsiTheme="minorHAnsi" w:cstheme="minorHAnsi"/>
          <w:sz w:val="24"/>
          <w:szCs w:val="24"/>
        </w:rPr>
        <w:t>a</w:t>
      </w:r>
      <w:r w:rsidR="006522AE" w:rsidRPr="000C5BC0">
        <w:rPr>
          <w:rFonts w:asciiTheme="minorHAnsi" w:hAnsiTheme="minorHAnsi" w:cstheme="minorHAnsi"/>
          <w:sz w:val="24"/>
          <w:szCs w:val="24"/>
        </w:rPr>
        <w:t xml:space="preserve">kademik personel memnuniyet raporu [7_OD3] incelendiğinde ise genel memnuniyetin </w:t>
      </w:r>
      <w:r w:rsidRPr="000C5BC0">
        <w:rPr>
          <w:rFonts w:asciiTheme="minorHAnsi" w:hAnsiTheme="minorHAnsi" w:cstheme="minorHAnsi"/>
          <w:sz w:val="24"/>
          <w:szCs w:val="24"/>
        </w:rPr>
        <w:t>%73,49</w:t>
      </w:r>
      <w:r w:rsidR="006522AE" w:rsidRPr="000C5BC0">
        <w:rPr>
          <w:rFonts w:asciiTheme="minorHAnsi" w:hAnsiTheme="minorHAnsi" w:cstheme="minorHAnsi"/>
          <w:sz w:val="24"/>
          <w:szCs w:val="24"/>
        </w:rPr>
        <w:t xml:space="preserve"> olduğu görülmektedir. Rapordan da görüleceği</w:t>
      </w:r>
      <w:r w:rsidR="009D57D2">
        <w:rPr>
          <w:rFonts w:asciiTheme="minorHAnsi" w:hAnsiTheme="minorHAnsi" w:cstheme="minorHAnsi"/>
          <w:sz w:val="24"/>
          <w:szCs w:val="24"/>
        </w:rPr>
        <w:t xml:space="preserve"> </w:t>
      </w:r>
      <w:r w:rsidR="006522AE" w:rsidRPr="000C5BC0">
        <w:rPr>
          <w:rFonts w:asciiTheme="minorHAnsi" w:hAnsiTheme="minorHAnsi" w:cstheme="minorHAnsi"/>
          <w:sz w:val="24"/>
          <w:szCs w:val="24"/>
        </w:rPr>
        <w:t xml:space="preserve">üzere; Kurumsal </w:t>
      </w:r>
      <w:r>
        <w:rPr>
          <w:rFonts w:asciiTheme="minorHAnsi" w:hAnsiTheme="minorHAnsi" w:cstheme="minorHAnsi"/>
          <w:sz w:val="24"/>
          <w:szCs w:val="24"/>
        </w:rPr>
        <w:t>A</w:t>
      </w:r>
      <w:r w:rsidRPr="000C5BC0">
        <w:rPr>
          <w:rFonts w:asciiTheme="minorHAnsi" w:hAnsiTheme="minorHAnsi" w:cstheme="minorHAnsi"/>
          <w:sz w:val="24"/>
          <w:szCs w:val="24"/>
        </w:rPr>
        <w:t>id</w:t>
      </w:r>
      <w:r w:rsidR="00C949DF">
        <w:rPr>
          <w:rFonts w:asciiTheme="minorHAnsi" w:hAnsiTheme="minorHAnsi" w:cstheme="minorHAnsi"/>
          <w:sz w:val="24"/>
          <w:szCs w:val="24"/>
        </w:rPr>
        <w:t>iye</w:t>
      </w:r>
      <w:r w:rsidRPr="000C5BC0">
        <w:rPr>
          <w:rFonts w:asciiTheme="minorHAnsi" w:hAnsiTheme="minorHAnsi" w:cstheme="minorHAnsi"/>
          <w:sz w:val="24"/>
          <w:szCs w:val="24"/>
        </w:rPr>
        <w:t>t</w:t>
      </w:r>
      <w:r w:rsidR="006522AE" w:rsidRPr="000C5BC0">
        <w:rPr>
          <w:rFonts w:asciiTheme="minorHAnsi" w:hAnsiTheme="minorHAnsi" w:cstheme="minorHAnsi"/>
          <w:sz w:val="24"/>
          <w:szCs w:val="24"/>
        </w:rPr>
        <w:t xml:space="preserve"> ve İş </w:t>
      </w:r>
      <w:r>
        <w:rPr>
          <w:rFonts w:asciiTheme="minorHAnsi" w:hAnsiTheme="minorHAnsi" w:cstheme="minorHAnsi"/>
          <w:sz w:val="24"/>
          <w:szCs w:val="24"/>
        </w:rPr>
        <w:t>D</w:t>
      </w:r>
      <w:r w:rsidR="006522AE" w:rsidRPr="000C5BC0">
        <w:rPr>
          <w:rFonts w:asciiTheme="minorHAnsi" w:hAnsiTheme="minorHAnsi" w:cstheme="minorHAnsi"/>
          <w:sz w:val="24"/>
          <w:szCs w:val="24"/>
        </w:rPr>
        <w:t xml:space="preserve">oyumu %84,6, Yönetim ve Destek hizmetlerinden %75,6, Eğitim-Öğretim hizmetlerinden </w:t>
      </w:r>
      <w:r>
        <w:rPr>
          <w:rFonts w:asciiTheme="minorHAnsi" w:hAnsiTheme="minorHAnsi" w:cstheme="minorHAnsi"/>
          <w:sz w:val="24"/>
          <w:szCs w:val="24"/>
        </w:rPr>
        <w:t>%</w:t>
      </w:r>
      <w:r w:rsidR="006522AE" w:rsidRPr="000C5BC0">
        <w:rPr>
          <w:rFonts w:asciiTheme="minorHAnsi" w:hAnsiTheme="minorHAnsi" w:cstheme="minorHAnsi"/>
          <w:sz w:val="24"/>
          <w:szCs w:val="24"/>
        </w:rPr>
        <w:t xml:space="preserve">64,37, Araştırma-Geliştirme hizmetlerinden %73,7 memnun oldukları görülmektedir. Son 3 yıldaki memnuniyet düzeyleri </w:t>
      </w:r>
      <w:r w:rsidR="00B7097F">
        <w:rPr>
          <w:rFonts w:asciiTheme="minorHAnsi" w:hAnsiTheme="minorHAnsi" w:cstheme="minorHAnsi"/>
          <w:sz w:val="24"/>
          <w:szCs w:val="24"/>
        </w:rPr>
        <w:t>s</w:t>
      </w:r>
      <w:r w:rsidR="006522AE" w:rsidRPr="000C5BC0">
        <w:rPr>
          <w:rFonts w:asciiTheme="minorHAnsi" w:hAnsiTheme="minorHAnsi" w:cstheme="minorHAnsi"/>
          <w:sz w:val="24"/>
          <w:szCs w:val="24"/>
        </w:rPr>
        <w:t xml:space="preserve">öz konusu akademik personel memnuniyet raporları </w:t>
      </w:r>
      <w:proofErr w:type="spellStart"/>
      <w:r w:rsidR="006522AE" w:rsidRPr="000C5BC0">
        <w:rPr>
          <w:rFonts w:asciiTheme="minorHAnsi" w:hAnsiTheme="minorHAnsi" w:cstheme="minorHAnsi"/>
          <w:sz w:val="24"/>
          <w:szCs w:val="24"/>
        </w:rPr>
        <w:t>SP’da</w:t>
      </w:r>
      <w:proofErr w:type="spellEnd"/>
      <w:r w:rsidR="006522AE" w:rsidRPr="000C5BC0">
        <w:rPr>
          <w:rFonts w:asciiTheme="minorHAnsi" w:hAnsiTheme="minorHAnsi" w:cstheme="minorHAnsi"/>
          <w:sz w:val="24"/>
          <w:szCs w:val="24"/>
        </w:rPr>
        <w:t xml:space="preserve"> belirtilen hedefler doğrultusunda Üniversite Yönetim Kurulunda yeniden değerlendirilmiş olup, hedeflerin altında kalan alanlarda gerekli iyileştirmelerin gözden geçirilmesi amacıyla ilgili birimlerden talep edilmiştir [8_OD4].</w:t>
      </w:r>
    </w:p>
    <w:p w14:paraId="6E2346C2" w14:textId="281C76D6"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İdari Personel Memnuniyet raporunda ise [9_OD3] genel memnuniyet düzeyi %88 olarak gerçekleşmiştir. Fiziki ve Teknik </w:t>
      </w:r>
      <w:r w:rsidR="00C949DF">
        <w:rPr>
          <w:rFonts w:asciiTheme="minorHAnsi" w:hAnsiTheme="minorHAnsi" w:cstheme="minorHAnsi"/>
          <w:sz w:val="24"/>
          <w:szCs w:val="24"/>
        </w:rPr>
        <w:t>O</w:t>
      </w:r>
      <w:r w:rsidRPr="000C5BC0">
        <w:rPr>
          <w:rFonts w:asciiTheme="minorHAnsi" w:hAnsiTheme="minorHAnsi" w:cstheme="minorHAnsi"/>
          <w:sz w:val="24"/>
          <w:szCs w:val="24"/>
        </w:rPr>
        <w:t xml:space="preserve">rtam/Destek Hizmetleri başlığı altında 7 soru sorulmuş olup bu bölümden %83,57 ve Yönetim, Kurumsal Aidiyet süreçlerindeki hizmetleri başlığı altında 8 soru bulunmakta olup memnuniyet düzeyleri %87,13 olarak belirlenmiştir. </w:t>
      </w:r>
    </w:p>
    <w:p w14:paraId="5A5E852C"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Son 3 yıldaki memnuniyet düzeyleri Söz konusu İdari personel memnuniyet raporları </w:t>
      </w:r>
      <w:proofErr w:type="spellStart"/>
      <w:r w:rsidRPr="000C5BC0">
        <w:rPr>
          <w:rFonts w:asciiTheme="minorHAnsi" w:hAnsiTheme="minorHAnsi" w:cstheme="minorHAnsi"/>
          <w:sz w:val="24"/>
          <w:szCs w:val="24"/>
        </w:rPr>
        <w:t>SP’da</w:t>
      </w:r>
      <w:proofErr w:type="spellEnd"/>
      <w:r w:rsidRPr="000C5BC0">
        <w:rPr>
          <w:rFonts w:asciiTheme="minorHAnsi" w:hAnsiTheme="minorHAnsi" w:cstheme="minorHAnsi"/>
          <w:sz w:val="24"/>
          <w:szCs w:val="24"/>
        </w:rPr>
        <w:t xml:space="preserve"> belirtilen hedefler doğrultusunda Üniversite Yönetim Kurulunda yeniden değerlendirilmiş olup, hedeflerin altında kalan alanlarda gerekli iyileştirmelerin gözden geçirilmesi amacıyla ilgili birimlerden talep edilmiştir [10_OD4].</w:t>
      </w:r>
    </w:p>
    <w:p w14:paraId="7727DD32" w14:textId="4799AD58" w:rsidR="00483D78" w:rsidRPr="000C5BC0" w:rsidRDefault="006522AE" w:rsidP="000C5BC0">
      <w:pPr>
        <w:spacing w:line="276" w:lineRule="auto"/>
        <w:ind w:left="-5" w:right="630"/>
        <w:rPr>
          <w:rFonts w:asciiTheme="minorHAnsi" w:hAnsiTheme="minorHAnsi" w:cstheme="minorHAnsi"/>
          <w:sz w:val="24"/>
          <w:szCs w:val="24"/>
        </w:rPr>
      </w:pPr>
      <w:proofErr w:type="gramStart"/>
      <w:r w:rsidRPr="000C5BC0">
        <w:rPr>
          <w:rFonts w:asciiTheme="minorHAnsi" w:hAnsiTheme="minorHAnsi" w:cstheme="minorHAnsi"/>
          <w:sz w:val="24"/>
          <w:szCs w:val="24"/>
        </w:rPr>
        <w:t xml:space="preserve">İdari işlemlerin etkin ve verimli bir şekilde yürütülmesi amacı ile SP de “İdari personelin yetkinliğinin artırılmasına yönelik eğitim programları düzenlemek” hedefinin izlemek üzere belirlenen </w:t>
      </w:r>
      <w:proofErr w:type="spellStart"/>
      <w:r w:rsidRPr="000C5BC0">
        <w:rPr>
          <w:rFonts w:asciiTheme="minorHAnsi" w:hAnsiTheme="minorHAnsi" w:cstheme="minorHAnsi"/>
          <w:sz w:val="24"/>
          <w:szCs w:val="24"/>
        </w:rPr>
        <w:t>PG’lerin</w:t>
      </w:r>
      <w:proofErr w:type="spellEnd"/>
      <w:r w:rsidRPr="000C5BC0">
        <w:rPr>
          <w:rFonts w:asciiTheme="minorHAnsi" w:hAnsiTheme="minorHAnsi" w:cstheme="minorHAnsi"/>
          <w:sz w:val="24"/>
          <w:szCs w:val="24"/>
        </w:rPr>
        <w:t xml:space="preserve"> gerçekleştirilmesi kapsamında İnsan Kaynakları Daire Başkanlığınca her yıl idari personele Eğitim İhtiyaç analizi yapılmakta ve geri bildirimler değerlendirilmeler [11_OD3] sonucunda idari personele yönelik “Hizmet İçi Eğitim Programı” düzenlenmektedir. </w:t>
      </w:r>
      <w:proofErr w:type="gramEnd"/>
      <w:r w:rsidRPr="000C5BC0">
        <w:rPr>
          <w:rFonts w:asciiTheme="minorHAnsi" w:hAnsiTheme="minorHAnsi" w:cstheme="minorHAnsi"/>
          <w:sz w:val="24"/>
          <w:szCs w:val="24"/>
        </w:rPr>
        <w:t xml:space="preserve">Bu kapsamda 2024 yılında 6 adet, 2025 </w:t>
      </w:r>
      <w:r w:rsidRPr="000C5BC0">
        <w:rPr>
          <w:rFonts w:asciiTheme="minorHAnsi" w:hAnsiTheme="minorHAnsi" w:cstheme="minorHAnsi"/>
          <w:sz w:val="24"/>
          <w:szCs w:val="24"/>
        </w:rPr>
        <w:lastRenderedPageBreak/>
        <w:t xml:space="preserve">yılında ise 6 adet Hizmet İçi Eğitim düzenlenmiş olup yapılan faaliyet raporu kanıtlarda sunulmuştur [12_OD3]    </w:t>
      </w:r>
    </w:p>
    <w:p w14:paraId="4F5DBCCD" w14:textId="467FDA81"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2024 yılında Üniversitemizin Kurucu Vakfın 60’ıncı yılı etkinlikleri kapsamında Toros Üniversitesi kadrosunda 10 yılını tamamlamış akademik ve idari personele teşekkür belgesi takdim edilmiştir [8_OD3]. 2025 yılında da bu uygulama devam ettirilmiş ve bu kapsamda 2 idari ve 13 akademik personele teşekkür belgesi verilmiştir [13_OD3] Akademik personele yönelik teşvik ve destekler sağlanmakta olup detaylı bilgiler ilgili alt ölçütte verilmektedir.  </w:t>
      </w:r>
    </w:p>
    <w:p w14:paraId="2FA95D08" w14:textId="0F62D500" w:rsidR="003654BF" w:rsidRDefault="006522AE" w:rsidP="003654BF">
      <w:pPr>
        <w:spacing w:after="120" w:line="276" w:lineRule="auto"/>
        <w:ind w:left="-5" w:right="629" w:hanging="6"/>
        <w:rPr>
          <w:rFonts w:asciiTheme="minorHAnsi" w:hAnsiTheme="minorHAnsi" w:cstheme="minorHAnsi"/>
          <w:sz w:val="24"/>
          <w:szCs w:val="24"/>
        </w:rPr>
      </w:pPr>
      <w:r w:rsidRPr="000C5BC0">
        <w:rPr>
          <w:rFonts w:asciiTheme="minorHAnsi" w:hAnsiTheme="minorHAnsi" w:cstheme="minorHAnsi"/>
          <w:sz w:val="24"/>
          <w:szCs w:val="24"/>
        </w:rPr>
        <w:t>Genel olarak üniversitemizde insan kaynakları yönetim sistemi süreçlerin izlenmesi ve paydaşlarla birlikte iyileştirilmesine yönelik birçok mekanizma bulunmaktadır. Bunlara; yönerge ve esasların gözden geçirilmesi amacıyla alınan geribildirimler, hizmet içi eğitim, memnuniyet anketleri gibi uygulamalardan alınan paydaş görüşleri örnek olarak verilebilir. Bu kapsamda yapılan uygulamalar ve iyileştirmeleri içeren POKÖ çevrimi ve açıklamaları kanıtlarda sunulmuştur [14_OD4]</w:t>
      </w:r>
      <w:r w:rsidR="003654BF">
        <w:rPr>
          <w:rFonts w:asciiTheme="minorHAnsi" w:hAnsiTheme="minorHAnsi" w:cstheme="minorHAnsi"/>
          <w:sz w:val="24"/>
          <w:szCs w:val="24"/>
        </w:rPr>
        <w:t>.</w:t>
      </w:r>
      <w:r w:rsidRPr="000C5BC0">
        <w:rPr>
          <w:rFonts w:asciiTheme="minorHAnsi" w:hAnsiTheme="minorHAnsi" w:cstheme="minorHAnsi"/>
          <w:sz w:val="24"/>
          <w:szCs w:val="24"/>
        </w:rPr>
        <w:t xml:space="preserve">  </w:t>
      </w:r>
    </w:p>
    <w:p w14:paraId="3B05E8D6" w14:textId="21540750" w:rsidR="00483D78" w:rsidRPr="000C5BC0" w:rsidRDefault="006522AE" w:rsidP="00EB3B56">
      <w:pPr>
        <w:spacing w:after="120" w:line="276" w:lineRule="auto"/>
        <w:ind w:left="-5" w:right="629" w:hanging="6"/>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Kurumda insan kaynakları yönetimi uygulamaları izlenmekte ve ilgili iç paydaşlarla değerlendirilerek iyileştirilmektedir.</w:t>
      </w:r>
    </w:p>
    <w:p w14:paraId="6CC237A0"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71DCE5D0"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38">
        <w:r w:rsidR="006522AE" w:rsidRPr="000C5BC0">
          <w:rPr>
            <w:rFonts w:asciiTheme="minorHAnsi" w:hAnsiTheme="minorHAnsi" w:cstheme="minorHAnsi"/>
            <w:color w:val="0000EE"/>
            <w:sz w:val="24"/>
            <w:szCs w:val="24"/>
            <w:u w:val="single" w:color="0000EE"/>
          </w:rPr>
          <w:t xml:space="preserve">[1](2)A.3.2-İnsan Kaynakları </w:t>
        </w:r>
        <w:proofErr w:type="gramStart"/>
        <w:r w:rsidR="006522AE" w:rsidRPr="000C5BC0">
          <w:rPr>
            <w:rFonts w:asciiTheme="minorHAnsi" w:hAnsiTheme="minorHAnsi" w:cstheme="minorHAnsi"/>
            <w:color w:val="0000EE"/>
            <w:sz w:val="24"/>
            <w:szCs w:val="24"/>
            <w:u w:val="single" w:color="0000EE"/>
          </w:rPr>
          <w:t>Politikası.pdf</w:t>
        </w:r>
        <w:proofErr w:type="gramEnd"/>
      </w:hyperlink>
    </w:p>
    <w:p w14:paraId="426963F5" w14:textId="6E313B6F"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39">
        <w:r w:rsidR="006522AE" w:rsidRPr="000C5BC0">
          <w:rPr>
            <w:rFonts w:asciiTheme="minorHAnsi" w:hAnsiTheme="minorHAnsi" w:cstheme="minorHAnsi"/>
            <w:color w:val="0000EE"/>
            <w:sz w:val="24"/>
            <w:szCs w:val="24"/>
            <w:u w:val="single" w:color="0000EE"/>
          </w:rPr>
          <w:t>[2](2)A.3.2-Toros</w:t>
        </w:r>
        <w:r w:rsidR="0000527F">
          <w:rPr>
            <w:rFonts w:asciiTheme="minorHAnsi" w:hAnsiTheme="minorHAnsi" w:cstheme="minorHAnsi"/>
            <w:color w:val="0000EE"/>
            <w:sz w:val="24"/>
            <w:szCs w:val="24"/>
            <w:u w:val="single" w:color="0000EE"/>
          </w:rPr>
          <w:t xml:space="preserve"> Ü</w:t>
        </w:r>
        <w:r w:rsidR="006522AE" w:rsidRPr="000C5BC0">
          <w:rPr>
            <w:rFonts w:asciiTheme="minorHAnsi" w:hAnsiTheme="minorHAnsi" w:cstheme="minorHAnsi"/>
            <w:color w:val="0000EE"/>
            <w:sz w:val="24"/>
            <w:szCs w:val="24"/>
            <w:u w:val="single" w:color="0000EE"/>
          </w:rPr>
          <w:t>niversitesi</w:t>
        </w:r>
        <w:r w:rsidR="0000527F">
          <w:rPr>
            <w:rFonts w:asciiTheme="minorHAnsi" w:hAnsiTheme="minorHAnsi" w:cstheme="minorHAnsi"/>
            <w:color w:val="0000EE"/>
            <w:sz w:val="24"/>
            <w:szCs w:val="24"/>
            <w:u w:val="single" w:color="0000EE"/>
          </w:rPr>
          <w:t xml:space="preserve"> </w:t>
        </w:r>
        <w:r w:rsidR="006522AE" w:rsidRPr="000C5BC0">
          <w:rPr>
            <w:rFonts w:asciiTheme="minorHAnsi" w:hAnsiTheme="minorHAnsi" w:cstheme="minorHAnsi"/>
            <w:color w:val="0000EE"/>
            <w:sz w:val="24"/>
            <w:szCs w:val="24"/>
            <w:u w:val="single" w:color="0000EE"/>
          </w:rPr>
          <w:t>Akademik</w:t>
        </w:r>
        <w:r w:rsidR="0000527F">
          <w:rPr>
            <w:rFonts w:asciiTheme="minorHAnsi" w:hAnsiTheme="minorHAnsi" w:cstheme="minorHAnsi"/>
            <w:color w:val="0000EE"/>
            <w:sz w:val="24"/>
            <w:szCs w:val="24"/>
            <w:u w:val="single" w:color="0000EE"/>
          </w:rPr>
          <w:t xml:space="preserve"> </w:t>
        </w:r>
        <w:r w:rsidR="006522AE" w:rsidRPr="000C5BC0">
          <w:rPr>
            <w:rFonts w:asciiTheme="minorHAnsi" w:hAnsiTheme="minorHAnsi" w:cstheme="minorHAnsi"/>
            <w:color w:val="0000EE"/>
            <w:sz w:val="24"/>
            <w:szCs w:val="24"/>
            <w:u w:val="single" w:color="0000EE"/>
          </w:rPr>
          <w:t>Y</w:t>
        </w:r>
        <w:r w:rsidR="0000527F">
          <w:rPr>
            <w:rFonts w:asciiTheme="minorHAnsi" w:hAnsiTheme="minorHAnsi" w:cstheme="minorHAnsi"/>
            <w:color w:val="0000EE"/>
            <w:sz w:val="24"/>
            <w:szCs w:val="24"/>
            <w:u w:val="single" w:color="0000EE"/>
          </w:rPr>
          <w:t>ü</w:t>
        </w:r>
        <w:r w:rsidR="006522AE" w:rsidRPr="000C5BC0">
          <w:rPr>
            <w:rFonts w:asciiTheme="minorHAnsi" w:hAnsiTheme="minorHAnsi" w:cstheme="minorHAnsi"/>
            <w:color w:val="0000EE"/>
            <w:sz w:val="24"/>
            <w:szCs w:val="24"/>
            <w:u w:val="single" w:color="0000EE"/>
          </w:rPr>
          <w:t>kseltilme</w:t>
        </w:r>
        <w:r w:rsidR="0000527F">
          <w:rPr>
            <w:rFonts w:asciiTheme="minorHAnsi" w:hAnsiTheme="minorHAnsi" w:cstheme="minorHAnsi"/>
            <w:color w:val="0000EE"/>
            <w:sz w:val="24"/>
            <w:szCs w:val="24"/>
            <w:u w:val="single" w:color="0000EE"/>
          </w:rPr>
          <w:t xml:space="preserve"> </w:t>
        </w:r>
        <w:r w:rsidR="006522AE" w:rsidRPr="000C5BC0">
          <w:rPr>
            <w:rFonts w:asciiTheme="minorHAnsi" w:hAnsiTheme="minorHAnsi" w:cstheme="minorHAnsi"/>
            <w:color w:val="0000EE"/>
            <w:sz w:val="24"/>
            <w:szCs w:val="24"/>
            <w:u w:val="single" w:color="0000EE"/>
          </w:rPr>
          <w:t>ve</w:t>
        </w:r>
        <w:r w:rsidR="0000527F">
          <w:rPr>
            <w:rFonts w:asciiTheme="minorHAnsi" w:hAnsiTheme="minorHAnsi" w:cstheme="minorHAnsi"/>
            <w:color w:val="0000EE"/>
            <w:sz w:val="24"/>
            <w:szCs w:val="24"/>
            <w:u w:val="single" w:color="0000EE"/>
          </w:rPr>
          <w:t xml:space="preserve"> </w:t>
        </w:r>
        <w:r w:rsidR="006522AE" w:rsidRPr="000C5BC0">
          <w:rPr>
            <w:rFonts w:asciiTheme="minorHAnsi" w:hAnsiTheme="minorHAnsi" w:cstheme="minorHAnsi"/>
            <w:color w:val="0000EE"/>
            <w:sz w:val="24"/>
            <w:szCs w:val="24"/>
            <w:u w:val="single" w:color="0000EE"/>
          </w:rPr>
          <w:t>Atanma</w:t>
        </w:r>
        <w:r w:rsidR="0000527F">
          <w:rPr>
            <w:rFonts w:asciiTheme="minorHAnsi" w:hAnsiTheme="minorHAnsi" w:cstheme="minorHAnsi"/>
            <w:color w:val="0000EE"/>
            <w:sz w:val="24"/>
            <w:szCs w:val="24"/>
            <w:u w:val="single" w:color="0000EE"/>
          </w:rPr>
          <w:t xml:space="preserve"> </w:t>
        </w:r>
        <w:proofErr w:type="gramStart"/>
        <w:r w:rsidR="0000527F">
          <w:rPr>
            <w:rFonts w:asciiTheme="minorHAnsi" w:hAnsiTheme="minorHAnsi" w:cstheme="minorHAnsi"/>
            <w:color w:val="0000EE"/>
            <w:sz w:val="24"/>
            <w:szCs w:val="24"/>
            <w:u w:val="single" w:color="0000EE"/>
          </w:rPr>
          <w:t>Ö</w:t>
        </w:r>
        <w:r w:rsidR="006522AE" w:rsidRPr="000C5BC0">
          <w:rPr>
            <w:rFonts w:asciiTheme="minorHAnsi" w:hAnsiTheme="minorHAnsi" w:cstheme="minorHAnsi"/>
            <w:color w:val="0000EE"/>
            <w:sz w:val="24"/>
            <w:szCs w:val="24"/>
            <w:u w:val="single" w:color="0000EE"/>
          </w:rPr>
          <w:t>l</w:t>
        </w:r>
        <w:r w:rsidR="0000527F">
          <w:rPr>
            <w:rFonts w:asciiTheme="minorHAnsi" w:hAnsiTheme="minorHAnsi" w:cstheme="minorHAnsi"/>
            <w:color w:val="0000EE"/>
            <w:sz w:val="24"/>
            <w:szCs w:val="24"/>
            <w:u w:val="single" w:color="0000EE"/>
          </w:rPr>
          <w:t>çü</w:t>
        </w:r>
        <w:r w:rsidR="006522AE" w:rsidRPr="000C5BC0">
          <w:rPr>
            <w:rFonts w:asciiTheme="minorHAnsi" w:hAnsiTheme="minorHAnsi" w:cstheme="minorHAnsi"/>
            <w:color w:val="0000EE"/>
            <w:sz w:val="24"/>
            <w:szCs w:val="24"/>
            <w:u w:val="single" w:color="0000EE"/>
          </w:rPr>
          <w:t>tleri.pdf</w:t>
        </w:r>
        <w:proofErr w:type="gramEnd"/>
      </w:hyperlink>
    </w:p>
    <w:p w14:paraId="602C9088"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40">
        <w:r w:rsidR="006522AE" w:rsidRPr="000C5BC0">
          <w:rPr>
            <w:rFonts w:asciiTheme="minorHAnsi" w:hAnsiTheme="minorHAnsi" w:cstheme="minorHAnsi"/>
            <w:color w:val="0000EE"/>
            <w:sz w:val="24"/>
            <w:szCs w:val="24"/>
            <w:u w:val="single" w:color="0000EE"/>
          </w:rPr>
          <w:t>[3](3)A.3.2-Görev Uzatma Kararları 2025.pdf</w:t>
        </w:r>
      </w:hyperlink>
    </w:p>
    <w:p w14:paraId="28B1AC24"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41">
        <w:r w:rsidR="006522AE" w:rsidRPr="000C5BC0">
          <w:rPr>
            <w:rFonts w:asciiTheme="minorHAnsi" w:hAnsiTheme="minorHAnsi" w:cstheme="minorHAnsi"/>
            <w:color w:val="0000EE"/>
            <w:sz w:val="24"/>
            <w:szCs w:val="24"/>
            <w:u w:val="single" w:color="0000EE"/>
          </w:rPr>
          <w:t xml:space="preserve">[4](2,3)A.3.2-Atama ve Yükseltme Ölçütleri Komisyon </w:t>
        </w:r>
        <w:proofErr w:type="gramStart"/>
        <w:r w:rsidR="006522AE" w:rsidRPr="000C5BC0">
          <w:rPr>
            <w:rFonts w:asciiTheme="minorHAnsi" w:hAnsiTheme="minorHAnsi" w:cstheme="minorHAnsi"/>
            <w:color w:val="0000EE"/>
            <w:sz w:val="24"/>
            <w:szCs w:val="24"/>
            <w:u w:val="single" w:color="0000EE"/>
          </w:rPr>
          <w:t>Oluşturulması.pdf</w:t>
        </w:r>
        <w:proofErr w:type="gramEnd"/>
      </w:hyperlink>
    </w:p>
    <w:p w14:paraId="4325A8C9"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42">
        <w:r w:rsidR="006522AE" w:rsidRPr="000C5BC0">
          <w:rPr>
            <w:rFonts w:asciiTheme="minorHAnsi" w:hAnsiTheme="minorHAnsi" w:cstheme="minorHAnsi"/>
            <w:color w:val="0000EE"/>
            <w:sz w:val="24"/>
            <w:szCs w:val="24"/>
            <w:u w:val="single" w:color="0000EE"/>
          </w:rPr>
          <w:t xml:space="preserve">[5](3)A.3.2-Oryantasyon Programı </w:t>
        </w:r>
        <w:proofErr w:type="gramStart"/>
        <w:r w:rsidR="006522AE" w:rsidRPr="000C5BC0">
          <w:rPr>
            <w:rFonts w:asciiTheme="minorHAnsi" w:hAnsiTheme="minorHAnsi" w:cstheme="minorHAnsi"/>
            <w:color w:val="0000EE"/>
            <w:sz w:val="24"/>
            <w:szCs w:val="24"/>
            <w:u w:val="single" w:color="0000EE"/>
          </w:rPr>
          <w:t>Oluru.pdf</w:t>
        </w:r>
        <w:proofErr w:type="gramEnd"/>
      </w:hyperlink>
    </w:p>
    <w:p w14:paraId="16C8FA58"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43">
        <w:r w:rsidR="006522AE" w:rsidRPr="000C5BC0">
          <w:rPr>
            <w:rFonts w:asciiTheme="minorHAnsi" w:hAnsiTheme="minorHAnsi" w:cstheme="minorHAnsi"/>
            <w:color w:val="0000EE"/>
            <w:sz w:val="24"/>
            <w:szCs w:val="24"/>
            <w:u w:val="single" w:color="0000EE"/>
          </w:rPr>
          <w:t xml:space="preserve">[6](4)A.3.2-Memnuniyet Anketleri İyileştirme </w:t>
        </w:r>
        <w:proofErr w:type="gramStart"/>
        <w:r w:rsidR="006522AE" w:rsidRPr="000C5BC0">
          <w:rPr>
            <w:rFonts w:asciiTheme="minorHAnsi" w:hAnsiTheme="minorHAnsi" w:cstheme="minorHAnsi"/>
            <w:color w:val="0000EE"/>
            <w:sz w:val="24"/>
            <w:szCs w:val="24"/>
            <w:u w:val="single" w:color="0000EE"/>
          </w:rPr>
          <w:t>Çalışmaları.pdf</w:t>
        </w:r>
        <w:proofErr w:type="gramEnd"/>
      </w:hyperlink>
    </w:p>
    <w:p w14:paraId="3738B4D9"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44">
        <w:r w:rsidR="006522AE" w:rsidRPr="000C5BC0">
          <w:rPr>
            <w:rFonts w:asciiTheme="minorHAnsi" w:hAnsiTheme="minorHAnsi" w:cstheme="minorHAnsi"/>
            <w:color w:val="0000EE"/>
            <w:sz w:val="24"/>
            <w:szCs w:val="24"/>
            <w:u w:val="single" w:color="0000EE"/>
          </w:rPr>
          <w:t>[7](3)A.3.2-Akademik_Personel_Memnuniyet Raporu 2025.pdf</w:t>
        </w:r>
      </w:hyperlink>
    </w:p>
    <w:p w14:paraId="157EA920" w14:textId="037C2F04"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45">
        <w:r w:rsidR="006522AE" w:rsidRPr="0071387E">
          <w:rPr>
            <w:rFonts w:asciiTheme="minorHAnsi" w:hAnsiTheme="minorHAnsi" w:cstheme="minorHAnsi"/>
            <w:color w:val="0000EE"/>
            <w:sz w:val="24"/>
            <w:szCs w:val="24"/>
            <w:highlight w:val="yellow"/>
            <w:u w:val="single" w:color="0000EE"/>
          </w:rPr>
          <w:t>[8](4)A.3.2-Akademik Memnuniyet Y</w:t>
        </w:r>
        <w:r w:rsidR="0000527F" w:rsidRPr="0071387E">
          <w:rPr>
            <w:rFonts w:asciiTheme="minorHAnsi" w:hAnsiTheme="minorHAnsi" w:cstheme="minorHAnsi"/>
            <w:color w:val="0000EE"/>
            <w:sz w:val="24"/>
            <w:szCs w:val="24"/>
            <w:highlight w:val="yellow"/>
            <w:u w:val="single" w:color="0000EE"/>
          </w:rPr>
          <w:t>ö</w:t>
        </w:r>
        <w:r w:rsidR="006522AE" w:rsidRPr="0071387E">
          <w:rPr>
            <w:rFonts w:asciiTheme="minorHAnsi" w:hAnsiTheme="minorHAnsi" w:cstheme="minorHAnsi"/>
            <w:color w:val="0000EE"/>
            <w:sz w:val="24"/>
            <w:szCs w:val="24"/>
            <w:highlight w:val="yellow"/>
            <w:u w:val="single" w:color="0000EE"/>
          </w:rPr>
          <w:t>netim</w:t>
        </w:r>
        <w:r w:rsidR="0000527F" w:rsidRPr="0071387E">
          <w:rPr>
            <w:rFonts w:asciiTheme="minorHAnsi" w:hAnsiTheme="minorHAnsi" w:cstheme="minorHAnsi"/>
            <w:color w:val="0000EE"/>
            <w:sz w:val="24"/>
            <w:szCs w:val="24"/>
            <w:highlight w:val="yellow"/>
            <w:u w:val="single" w:color="0000EE"/>
          </w:rPr>
          <w:t xml:space="preserve"> </w:t>
        </w:r>
        <w:r w:rsidR="006522AE" w:rsidRPr="0071387E">
          <w:rPr>
            <w:rFonts w:asciiTheme="minorHAnsi" w:hAnsiTheme="minorHAnsi" w:cstheme="minorHAnsi"/>
            <w:color w:val="0000EE"/>
            <w:sz w:val="24"/>
            <w:szCs w:val="24"/>
            <w:highlight w:val="yellow"/>
            <w:u w:val="single" w:color="0000EE"/>
          </w:rPr>
          <w:t>Kurul Kararı 2025.pdf</w:t>
        </w:r>
      </w:hyperlink>
    </w:p>
    <w:p w14:paraId="372ADE42"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46">
        <w:r w:rsidR="006522AE" w:rsidRPr="000C5BC0">
          <w:rPr>
            <w:rFonts w:asciiTheme="minorHAnsi" w:hAnsiTheme="minorHAnsi" w:cstheme="minorHAnsi"/>
            <w:color w:val="0000EE"/>
            <w:sz w:val="24"/>
            <w:szCs w:val="24"/>
            <w:u w:val="single" w:color="0000EE"/>
          </w:rPr>
          <w:t>[9](3)A.3.2-İdari Personel Memnuniyet Anket Raporu 2025.pdf</w:t>
        </w:r>
      </w:hyperlink>
    </w:p>
    <w:p w14:paraId="029D5535"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47">
        <w:r w:rsidR="006522AE" w:rsidRPr="0071387E">
          <w:rPr>
            <w:rFonts w:asciiTheme="minorHAnsi" w:hAnsiTheme="minorHAnsi" w:cstheme="minorHAnsi"/>
            <w:color w:val="0000EE"/>
            <w:sz w:val="24"/>
            <w:szCs w:val="24"/>
            <w:highlight w:val="yellow"/>
            <w:u w:val="single" w:color="0000EE"/>
          </w:rPr>
          <w:t xml:space="preserve">[10](4)A.3.2-İdari Personel </w:t>
        </w:r>
        <w:proofErr w:type="spellStart"/>
        <w:r w:rsidR="006522AE" w:rsidRPr="0071387E">
          <w:rPr>
            <w:rFonts w:asciiTheme="minorHAnsi" w:hAnsiTheme="minorHAnsi" w:cstheme="minorHAnsi"/>
            <w:color w:val="0000EE"/>
            <w:sz w:val="24"/>
            <w:szCs w:val="24"/>
            <w:highlight w:val="yellow"/>
            <w:u w:val="single" w:color="0000EE"/>
          </w:rPr>
          <w:t>Mem</w:t>
        </w:r>
        <w:proofErr w:type="spellEnd"/>
        <w:r w:rsidR="006522AE" w:rsidRPr="0071387E">
          <w:rPr>
            <w:rFonts w:asciiTheme="minorHAnsi" w:hAnsiTheme="minorHAnsi" w:cstheme="minorHAnsi"/>
            <w:color w:val="0000EE"/>
            <w:sz w:val="24"/>
            <w:szCs w:val="24"/>
            <w:highlight w:val="yellow"/>
            <w:u w:val="single" w:color="0000EE"/>
          </w:rPr>
          <w:t xml:space="preserve"> Yönetim Kurulu Kararı 2025.pdf</w:t>
        </w:r>
      </w:hyperlink>
    </w:p>
    <w:p w14:paraId="68DA93D0"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48">
        <w:r w:rsidR="006522AE" w:rsidRPr="000C5BC0">
          <w:rPr>
            <w:rFonts w:asciiTheme="minorHAnsi" w:hAnsiTheme="minorHAnsi" w:cstheme="minorHAnsi"/>
            <w:color w:val="0000EE"/>
            <w:sz w:val="24"/>
            <w:szCs w:val="24"/>
            <w:u w:val="single" w:color="0000EE"/>
          </w:rPr>
          <w:t xml:space="preserve">[11](3)A.3.2-2025 Yılı Hizmet İçi Eğitim İhtiyaç Analizi </w:t>
        </w:r>
        <w:proofErr w:type="gramStart"/>
        <w:r w:rsidR="006522AE" w:rsidRPr="000C5BC0">
          <w:rPr>
            <w:rFonts w:asciiTheme="minorHAnsi" w:hAnsiTheme="minorHAnsi" w:cstheme="minorHAnsi"/>
            <w:color w:val="0000EE"/>
            <w:sz w:val="24"/>
            <w:szCs w:val="24"/>
            <w:u w:val="single" w:color="0000EE"/>
          </w:rPr>
          <w:t>Raporu.pdf</w:t>
        </w:r>
        <w:proofErr w:type="gramEnd"/>
      </w:hyperlink>
    </w:p>
    <w:p w14:paraId="2465904C"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49">
        <w:r w:rsidR="006522AE" w:rsidRPr="000C5BC0">
          <w:rPr>
            <w:rFonts w:asciiTheme="minorHAnsi" w:hAnsiTheme="minorHAnsi" w:cstheme="minorHAnsi"/>
            <w:color w:val="0000EE"/>
            <w:sz w:val="24"/>
            <w:szCs w:val="24"/>
            <w:u w:val="single" w:color="0000EE"/>
          </w:rPr>
          <w:t xml:space="preserve">[12](3)A.3.2-2025 Yılı Hizmet İçi Eğitim İhtiyaç Analizi </w:t>
        </w:r>
        <w:proofErr w:type="gramStart"/>
        <w:r w:rsidR="006522AE" w:rsidRPr="000C5BC0">
          <w:rPr>
            <w:rFonts w:asciiTheme="minorHAnsi" w:hAnsiTheme="minorHAnsi" w:cstheme="minorHAnsi"/>
            <w:color w:val="0000EE"/>
            <w:sz w:val="24"/>
            <w:szCs w:val="24"/>
            <w:u w:val="single" w:color="0000EE"/>
          </w:rPr>
          <w:t>Raporu.pdf</w:t>
        </w:r>
        <w:proofErr w:type="gramEnd"/>
      </w:hyperlink>
    </w:p>
    <w:p w14:paraId="675D7625" w14:textId="040737E2"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50">
        <w:r w:rsidR="006522AE" w:rsidRPr="000C5BC0">
          <w:rPr>
            <w:rFonts w:asciiTheme="minorHAnsi" w:hAnsiTheme="minorHAnsi" w:cstheme="minorHAnsi"/>
            <w:color w:val="0000EE"/>
            <w:sz w:val="24"/>
            <w:szCs w:val="24"/>
            <w:u w:val="single" w:color="0000EE"/>
          </w:rPr>
          <w:t xml:space="preserve">[13](3)A.3.2-Hizmet </w:t>
        </w:r>
        <w:r w:rsidR="0000527F">
          <w:rPr>
            <w:rFonts w:asciiTheme="minorHAnsi" w:hAnsiTheme="minorHAnsi" w:cstheme="minorHAnsi"/>
            <w:color w:val="0000EE"/>
            <w:sz w:val="24"/>
            <w:szCs w:val="24"/>
            <w:u w:val="single" w:color="0000EE"/>
          </w:rPr>
          <w:t>İ</w:t>
        </w:r>
        <w:r w:rsidR="006522AE" w:rsidRPr="000C5BC0">
          <w:rPr>
            <w:rFonts w:asciiTheme="minorHAnsi" w:hAnsiTheme="minorHAnsi" w:cstheme="minorHAnsi"/>
            <w:color w:val="0000EE"/>
            <w:sz w:val="24"/>
            <w:szCs w:val="24"/>
            <w:u w:val="single" w:color="0000EE"/>
          </w:rPr>
          <w:t xml:space="preserve">çi </w:t>
        </w:r>
        <w:r w:rsidR="0000527F">
          <w:rPr>
            <w:rFonts w:asciiTheme="minorHAnsi" w:hAnsiTheme="minorHAnsi" w:cstheme="minorHAnsi"/>
            <w:color w:val="0000EE"/>
            <w:sz w:val="24"/>
            <w:szCs w:val="24"/>
            <w:u w:val="single" w:color="0000EE"/>
          </w:rPr>
          <w:t>E</w:t>
        </w:r>
        <w:r w:rsidR="006522AE" w:rsidRPr="000C5BC0">
          <w:rPr>
            <w:rFonts w:asciiTheme="minorHAnsi" w:hAnsiTheme="minorHAnsi" w:cstheme="minorHAnsi"/>
            <w:color w:val="0000EE"/>
            <w:sz w:val="24"/>
            <w:szCs w:val="24"/>
            <w:u w:val="single" w:color="0000EE"/>
          </w:rPr>
          <w:t xml:space="preserve">ğitim </w:t>
        </w:r>
        <w:r w:rsidR="0000527F">
          <w:rPr>
            <w:rFonts w:asciiTheme="minorHAnsi" w:hAnsiTheme="minorHAnsi" w:cstheme="minorHAnsi"/>
            <w:color w:val="0000EE"/>
            <w:sz w:val="24"/>
            <w:szCs w:val="24"/>
            <w:u w:val="single" w:color="0000EE"/>
          </w:rPr>
          <w:t>O</w:t>
        </w:r>
        <w:r w:rsidR="006522AE" w:rsidRPr="000C5BC0">
          <w:rPr>
            <w:rFonts w:asciiTheme="minorHAnsi" w:hAnsiTheme="minorHAnsi" w:cstheme="minorHAnsi"/>
            <w:color w:val="0000EE"/>
            <w:sz w:val="24"/>
            <w:szCs w:val="24"/>
            <w:u w:val="single" w:color="0000EE"/>
          </w:rPr>
          <w:t xml:space="preserve">luru ve </w:t>
        </w:r>
        <w:proofErr w:type="gramStart"/>
        <w:r w:rsidR="006522AE" w:rsidRPr="000C5BC0">
          <w:rPr>
            <w:rFonts w:asciiTheme="minorHAnsi" w:hAnsiTheme="minorHAnsi" w:cstheme="minorHAnsi"/>
            <w:color w:val="0000EE"/>
            <w:sz w:val="24"/>
            <w:szCs w:val="24"/>
            <w:u w:val="single" w:color="0000EE"/>
          </w:rPr>
          <w:t>Programı.pdf</w:t>
        </w:r>
        <w:proofErr w:type="gramEnd"/>
      </w:hyperlink>
    </w:p>
    <w:p w14:paraId="078A4EAC" w14:textId="50FAABD1"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51">
        <w:r w:rsidR="006522AE" w:rsidRPr="000C5BC0">
          <w:rPr>
            <w:rFonts w:asciiTheme="minorHAnsi" w:hAnsiTheme="minorHAnsi" w:cstheme="minorHAnsi"/>
            <w:color w:val="0000EE"/>
            <w:sz w:val="24"/>
            <w:szCs w:val="24"/>
            <w:u w:val="single" w:color="0000EE"/>
          </w:rPr>
          <w:t>[12](3)A.3.2-Hizmet</w:t>
        </w:r>
        <w:r w:rsidR="0000527F">
          <w:rPr>
            <w:rFonts w:asciiTheme="minorHAnsi" w:hAnsiTheme="minorHAnsi" w:cstheme="minorHAnsi"/>
            <w:color w:val="0000EE"/>
            <w:sz w:val="24"/>
            <w:szCs w:val="24"/>
            <w:u w:val="single" w:color="0000EE"/>
          </w:rPr>
          <w:t xml:space="preserve"> İ</w:t>
        </w:r>
        <w:r w:rsidR="006522AE" w:rsidRPr="000C5BC0">
          <w:rPr>
            <w:rFonts w:asciiTheme="minorHAnsi" w:hAnsiTheme="minorHAnsi" w:cstheme="minorHAnsi"/>
            <w:color w:val="0000EE"/>
            <w:sz w:val="24"/>
            <w:szCs w:val="24"/>
            <w:u w:val="single" w:color="0000EE"/>
          </w:rPr>
          <w:t xml:space="preserve">çi </w:t>
        </w:r>
        <w:r w:rsidR="0000527F">
          <w:rPr>
            <w:rFonts w:asciiTheme="minorHAnsi" w:hAnsiTheme="minorHAnsi" w:cstheme="minorHAnsi"/>
            <w:color w:val="0000EE"/>
            <w:sz w:val="24"/>
            <w:szCs w:val="24"/>
            <w:u w:val="single" w:color="0000EE"/>
          </w:rPr>
          <w:t>E</w:t>
        </w:r>
        <w:r w:rsidR="006522AE" w:rsidRPr="000C5BC0">
          <w:rPr>
            <w:rFonts w:asciiTheme="minorHAnsi" w:hAnsiTheme="minorHAnsi" w:cstheme="minorHAnsi"/>
            <w:color w:val="0000EE"/>
            <w:sz w:val="24"/>
            <w:szCs w:val="24"/>
            <w:u w:val="single" w:color="0000EE"/>
          </w:rPr>
          <w:t xml:space="preserve">ğitim </w:t>
        </w:r>
        <w:r w:rsidR="0000527F">
          <w:rPr>
            <w:rFonts w:asciiTheme="minorHAnsi" w:hAnsiTheme="minorHAnsi" w:cstheme="minorHAnsi"/>
            <w:color w:val="0000EE"/>
            <w:sz w:val="24"/>
            <w:szCs w:val="24"/>
            <w:u w:val="single" w:color="0000EE"/>
          </w:rPr>
          <w:t>O</w:t>
        </w:r>
        <w:r w:rsidR="006522AE" w:rsidRPr="000C5BC0">
          <w:rPr>
            <w:rFonts w:asciiTheme="minorHAnsi" w:hAnsiTheme="minorHAnsi" w:cstheme="minorHAnsi"/>
            <w:color w:val="0000EE"/>
            <w:sz w:val="24"/>
            <w:szCs w:val="24"/>
            <w:u w:val="single" w:color="0000EE"/>
          </w:rPr>
          <w:t xml:space="preserve">luru ve </w:t>
        </w:r>
        <w:proofErr w:type="gramStart"/>
        <w:r w:rsidR="006522AE" w:rsidRPr="000C5BC0">
          <w:rPr>
            <w:rFonts w:asciiTheme="minorHAnsi" w:hAnsiTheme="minorHAnsi" w:cstheme="minorHAnsi"/>
            <w:color w:val="0000EE"/>
            <w:sz w:val="24"/>
            <w:szCs w:val="24"/>
            <w:u w:val="single" w:color="0000EE"/>
          </w:rPr>
          <w:t>Programı.pdf</w:t>
        </w:r>
        <w:proofErr w:type="gramEnd"/>
      </w:hyperlink>
    </w:p>
    <w:p w14:paraId="5FF8DF2B"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52">
        <w:r w:rsidR="006522AE" w:rsidRPr="000C5BC0">
          <w:rPr>
            <w:rFonts w:asciiTheme="minorHAnsi" w:hAnsiTheme="minorHAnsi" w:cstheme="minorHAnsi"/>
            <w:color w:val="0000EE"/>
            <w:sz w:val="24"/>
            <w:szCs w:val="24"/>
            <w:u w:val="single" w:color="0000EE"/>
          </w:rPr>
          <w:t xml:space="preserve">[13](3)A.3.2-Teşekkür </w:t>
        </w:r>
        <w:proofErr w:type="gramStart"/>
        <w:r w:rsidR="006522AE" w:rsidRPr="000C5BC0">
          <w:rPr>
            <w:rFonts w:asciiTheme="minorHAnsi" w:hAnsiTheme="minorHAnsi" w:cstheme="minorHAnsi"/>
            <w:color w:val="0000EE"/>
            <w:sz w:val="24"/>
            <w:szCs w:val="24"/>
            <w:u w:val="single" w:color="0000EE"/>
          </w:rPr>
          <w:t>Belgeleri.pdf</w:t>
        </w:r>
        <w:proofErr w:type="gramEnd"/>
      </w:hyperlink>
    </w:p>
    <w:p w14:paraId="699667C9" w14:textId="439B67E2" w:rsidR="00483D78" w:rsidRPr="000C5BC0" w:rsidRDefault="003D1D92" w:rsidP="000C5BC0">
      <w:pPr>
        <w:spacing w:after="155" w:line="276" w:lineRule="auto"/>
        <w:ind w:left="182" w:right="2083" w:hanging="10"/>
        <w:jc w:val="left"/>
        <w:rPr>
          <w:rFonts w:asciiTheme="minorHAnsi" w:hAnsiTheme="minorHAnsi" w:cstheme="minorHAnsi"/>
          <w:sz w:val="24"/>
          <w:szCs w:val="24"/>
        </w:rPr>
      </w:pPr>
      <w:hyperlink r:id="rId153">
        <w:r w:rsidR="006522AE" w:rsidRPr="000C5BC0">
          <w:rPr>
            <w:rFonts w:asciiTheme="minorHAnsi" w:hAnsiTheme="minorHAnsi" w:cstheme="minorHAnsi"/>
            <w:color w:val="0000EE"/>
            <w:sz w:val="24"/>
            <w:szCs w:val="24"/>
            <w:u w:val="single" w:color="0000EE"/>
          </w:rPr>
          <w:t xml:space="preserve">[14](4)A.3.2-İinsan Kaynakları-PUKO </w:t>
        </w:r>
        <w:proofErr w:type="gramStart"/>
        <w:r w:rsidR="0000527F">
          <w:rPr>
            <w:rFonts w:asciiTheme="minorHAnsi" w:hAnsiTheme="minorHAnsi" w:cstheme="minorHAnsi"/>
            <w:color w:val="0000EE"/>
            <w:sz w:val="24"/>
            <w:szCs w:val="24"/>
            <w:u w:val="single" w:color="0000EE"/>
          </w:rPr>
          <w:t>Ç</w:t>
        </w:r>
        <w:r w:rsidR="006522AE" w:rsidRPr="000C5BC0">
          <w:rPr>
            <w:rFonts w:asciiTheme="minorHAnsi" w:hAnsiTheme="minorHAnsi" w:cstheme="minorHAnsi"/>
            <w:color w:val="0000EE"/>
            <w:sz w:val="24"/>
            <w:szCs w:val="24"/>
            <w:u w:val="single" w:color="0000EE"/>
          </w:rPr>
          <w:t>evrimi.pdf</w:t>
        </w:r>
        <w:proofErr w:type="gramEnd"/>
      </w:hyperlink>
    </w:p>
    <w:p w14:paraId="4A186AD4" w14:textId="4A845507"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3. Finansal </w:t>
      </w:r>
      <w:r w:rsidR="00BE2DD6">
        <w:rPr>
          <w:rFonts w:asciiTheme="minorHAnsi" w:hAnsiTheme="minorHAnsi" w:cstheme="minorHAnsi"/>
          <w:sz w:val="24"/>
          <w:szCs w:val="24"/>
        </w:rPr>
        <w:t>Y</w:t>
      </w:r>
      <w:r w:rsidRPr="000C5BC0">
        <w:rPr>
          <w:rFonts w:asciiTheme="minorHAnsi" w:hAnsiTheme="minorHAnsi" w:cstheme="minorHAnsi"/>
          <w:sz w:val="24"/>
          <w:szCs w:val="24"/>
        </w:rPr>
        <w:t>önetim</w:t>
      </w:r>
    </w:p>
    <w:p w14:paraId="25C71491"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Üniversitenin stratejik hedefleri ile uyumlu olarak, tanımlı süreçlere göre finansal kaynakların yönetimine ilişkin uygulamalar bulunmakta olup bu uygulamaların sonuçları izlenmekte ve karar almalarda kullanılmamaktadır. Kaynakların birimlere dağıtımında mevcut fiziki koşulları, personel ve öğrenci sayıları gibi unsurlar gözetilerek belirtilenmektedir. Üniversitemizin mali durumu her yıl gözden geçirilmekte olup Yükseköğretim Denetleme Kurulu için hazırlanan Denetim Raporu’nda detaylarıyla verilmektedir. </w:t>
      </w:r>
    </w:p>
    <w:p w14:paraId="616CD870"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Yıllık genel bütçeden Fiziksel Yapılanma, Eğitim-Öğretim ve Araştırma- Geliştirme çalışmalarına yönelik olarak mali kaynaklar, yıllık genel bütçesi belirlenmesinde dikkate alınmaktadır. </w:t>
      </w:r>
      <w:proofErr w:type="gramStart"/>
      <w:r w:rsidRPr="000C5BC0">
        <w:rPr>
          <w:rFonts w:asciiTheme="minorHAnsi" w:hAnsiTheme="minorHAnsi" w:cstheme="minorHAnsi"/>
          <w:sz w:val="24"/>
          <w:szCs w:val="24"/>
        </w:rPr>
        <w:t xml:space="preserve">Mal ve Hizmet alımlarında üniversiteye bağlı akademik ve idari birimlerin ihtiyaç duyduğu her türlü menkul veya gayrimenkul mallar ile hak ve hizmetlerin alımı, satımı, onarımı, yapımı, kiralanması, kiraya verilmesi, taşıma ve benzeri işlerin yapılması ve yaptırılması ile ihaleye ilişkin hükümleri kapsayan </w:t>
      </w:r>
      <w:r w:rsidRPr="000C5BC0">
        <w:rPr>
          <w:rFonts w:asciiTheme="minorHAnsi" w:hAnsiTheme="minorHAnsi" w:cstheme="minorHAnsi"/>
          <w:sz w:val="24"/>
          <w:szCs w:val="24"/>
        </w:rPr>
        <w:lastRenderedPageBreak/>
        <w:t>“</w:t>
      </w:r>
      <w:hyperlink r:id="rId154">
        <w:r w:rsidRPr="000C5BC0">
          <w:rPr>
            <w:rFonts w:asciiTheme="minorHAnsi" w:hAnsiTheme="minorHAnsi" w:cstheme="minorHAnsi"/>
            <w:color w:val="0000EE"/>
            <w:sz w:val="24"/>
            <w:szCs w:val="24"/>
            <w:u w:val="single" w:color="0000EE"/>
          </w:rPr>
          <w:t xml:space="preserve">Toros Üniversitesi </w:t>
        </w:r>
        <w:proofErr w:type="spellStart"/>
        <w:r w:rsidRPr="000C5BC0">
          <w:rPr>
            <w:rFonts w:asciiTheme="minorHAnsi" w:hAnsiTheme="minorHAnsi" w:cstheme="minorHAnsi"/>
            <w:color w:val="0000EE"/>
            <w:sz w:val="24"/>
            <w:szCs w:val="24"/>
            <w:u w:val="single" w:color="0000EE"/>
          </w:rPr>
          <w:t>Satınalma</w:t>
        </w:r>
        <w:proofErr w:type="spellEnd"/>
        <w:r w:rsidRPr="000C5BC0">
          <w:rPr>
            <w:rFonts w:asciiTheme="minorHAnsi" w:hAnsiTheme="minorHAnsi" w:cstheme="minorHAnsi"/>
            <w:color w:val="0000EE"/>
            <w:sz w:val="24"/>
            <w:szCs w:val="24"/>
            <w:u w:val="single" w:color="0000EE"/>
          </w:rPr>
          <w:t xml:space="preserve"> ve İhale Yönetmeliği</w:t>
        </w:r>
      </w:hyperlink>
      <w:hyperlink r:id="rId155">
        <w:r w:rsidRPr="000C5BC0">
          <w:rPr>
            <w:rFonts w:asciiTheme="minorHAnsi" w:hAnsiTheme="minorHAnsi" w:cstheme="minorHAnsi"/>
            <w:sz w:val="24"/>
            <w:szCs w:val="24"/>
          </w:rPr>
          <w:t>”</w:t>
        </w:r>
      </w:hyperlink>
      <w:r w:rsidRPr="000C5BC0">
        <w:rPr>
          <w:rFonts w:asciiTheme="minorHAnsi" w:hAnsiTheme="minorHAnsi" w:cstheme="minorHAnsi"/>
          <w:sz w:val="24"/>
          <w:szCs w:val="24"/>
        </w:rPr>
        <w:t xml:space="preserve"> kuralları uygulanarak güvence altına alınmaktadır.</w:t>
      </w:r>
      <w:proofErr w:type="gramEnd"/>
    </w:p>
    <w:p w14:paraId="27B831C2" w14:textId="52149D0A"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Üniversite bünyesinde mal hizmet talepleri ve taleplerin değerlendirilmesine ilişkin iş akışları, </w:t>
      </w:r>
      <w:proofErr w:type="gramStart"/>
      <w:r w:rsidRPr="000C5BC0">
        <w:rPr>
          <w:rFonts w:asciiTheme="minorHAnsi" w:hAnsiTheme="minorHAnsi" w:cstheme="minorHAnsi"/>
          <w:sz w:val="24"/>
          <w:szCs w:val="24"/>
        </w:rPr>
        <w:t>prosedürler</w:t>
      </w:r>
      <w:proofErr w:type="gramEnd"/>
      <w:r w:rsidRPr="000C5BC0">
        <w:rPr>
          <w:rFonts w:asciiTheme="minorHAnsi" w:hAnsiTheme="minorHAnsi" w:cstheme="minorHAnsi"/>
          <w:sz w:val="24"/>
          <w:szCs w:val="24"/>
        </w:rPr>
        <w:t xml:space="preserve"> ve formlar İdari ve Mali İşler Daire Başkanlığının web sitesinde paydaşlara </w:t>
      </w:r>
      <w:hyperlink r:id="rId156">
        <w:r w:rsidRPr="000C5BC0">
          <w:rPr>
            <w:rFonts w:asciiTheme="minorHAnsi" w:hAnsiTheme="minorHAnsi" w:cstheme="minorHAnsi"/>
            <w:color w:val="0000EE"/>
            <w:sz w:val="24"/>
            <w:szCs w:val="24"/>
            <w:u w:val="single" w:color="0000EE"/>
          </w:rPr>
          <w:t>duyurulmaktadır.</w:t>
        </w:r>
      </w:hyperlink>
      <w:r w:rsidRPr="000C5BC0">
        <w:rPr>
          <w:rFonts w:asciiTheme="minorHAnsi" w:hAnsiTheme="minorHAnsi" w:cstheme="minorHAnsi"/>
          <w:sz w:val="24"/>
          <w:szCs w:val="24"/>
        </w:rPr>
        <w:t xml:space="preserve"> Bu kapsamda yürütülen destek hizmetlerinin kalitesi ihale belgeleri ve sözleşmelerle denetlenmektedir. Kurum dışından alınan idari veya destek hizmetlerin </w:t>
      </w:r>
      <w:proofErr w:type="gramStart"/>
      <w:r w:rsidRPr="000C5BC0">
        <w:rPr>
          <w:rFonts w:asciiTheme="minorHAnsi" w:hAnsiTheme="minorHAnsi" w:cstheme="minorHAnsi"/>
          <w:sz w:val="24"/>
          <w:szCs w:val="24"/>
        </w:rPr>
        <w:t>kriterleri</w:t>
      </w:r>
      <w:proofErr w:type="gramEnd"/>
      <w:r w:rsidRPr="000C5BC0">
        <w:rPr>
          <w:rFonts w:asciiTheme="minorHAnsi" w:hAnsiTheme="minorHAnsi" w:cstheme="minorHAnsi"/>
          <w:sz w:val="24"/>
          <w:szCs w:val="24"/>
        </w:rPr>
        <w:t xml:space="preserve"> Toros Üniversitesi Satın alma ve İhale Yönetmeliğine göre belirlenmektedir. İmzalanan sözleşme ve lisans anlaşmaları ile dışarıdan alınan destek hizmetlerinin uygunluğu, hakların ve sürekliliğinin kontrolü ile sağlanmaktadır. Üniversitemiz bünyesinde mal ve hizmet alımlarında akademik birimlerin gerekçeli talepleri ekinde teknik şartname</w:t>
      </w:r>
      <w:r w:rsidR="0017763F">
        <w:rPr>
          <w:rFonts w:asciiTheme="minorHAnsi" w:hAnsiTheme="minorHAnsi" w:cstheme="minorHAnsi"/>
          <w:sz w:val="24"/>
          <w:szCs w:val="24"/>
        </w:rPr>
        <w:t xml:space="preserve">yle </w:t>
      </w:r>
      <w:r w:rsidRPr="000C5BC0">
        <w:rPr>
          <w:rFonts w:asciiTheme="minorHAnsi" w:hAnsiTheme="minorHAnsi" w:cstheme="minorHAnsi"/>
          <w:sz w:val="24"/>
          <w:szCs w:val="24"/>
        </w:rPr>
        <w:t xml:space="preserve">birlikte Rektörlüğe iletilmekte, Rektörlüğümüzün idari işler müdürlüğü tarafından piyasa araştırması ve tekliflerin alınması, değerlendirilmesi, satın alma komisyonunun kararının Mütevelli Heyeti onayından sonra, hizmet ve malın gerçekleşmesini takiben Mali İşler tarafından ödemeler yapılmaktadır. Bütün mal ve hizmet alımlarında gerekli titizlik, şeffaflık, rekabet ilkeleri çerçevesinde üniversitenin mali kaynaklarının etkin ve verimli olarak kullanılması sağlanmıştır. Kurum dışından alınan hizmetlerin uygunluğu, kalitesi ve sürekliliği hizmet sağlayıcı ile yapılan protokol ile güvence altına alınmıştır. Söz konusu protokoller işin tanımını, dayanaklarını, hizmet içeriğini, süresini vb. bilgileri içerecek şekilde düzenlenmektedir. </w:t>
      </w:r>
    </w:p>
    <w:p w14:paraId="6059969F"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2022-2026 Dönemi Üniversitenin Stratejik Planında amaçlarından birisi “Yönetim ve Destek süreçlerinin iyileştirilmesi” kapsamında Hedef 6.2-Üniversite bütçesini oluşturan Eğitim- Öğretim, Ar-Ge ve Toplumsal Katkı kapsamında ayrılan ödeneklerin arttırılması ve bu hedeflere ulaşılması amacıyla performans göstergeleri tanımlanmıştır. 2025 </w:t>
      </w:r>
      <w:hyperlink r:id="rId157">
        <w:r w:rsidRPr="000C5BC0">
          <w:rPr>
            <w:rFonts w:asciiTheme="minorHAnsi" w:hAnsiTheme="minorHAnsi" w:cstheme="minorHAnsi"/>
            <w:sz w:val="24"/>
            <w:szCs w:val="24"/>
          </w:rPr>
          <w:t xml:space="preserve">yılı sonu itibarı ile Stratejik amaçlar kapsamında hedeflerin ve bu hedeflere ulaşılmasında ölçülen performans göstergelerinin gerçekleşme oranları </w:t>
        </w:r>
      </w:hyperlink>
      <w:hyperlink r:id="rId158">
        <w:r w:rsidRPr="000C5BC0">
          <w:rPr>
            <w:rFonts w:asciiTheme="minorHAnsi" w:hAnsiTheme="minorHAnsi" w:cstheme="minorHAnsi"/>
            <w:color w:val="0000EE"/>
            <w:sz w:val="24"/>
            <w:szCs w:val="24"/>
            <w:u w:val="single" w:color="0000EE"/>
          </w:rPr>
          <w:t>Rektörlük İdari Birimle</w:t>
        </w:r>
      </w:hyperlink>
      <w:hyperlink r:id="rId159">
        <w:r w:rsidRPr="000C5BC0">
          <w:rPr>
            <w:rFonts w:asciiTheme="minorHAnsi" w:hAnsiTheme="minorHAnsi" w:cstheme="minorHAnsi"/>
            <w:color w:val="0000EE"/>
            <w:sz w:val="24"/>
            <w:szCs w:val="24"/>
          </w:rPr>
          <w:t xml:space="preserve">r </w:t>
        </w:r>
      </w:hyperlink>
      <w:hyperlink r:id="rId160">
        <w:r w:rsidRPr="000C5BC0">
          <w:rPr>
            <w:rFonts w:asciiTheme="minorHAnsi" w:hAnsiTheme="minorHAnsi" w:cstheme="minorHAnsi"/>
            <w:color w:val="0000EE"/>
            <w:sz w:val="24"/>
            <w:szCs w:val="24"/>
            <w:u w:val="single" w:color="0000EE"/>
          </w:rPr>
          <w:t>Stratejik Plan Değerlendirme Raporu'nda</w:t>
        </w:r>
      </w:hyperlink>
      <w:hyperlink r:id="rId161">
        <w:r w:rsidRPr="000C5BC0">
          <w:rPr>
            <w:rFonts w:asciiTheme="minorHAnsi" w:hAnsiTheme="minorHAnsi" w:cstheme="minorHAnsi"/>
            <w:sz w:val="24"/>
            <w:szCs w:val="24"/>
          </w:rPr>
          <w:t xml:space="preserve">  verilmiştir.</w:t>
        </w:r>
      </w:hyperlink>
    </w:p>
    <w:p w14:paraId="212D5719" w14:textId="7AFB9BDE" w:rsidR="00483D78" w:rsidRPr="000C5BC0" w:rsidRDefault="006522AE" w:rsidP="006269E6">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Olağan Denetim Raporunda; eğitim-öğretim döneminde bütçe giderlerinin dağılımında personel giderleri, Kütüphane bütçesi ve harcama bilgileri, Ar-Ge harcamaları, Yönetim Giderleri bir önceki yıllara göre değişimi izlenmektedir[1_OD3].  Bu veriler ışığında Denetleme Kurulu her yıl Kurumun mali durumu irdelenmekte ve geribildirim vermektedir. </w:t>
      </w:r>
    </w:p>
    <w:p w14:paraId="6373144D"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Kurumun genelinde finansal kaynakların yönetime ilişkin uygulamalar tanımlı süreçlere uygun biçimde yürütülmektedir.</w:t>
      </w:r>
    </w:p>
    <w:p w14:paraId="50DEACFB"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099EFF51" w14:textId="77777777" w:rsidR="00483D78" w:rsidRPr="000C5BC0" w:rsidRDefault="006522AE" w:rsidP="000C5BC0">
      <w:pPr>
        <w:spacing w:after="160" w:line="276" w:lineRule="auto"/>
        <w:ind w:left="182" w:right="2083" w:hanging="10"/>
        <w:jc w:val="left"/>
        <w:rPr>
          <w:rFonts w:asciiTheme="minorHAnsi" w:hAnsiTheme="minorHAnsi" w:cstheme="minorHAnsi"/>
          <w:sz w:val="24"/>
          <w:szCs w:val="24"/>
        </w:rPr>
      </w:pPr>
      <w:r w:rsidRPr="000C5BC0">
        <w:rPr>
          <w:rFonts w:asciiTheme="minorHAnsi" w:eastAsia="Calibri" w:hAnsiTheme="minorHAnsi" w:cstheme="minorHAnsi"/>
          <w:noProof/>
          <w:sz w:val="24"/>
          <w:szCs w:val="24"/>
        </w:rPr>
        <mc:AlternateContent>
          <mc:Choice Requires="wpg">
            <w:drawing>
              <wp:inline distT="0" distB="0" distL="0" distR="0" wp14:anchorId="7087FE34" wp14:editId="2C300C4D">
                <wp:extent cx="23813" cy="23813"/>
                <wp:effectExtent l="0" t="0" r="0" b="0"/>
                <wp:docPr id="111790" name="Group 111790"/>
                <wp:cNvGraphicFramePr/>
                <a:graphic xmlns:a="http://schemas.openxmlformats.org/drawingml/2006/main">
                  <a:graphicData uri="http://schemas.microsoft.com/office/word/2010/wordprocessingGroup">
                    <wpg:wgp>
                      <wpg:cNvGrpSpPr/>
                      <wpg:grpSpPr>
                        <a:xfrm>
                          <a:off x="0" y="0"/>
                          <a:ext cx="23813" cy="23813"/>
                          <a:chOff x="0" y="0"/>
                          <a:chExt cx="23813" cy="23813"/>
                        </a:xfrm>
                      </wpg:grpSpPr>
                      <wps:wsp>
                        <wps:cNvPr id="3839" name="Shape 3839"/>
                        <wps:cNvSpPr/>
                        <wps:spPr>
                          <a:xfrm>
                            <a:off x="0" y="0"/>
                            <a:ext cx="23813" cy="23813"/>
                          </a:xfrm>
                          <a:custGeom>
                            <a:avLst/>
                            <a:gdLst/>
                            <a:ahLst/>
                            <a:cxnLst/>
                            <a:rect l="0" t="0" r="0" b="0"/>
                            <a:pathLst>
                              <a:path w="23813" h="23813">
                                <a:moveTo>
                                  <a:pt x="11906" y="0"/>
                                </a:moveTo>
                                <a:cubicBezTo>
                                  <a:pt x="18482" y="0"/>
                                  <a:pt x="23813" y="5333"/>
                                  <a:pt x="23813" y="11906"/>
                                </a:cubicBezTo>
                                <a:cubicBezTo>
                                  <a:pt x="23813" y="18492"/>
                                  <a:pt x="18482" y="23813"/>
                                  <a:pt x="11906" y="23813"/>
                                </a:cubicBezTo>
                                <a:cubicBezTo>
                                  <a:pt x="5331" y="23813"/>
                                  <a:pt x="0" y="18492"/>
                                  <a:pt x="0" y="11906"/>
                                </a:cubicBezTo>
                                <a:cubicBezTo>
                                  <a:pt x="0" y="5333"/>
                                  <a:pt x="5331" y="0"/>
                                  <a:pt x="11906" y="0"/>
                                </a:cubicBezTo>
                                <a:close/>
                              </a:path>
                            </a:pathLst>
                          </a:custGeom>
                          <a:ln w="4762" cap="sq">
                            <a:miter lim="127000"/>
                          </a:ln>
                        </wps:spPr>
                        <wps:style>
                          <a:lnRef idx="1">
                            <a:srgbClr val="000000"/>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11790" style="width:1.875pt;height:1.875pt;mso-position-horizontal-relative:char;mso-position-vertical-relative:line" coordsize="238,238">
                <v:shape id="Shape 3839" style="position:absolute;width:238;height:238;left:0;top:0;" coordsize="23813,23813" path="m11906,0c18482,0,23813,5333,23813,11906c23813,18492,18482,23813,11906,23813c5331,23813,0,18492,0,11906c0,5333,5331,0,11906,0x">
                  <v:stroke weight="0.375pt" endcap="square" joinstyle="miter" miterlimit="10" on="true" color="#000000"/>
                  <v:fill on="true" color="#000000"/>
                </v:shape>
              </v:group>
            </w:pict>
          </mc:Fallback>
        </mc:AlternateContent>
      </w:r>
      <w:r w:rsidRPr="000C5BC0">
        <w:rPr>
          <w:rFonts w:asciiTheme="minorHAnsi" w:hAnsiTheme="minorHAnsi" w:cstheme="minorHAnsi"/>
          <w:color w:val="0000EE"/>
          <w:sz w:val="24"/>
          <w:szCs w:val="24"/>
          <w:u w:val="single" w:color="0000EE"/>
        </w:rPr>
        <w:t xml:space="preserve"> </w:t>
      </w:r>
      <w:hyperlink r:id="rId162">
        <w:r w:rsidRPr="000C5BC0">
          <w:rPr>
            <w:rFonts w:asciiTheme="minorHAnsi" w:hAnsiTheme="minorHAnsi" w:cstheme="minorHAnsi"/>
            <w:color w:val="0000EE"/>
            <w:sz w:val="24"/>
            <w:szCs w:val="24"/>
            <w:u w:val="single" w:color="0000EE"/>
          </w:rPr>
          <w:t xml:space="preserve">[1](3)A.3.3-Toros Üniversitesi Genel </w:t>
        </w:r>
        <w:proofErr w:type="gramStart"/>
        <w:r w:rsidRPr="000C5BC0">
          <w:rPr>
            <w:rFonts w:asciiTheme="minorHAnsi" w:hAnsiTheme="minorHAnsi" w:cstheme="minorHAnsi"/>
            <w:color w:val="0000EE"/>
            <w:sz w:val="24"/>
            <w:szCs w:val="24"/>
            <w:u w:val="single" w:color="0000EE"/>
          </w:rPr>
          <w:t>Giderler.pdf</w:t>
        </w:r>
        <w:proofErr w:type="gramEnd"/>
      </w:hyperlink>
    </w:p>
    <w:p w14:paraId="33B569A5" w14:textId="6EBD54D4"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4. Süreç </w:t>
      </w:r>
      <w:r w:rsidR="00BD4369">
        <w:rPr>
          <w:rFonts w:asciiTheme="minorHAnsi" w:hAnsiTheme="minorHAnsi" w:cstheme="minorHAnsi"/>
          <w:sz w:val="24"/>
          <w:szCs w:val="24"/>
        </w:rPr>
        <w:t>Y</w:t>
      </w:r>
      <w:r w:rsidRPr="000C5BC0">
        <w:rPr>
          <w:rFonts w:asciiTheme="minorHAnsi" w:hAnsiTheme="minorHAnsi" w:cstheme="minorHAnsi"/>
          <w:sz w:val="24"/>
          <w:szCs w:val="24"/>
        </w:rPr>
        <w:t>önetimi</w:t>
      </w:r>
    </w:p>
    <w:p w14:paraId="51A2A0A7"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Üniversitemiz; kalite güvencesini merkeze alan anlayışla eğitim ve öğretim, araştırma ve geliştirme, toplumsal katkı ve yönetim sistemi süreç ve alt süreçleri tanımlanmış olup ilgili yönetmelik, yönerge ve esaslar çerçevesinde yürütülmektedir. </w:t>
      </w:r>
    </w:p>
    <w:p w14:paraId="66FA0BF8"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Bu süreç ve alt süreçlerinin planlanması, uygulanması, izlenmesi ve değerlendirilmesi; Üniversite Senatosu, Yönetim Kurulu, Kalite Komisyonu ve Komisyonun çalışmalarını destekleyen Kalite, Eğitim-Öğretim, Öğretme ve Öğrenme, Ar-Ge ve Toplumsal Katkı Koordinatörlükleri ve idari birimler tarafından yürütülmektedir. Üniversite genelinde eğitim ve öğretim, araştırma ve geliştirme, toplumsal katkı ve yönetim sistemi süreçleri Stratejik Plan ve Anahtar Performans göstergeleri ile her yıl izlenmekte, değerlendirilmekte ve önlemler alınmaktadır. </w:t>
      </w:r>
    </w:p>
    <w:p w14:paraId="21AA191D" w14:textId="7FE8B84E"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lastRenderedPageBreak/>
        <w:t xml:space="preserve">Akademik birimlerde süreçlerin yönetimi birim kalite komisyonları tarafından yönetilmektedir. Süreçlerin izlenmesi ve değerlendirilmesi amacıyla akademik birimler tarafından Birim İç Değerlendirme Raporları (BİDR) hazırlanmaktadır. Bu raporlar Üniversite Kalite Komisyonu tarafından oluşturulan takımlar aracılığıyla saha ziyaretleri sonucu her bir birim için Birim Geri Bildirim Raporu (BGBR) hazırlanarak birimin iyileştirilmeye açık yönleri paydaşlara duyurulmaktadır. Eğitim-öğretim sunan programlar tarafından hazırlanan </w:t>
      </w:r>
      <w:proofErr w:type="spellStart"/>
      <w:r w:rsidRPr="000C5BC0">
        <w:rPr>
          <w:rFonts w:asciiTheme="minorHAnsi" w:hAnsiTheme="minorHAnsi" w:cstheme="minorHAnsi"/>
          <w:sz w:val="24"/>
          <w:szCs w:val="24"/>
        </w:rPr>
        <w:t>Özdeğerlendirme</w:t>
      </w:r>
      <w:proofErr w:type="spellEnd"/>
      <w:r w:rsidRPr="000C5BC0">
        <w:rPr>
          <w:rFonts w:asciiTheme="minorHAnsi" w:hAnsiTheme="minorHAnsi" w:cstheme="minorHAnsi"/>
          <w:sz w:val="24"/>
          <w:szCs w:val="24"/>
        </w:rPr>
        <w:t xml:space="preserve"> Raporları</w:t>
      </w:r>
      <w:r w:rsidR="002E29A3">
        <w:rPr>
          <w:rFonts w:asciiTheme="minorHAnsi" w:hAnsiTheme="minorHAnsi" w:cstheme="minorHAnsi"/>
          <w:sz w:val="24"/>
          <w:szCs w:val="24"/>
        </w:rPr>
        <w:t xml:space="preserve"> </w:t>
      </w:r>
      <w:r w:rsidRPr="000C5BC0">
        <w:rPr>
          <w:rFonts w:asciiTheme="minorHAnsi" w:hAnsiTheme="minorHAnsi" w:cstheme="minorHAnsi"/>
          <w:sz w:val="24"/>
          <w:szCs w:val="24"/>
        </w:rPr>
        <w:t xml:space="preserve">(ÖDR), akran değerlendirme süreçleri kapsamında izlenmekte ve alınması gereken tedbirler Akran Değerlendirme Raporları (ADR) aracılığıyla birimlere duyurulmaktadır. </w:t>
      </w:r>
    </w:p>
    <w:p w14:paraId="15923638"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Rektörlük İdari birimlerinde yürütülen faaliyetlerin ve hizmetlerin yürütülmesi amacı ile 2024 yılında Rektörlüğe bağlı Kalite Yönetim Sistemi Birimi (KYSB) oluşturulmuştur. Bu kapsamda yürütülecek faaliyetler ve işlemlerin yürütülmesi, sürdürülmesi ve sürekli bir şekilde iyileştirilmesine yönelik “Kalite Yönetim Sistemi Yönergesi” Senatosunun 12.09.2024 tarihli ve 09/50 kararı ile onaylanarak yürürlüğe girmiştir[1_OD2]. Rektörlüğe bağlı idari birimlerde kalite temsilciliği oluşturulmuş ve</w:t>
      </w:r>
      <w:r w:rsidRPr="000C5BC0">
        <w:rPr>
          <w:rFonts w:asciiTheme="minorHAnsi" w:hAnsiTheme="minorHAnsi" w:cstheme="minorHAnsi"/>
          <w:sz w:val="24"/>
          <w:szCs w:val="24"/>
          <w:u w:val="single" w:color="0000EE"/>
        </w:rPr>
        <w:t xml:space="preserve"> </w:t>
      </w:r>
      <w:hyperlink r:id="rId163">
        <w:r w:rsidRPr="000C5BC0">
          <w:rPr>
            <w:rFonts w:asciiTheme="minorHAnsi" w:hAnsiTheme="minorHAnsi" w:cstheme="minorHAnsi"/>
            <w:color w:val="0000EE"/>
            <w:sz w:val="24"/>
            <w:szCs w:val="24"/>
            <w:u w:val="single" w:color="0000EE"/>
          </w:rPr>
          <w:t xml:space="preserve">kalite temsilcileri </w:t>
        </w:r>
      </w:hyperlink>
      <w:r w:rsidRPr="000C5BC0">
        <w:rPr>
          <w:rFonts w:asciiTheme="minorHAnsi" w:hAnsiTheme="minorHAnsi" w:cstheme="minorHAnsi"/>
          <w:sz w:val="24"/>
          <w:szCs w:val="24"/>
        </w:rPr>
        <w:t>belirlenmiştir</w:t>
      </w:r>
      <w:r w:rsidRPr="000C5BC0">
        <w:rPr>
          <w:rFonts w:asciiTheme="minorHAnsi" w:hAnsiTheme="minorHAnsi" w:cstheme="minorHAnsi"/>
          <w:b/>
          <w:sz w:val="24"/>
          <w:szCs w:val="24"/>
        </w:rPr>
        <w:t xml:space="preserve">. </w:t>
      </w:r>
      <w:r w:rsidRPr="000C5BC0">
        <w:rPr>
          <w:rFonts w:asciiTheme="minorHAnsi" w:hAnsiTheme="minorHAnsi" w:cstheme="minorHAnsi"/>
          <w:sz w:val="24"/>
          <w:szCs w:val="24"/>
        </w:rPr>
        <w:t xml:space="preserve">Kalite Yönetim Sistemi kapsamında yapılan faaliyetler ve dokümanlar web sitesinde </w:t>
      </w:r>
      <w:hyperlink r:id="rId164">
        <w:r w:rsidRPr="000C5BC0">
          <w:rPr>
            <w:rFonts w:asciiTheme="minorHAnsi" w:hAnsiTheme="minorHAnsi" w:cstheme="minorHAnsi"/>
            <w:color w:val="0000EE"/>
            <w:sz w:val="24"/>
            <w:szCs w:val="24"/>
            <w:u w:val="single" w:color="0000EE"/>
          </w:rPr>
          <w:t>paydaşlara duyurulmuştur</w:t>
        </w:r>
      </w:hyperlink>
      <w:r w:rsidRPr="000C5BC0">
        <w:rPr>
          <w:rFonts w:asciiTheme="minorHAnsi" w:hAnsiTheme="minorHAnsi" w:cstheme="minorHAnsi"/>
          <w:sz w:val="24"/>
          <w:szCs w:val="24"/>
        </w:rPr>
        <w:t>.</w:t>
      </w:r>
    </w:p>
    <w:p w14:paraId="2536BD2A"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Üniversitemizde süreç yönetimi yaklaşımı esas alınarak; </w:t>
      </w:r>
      <w:proofErr w:type="spellStart"/>
      <w:r w:rsidRPr="000C5BC0">
        <w:rPr>
          <w:rFonts w:asciiTheme="minorHAnsi" w:hAnsiTheme="minorHAnsi" w:cstheme="minorHAnsi"/>
          <w:sz w:val="24"/>
          <w:szCs w:val="24"/>
        </w:rPr>
        <w:t>operasyonel</w:t>
      </w:r>
      <w:proofErr w:type="spellEnd"/>
      <w:r w:rsidRPr="000C5BC0">
        <w:rPr>
          <w:rFonts w:asciiTheme="minorHAnsi" w:hAnsiTheme="minorHAnsi" w:cstheme="minorHAnsi"/>
          <w:sz w:val="24"/>
          <w:szCs w:val="24"/>
        </w:rPr>
        <w:t xml:space="preserve"> faaliyetlerin standartlaştırılması ve sürdürülebilirliğin sağlanması amacıyla görev tanımları, iş akış şemaları, formlar tanımlanmış; tüm bu dokümantasyon bütünleşik kalite yönetim sistemi güvencesi altına alınması amacıyla Kalite El ve Süreç El Kitabı kullanılmaktadır.  </w:t>
      </w:r>
    </w:p>
    <w:p w14:paraId="4003BE4A" w14:textId="025F798D"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Bu kapsamda tüm idari birimlerde iş akışları, </w:t>
      </w:r>
      <w:proofErr w:type="gramStart"/>
      <w:r w:rsidRPr="000C5BC0">
        <w:rPr>
          <w:rFonts w:asciiTheme="minorHAnsi" w:hAnsiTheme="minorHAnsi" w:cstheme="minorHAnsi"/>
          <w:sz w:val="24"/>
          <w:szCs w:val="24"/>
        </w:rPr>
        <w:t>prosedürler</w:t>
      </w:r>
      <w:proofErr w:type="gramEnd"/>
      <w:r w:rsidRPr="000C5BC0">
        <w:rPr>
          <w:rFonts w:asciiTheme="minorHAnsi" w:hAnsiTheme="minorHAnsi" w:cstheme="minorHAnsi"/>
          <w:sz w:val="24"/>
          <w:szCs w:val="24"/>
        </w:rPr>
        <w:t xml:space="preserve">, talimatlar, formlar ve diğer </w:t>
      </w:r>
      <w:r w:rsidR="00EE53AA">
        <w:rPr>
          <w:rFonts w:asciiTheme="minorHAnsi" w:hAnsiTheme="minorHAnsi" w:cstheme="minorHAnsi"/>
          <w:sz w:val="24"/>
          <w:szCs w:val="24"/>
        </w:rPr>
        <w:t>belgelerin</w:t>
      </w:r>
      <w:r w:rsidRPr="000C5BC0">
        <w:rPr>
          <w:rFonts w:asciiTheme="minorHAnsi" w:hAnsiTheme="minorHAnsi" w:cstheme="minorHAnsi"/>
          <w:sz w:val="24"/>
          <w:szCs w:val="24"/>
        </w:rPr>
        <w:t xml:space="preserve"> standartlaştırılması amacıyla yapılan toplantı tutanakları kanıtlarda verilmiştir[2_OD3], [3_OD3].  KYS birimin ve idari birimlerin web sitesinde paydaşlara duyurulmuştur. İdari birimlerin web sitesinde “Kalite” sekmesi altında yer almaktadır. </w:t>
      </w:r>
      <w:proofErr w:type="spellStart"/>
      <w:r w:rsidRPr="000C5BC0">
        <w:rPr>
          <w:rFonts w:asciiTheme="minorHAnsi" w:hAnsiTheme="minorHAnsi" w:cstheme="minorHAnsi"/>
          <w:sz w:val="24"/>
          <w:szCs w:val="24"/>
        </w:rPr>
        <w:t>SKSD’nin</w:t>
      </w:r>
      <w:proofErr w:type="spellEnd"/>
      <w:r w:rsidRPr="000C5BC0">
        <w:rPr>
          <w:rFonts w:asciiTheme="minorHAnsi" w:hAnsiTheme="minorHAnsi" w:cstheme="minorHAnsi"/>
          <w:sz w:val="24"/>
          <w:szCs w:val="24"/>
        </w:rPr>
        <w:t xml:space="preserve"> </w:t>
      </w:r>
      <w:hyperlink r:id="rId165">
        <w:r w:rsidRPr="000C5BC0">
          <w:rPr>
            <w:rFonts w:asciiTheme="minorHAnsi" w:hAnsiTheme="minorHAnsi" w:cstheme="minorHAnsi"/>
            <w:color w:val="0000EE"/>
            <w:sz w:val="24"/>
            <w:szCs w:val="24"/>
            <w:u w:val="single" w:color="0000EE"/>
          </w:rPr>
          <w:t>web sitesi</w:t>
        </w:r>
      </w:hyperlink>
      <w:r w:rsidRPr="000C5BC0">
        <w:rPr>
          <w:rFonts w:asciiTheme="minorHAnsi" w:hAnsiTheme="minorHAnsi" w:cstheme="minorHAnsi"/>
          <w:sz w:val="24"/>
          <w:szCs w:val="24"/>
        </w:rPr>
        <w:t xml:space="preserve"> örnek gösterilebilir. </w:t>
      </w:r>
    </w:p>
    <w:p w14:paraId="6AA7E20A"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2025 yılında Kalite Yönetim Kurulu tarafından tüm idari birimlerde KYS faaliyetlerini yerinde incelemek üzere saha ziyareti yapılmış ve ziyaret kapsamında görülen eksiklikler ilgili birimler ile paylaşılmıştır[4_OD4].</w:t>
      </w:r>
      <w:r w:rsidRPr="000C5BC0">
        <w:rPr>
          <w:rFonts w:asciiTheme="minorHAnsi" w:hAnsiTheme="minorHAnsi" w:cstheme="minorHAnsi"/>
          <w:b/>
          <w:sz w:val="24"/>
          <w:szCs w:val="24"/>
        </w:rPr>
        <w:t xml:space="preserve"> </w:t>
      </w:r>
      <w:r w:rsidRPr="000C5BC0">
        <w:rPr>
          <w:rFonts w:asciiTheme="minorHAnsi" w:hAnsiTheme="minorHAnsi" w:cstheme="minorHAnsi"/>
          <w:sz w:val="24"/>
          <w:szCs w:val="24"/>
        </w:rPr>
        <w:t xml:space="preserve"> 2025 yılı İç değerlendirme faaliyeti tamamlanarak, Üst Yönetim Geçirme Raporu kanıtlarda verilmiştir[5_OD4]. Bu kapsamda; idari birimlerin kalite yönetim sistemi faaliyetlerine ait dokümantasyon sisteminin oluşturulması, yayınlanması, gerekli </w:t>
      </w:r>
      <w:proofErr w:type="gramStart"/>
      <w:r w:rsidRPr="000C5BC0">
        <w:rPr>
          <w:rFonts w:asciiTheme="minorHAnsi" w:hAnsiTheme="minorHAnsi" w:cstheme="minorHAnsi"/>
          <w:sz w:val="24"/>
          <w:szCs w:val="24"/>
        </w:rPr>
        <w:t>revizyonların</w:t>
      </w:r>
      <w:proofErr w:type="gramEnd"/>
      <w:r w:rsidRPr="000C5BC0">
        <w:rPr>
          <w:rFonts w:asciiTheme="minorHAnsi" w:hAnsiTheme="minorHAnsi" w:cstheme="minorHAnsi"/>
          <w:sz w:val="24"/>
          <w:szCs w:val="24"/>
        </w:rPr>
        <w:t xml:space="preserve"> takip edilmesi, belgelendirme faaliyetlerinin koordinasyonu Kalite Yönetim Sistemi Birimi/Kalite Temsilcisi tarafından sağlanmaktadır. </w:t>
      </w:r>
    </w:p>
    <w:p w14:paraId="45978C93"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Üniversite bünyesinde eğitim-öğretim sunan akademik birimlerde; eğitim-öğretim süreçleri senato tarafından belirlenen akademik takvim ve süreçleri çerçevesinde; programlarda yürütülen tüm dersler ÖBS ve Bologna Bilgi Paketlerinde tanımlanmıştır. Birimlerde </w:t>
      </w:r>
      <w:proofErr w:type="spellStart"/>
      <w:r w:rsidRPr="000C5BC0">
        <w:rPr>
          <w:rFonts w:asciiTheme="minorHAnsi" w:hAnsiTheme="minorHAnsi" w:cstheme="minorHAnsi"/>
          <w:sz w:val="24"/>
          <w:szCs w:val="24"/>
        </w:rPr>
        <w:t>operasyonel</w:t>
      </w:r>
      <w:proofErr w:type="spellEnd"/>
      <w:r w:rsidRPr="000C5BC0">
        <w:rPr>
          <w:rFonts w:asciiTheme="minorHAnsi" w:hAnsiTheme="minorHAnsi" w:cstheme="minorHAnsi"/>
          <w:sz w:val="24"/>
          <w:szCs w:val="24"/>
        </w:rPr>
        <w:t xml:space="preserve"> süreçlerin yürütülmesi amacıyla; personelin görev tanımları, birimler tarafından yapılan iş ve işlemlerin iş akışları, </w:t>
      </w:r>
      <w:proofErr w:type="gramStart"/>
      <w:r w:rsidRPr="000C5BC0">
        <w:rPr>
          <w:rFonts w:asciiTheme="minorHAnsi" w:hAnsiTheme="minorHAnsi" w:cstheme="minorHAnsi"/>
          <w:sz w:val="24"/>
          <w:szCs w:val="24"/>
        </w:rPr>
        <w:t>prosedürler</w:t>
      </w:r>
      <w:proofErr w:type="gramEnd"/>
      <w:r w:rsidRPr="000C5BC0">
        <w:rPr>
          <w:rFonts w:asciiTheme="minorHAnsi" w:hAnsiTheme="minorHAnsi" w:cstheme="minorHAnsi"/>
          <w:sz w:val="24"/>
          <w:szCs w:val="24"/>
        </w:rPr>
        <w:t xml:space="preserve"> ve formlar, staj vb. işlemler ilgili akademik web sitesinde paydaşlara duyurulmuştur. İktisadi İdari ve Sosyal Bilimler Fakültesi </w:t>
      </w:r>
      <w:hyperlink r:id="rId166">
        <w:r w:rsidRPr="000C5BC0">
          <w:rPr>
            <w:rFonts w:asciiTheme="minorHAnsi" w:hAnsiTheme="minorHAnsi" w:cstheme="minorHAnsi"/>
            <w:color w:val="0000EE"/>
            <w:sz w:val="24"/>
            <w:szCs w:val="24"/>
            <w:u w:val="single" w:color="0000EE"/>
          </w:rPr>
          <w:t>web sitesi</w:t>
        </w:r>
      </w:hyperlink>
      <w:r w:rsidRPr="000C5BC0">
        <w:rPr>
          <w:rFonts w:asciiTheme="minorHAnsi" w:hAnsiTheme="minorHAnsi" w:cstheme="minorHAnsi"/>
          <w:sz w:val="24"/>
          <w:szCs w:val="24"/>
        </w:rPr>
        <w:t xml:space="preserve"> örnek verilebilir.</w:t>
      </w:r>
    </w:p>
    <w:p w14:paraId="61F8AF4E" w14:textId="77777777" w:rsidR="00483D78" w:rsidRPr="000C5BC0" w:rsidRDefault="006522AE" w:rsidP="000C5BC0">
      <w:pPr>
        <w:spacing w:after="20"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13.12.2016 tarihinden itibaren Meslek Yüksekokulumuz Kalite Yönetim Sistemi Belgesine sahip olmakla birlikte, Kalite Yönetim Sistemi’nin güncel </w:t>
      </w:r>
      <w:proofErr w:type="gramStart"/>
      <w:r w:rsidRPr="000C5BC0">
        <w:rPr>
          <w:rFonts w:asciiTheme="minorHAnsi" w:hAnsiTheme="minorHAnsi" w:cstheme="minorHAnsi"/>
          <w:sz w:val="24"/>
          <w:szCs w:val="24"/>
        </w:rPr>
        <w:t>versiyonu</w:t>
      </w:r>
      <w:proofErr w:type="gramEnd"/>
      <w:r w:rsidRPr="000C5BC0">
        <w:rPr>
          <w:rFonts w:asciiTheme="minorHAnsi" w:hAnsiTheme="minorHAnsi" w:cstheme="minorHAnsi"/>
          <w:sz w:val="24"/>
          <w:szCs w:val="24"/>
        </w:rPr>
        <w:t xml:space="preserve"> TS EN ISO</w:t>
      </w:r>
    </w:p>
    <w:p w14:paraId="1C6A1D41" w14:textId="77777777" w:rsidR="00483D78" w:rsidRPr="000C5BC0" w:rsidRDefault="006522AE" w:rsidP="000C5BC0">
      <w:pPr>
        <w:spacing w:line="276" w:lineRule="auto"/>
        <w:ind w:left="-5" w:right="540"/>
        <w:rPr>
          <w:rFonts w:asciiTheme="minorHAnsi" w:hAnsiTheme="minorHAnsi" w:cstheme="minorHAnsi"/>
          <w:sz w:val="24"/>
          <w:szCs w:val="24"/>
        </w:rPr>
      </w:pPr>
      <w:r w:rsidRPr="000C5BC0">
        <w:rPr>
          <w:rFonts w:asciiTheme="minorHAnsi" w:hAnsiTheme="minorHAnsi" w:cstheme="minorHAnsi"/>
          <w:sz w:val="24"/>
          <w:szCs w:val="24"/>
        </w:rPr>
        <w:t xml:space="preserve">9001:2015 Kalite Yönetim Sistemi uygulanmaktadır. Meslek Yüksekokulu TSE ISO 9001:2015 Kalite Yönetim Sistemi Sertifikası ve IQNET </w:t>
      </w:r>
      <w:proofErr w:type="spellStart"/>
      <w:r w:rsidRPr="000C5BC0">
        <w:rPr>
          <w:rFonts w:asciiTheme="minorHAnsi" w:hAnsiTheme="minorHAnsi" w:cstheme="minorHAnsi"/>
          <w:sz w:val="24"/>
          <w:szCs w:val="24"/>
        </w:rPr>
        <w:t>The</w:t>
      </w:r>
      <w:proofErr w:type="spellEnd"/>
      <w:r w:rsidRPr="000C5BC0">
        <w:rPr>
          <w:rFonts w:asciiTheme="minorHAnsi" w:hAnsiTheme="minorHAnsi" w:cstheme="minorHAnsi"/>
          <w:sz w:val="24"/>
          <w:szCs w:val="24"/>
        </w:rPr>
        <w:t xml:space="preserve"> International </w:t>
      </w:r>
      <w:proofErr w:type="spellStart"/>
      <w:r w:rsidRPr="000C5BC0">
        <w:rPr>
          <w:rFonts w:asciiTheme="minorHAnsi" w:hAnsiTheme="minorHAnsi" w:cstheme="minorHAnsi"/>
          <w:sz w:val="24"/>
          <w:szCs w:val="24"/>
        </w:rPr>
        <w:t>Certification</w:t>
      </w:r>
      <w:proofErr w:type="spellEnd"/>
      <w:r w:rsidRPr="000C5BC0">
        <w:rPr>
          <w:rFonts w:asciiTheme="minorHAnsi" w:hAnsiTheme="minorHAnsi" w:cstheme="minorHAnsi"/>
          <w:sz w:val="24"/>
          <w:szCs w:val="24"/>
        </w:rPr>
        <w:t xml:space="preserve"> Network </w:t>
      </w:r>
      <w:proofErr w:type="spellStart"/>
      <w:r w:rsidRPr="000C5BC0">
        <w:rPr>
          <w:rFonts w:asciiTheme="minorHAnsi" w:hAnsiTheme="minorHAnsi" w:cstheme="minorHAnsi"/>
          <w:sz w:val="24"/>
          <w:szCs w:val="24"/>
        </w:rPr>
        <w:t>Certificate’a</w:t>
      </w:r>
      <w:proofErr w:type="spellEnd"/>
      <w:r w:rsidRPr="000C5BC0">
        <w:rPr>
          <w:rFonts w:asciiTheme="minorHAnsi" w:hAnsiTheme="minorHAnsi" w:cstheme="minorHAnsi"/>
          <w:sz w:val="24"/>
          <w:szCs w:val="24"/>
        </w:rPr>
        <w:t xml:space="preserve"> sahiptir. Bu amaçla Kalite El Kitabı çerçevesinde akış süreçleri, talimatlar ve formlar belirlenen standartlar altında yürütülmektedir. Kalite Yönetim Sistemleri süreçlerinde iyileştirmeler yapılması amacı ile stratejik hedefler belirlenip ve bunlara ulaşmak için hedef eylem planları oluşturulmaktadır. TSE tarafından her yıl periyodik dış değerlendirme yapılmakta ve sonucunda Yönetimi Gözden Geçirme </w:t>
      </w:r>
      <w:r w:rsidRPr="000C5BC0">
        <w:rPr>
          <w:rFonts w:asciiTheme="minorHAnsi" w:hAnsiTheme="minorHAnsi" w:cstheme="minorHAnsi"/>
          <w:sz w:val="24"/>
          <w:szCs w:val="24"/>
        </w:rPr>
        <w:lastRenderedPageBreak/>
        <w:t>Raporu ile belirlenen hedeflere ulaşma aşamasında PUKO çevrimi esas alınarak sürekli iyileştirme anlayışı benimsenmektedir. 2024 yılı Dış Değerlendirme ve Gözden Geçirme Raporu, Toplantı Raporu ve Tetkik Raporu [6_OD4] kanıtlarda verilmiştir. 2025 yılında dış değerlendirme süreci devam etmekte olup MYO tarafından yapılan Üst Yönetim Gözden Geçirme Tutanağı kanıtlarda verilmiştir[7_OD4].</w:t>
      </w:r>
    </w:p>
    <w:p w14:paraId="2DF0F8E4"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Üniversitemiz Yabancı Diller Yüksekokulu Hazırlık Programı Yönetim-Organizasyon, Eğitim-Öğretim, Ölçme ve Değerlendirme alanlarında, 3 temel kalite ölçütü kapsamında değerlendirilmiş ve toplam 40 kalite standardına uyum sağlamış ve </w:t>
      </w:r>
      <w:hyperlink r:id="rId167">
        <w:r w:rsidRPr="000C5BC0">
          <w:rPr>
            <w:rFonts w:asciiTheme="minorHAnsi" w:hAnsiTheme="minorHAnsi" w:cstheme="minorHAnsi"/>
            <w:color w:val="0000EE"/>
            <w:sz w:val="24"/>
            <w:szCs w:val="24"/>
            <w:u w:val="single" w:color="0000EE"/>
          </w:rPr>
          <w:t>Kalite El Kitabı</w:t>
        </w:r>
      </w:hyperlink>
      <w:hyperlink r:id="rId168">
        <w:r w:rsidRPr="000C5BC0">
          <w:rPr>
            <w:rFonts w:asciiTheme="minorHAnsi" w:hAnsiTheme="minorHAnsi" w:cstheme="minorHAnsi"/>
            <w:sz w:val="24"/>
            <w:szCs w:val="24"/>
          </w:rPr>
          <w:t xml:space="preserve"> </w:t>
        </w:r>
      </w:hyperlink>
      <w:r w:rsidRPr="000C5BC0">
        <w:rPr>
          <w:rFonts w:asciiTheme="minorHAnsi" w:hAnsiTheme="minorHAnsi" w:cstheme="minorHAnsi"/>
          <w:sz w:val="24"/>
          <w:szCs w:val="24"/>
        </w:rPr>
        <w:t xml:space="preserve">çerçevesinde akış süreçleri, talimatlar ve formlar belirlenen standartlar altında yürütülmektedir. Kalite standartlarının temelini oluşturmak ve sağlamlaştırmak, öğrencilerimizin kurumumuza adaptasyonunu kolaylaştırmak için Öğrenci El Kitabı ve akademik personelimize yardımcı olması amacıyla Personel El Kitabı hazırlanmış ve paydaşlara duyurulmuştur. Dersler, öğretim yöntemleri, personel eğitimi, personel ve öğrenci performans değerlendirmeleri, ölçme-değerlendirme yöntem ve kaynakları paydaşlardan alınan geribildirimler yıllık olarak raporlanmaktadır[8_OD4]. </w:t>
      </w:r>
    </w:p>
    <w:p w14:paraId="1089181A"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Genel olarak üniversitemizde; eğitim ve öğretim, araştırma ve geliştirme, toplumsal katkı ve yönetim sistemi süreçlerin yönetimi mekanizmalarının izlenmesi ve paydaşlarla birlikte iyileştirilmesine yönelik birçok mekanizma bulunmaktadır. Bunlara; danışma kurulları, memnuniyet anketleri, mezun/işverenlerden alınan geribildirimler, komisyonların yaptığı uygulamalardan alınan paydaş görüşleri örnek olarak verilebilir. Bu kapsamda yapılan uygulamalar ve iyileştirmeleri içeren POKÖ çevrimi ve açıklamaları kanıtlarda sunulmuştur[9_OD3].</w:t>
      </w:r>
    </w:p>
    <w:p w14:paraId="766E45AE"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Kurumda süreç yönetimi mekanizmaları izlenmekte ve ilgili paydaşlarla değerlendirilerek iyileştirilmektedir.</w:t>
      </w:r>
    </w:p>
    <w:p w14:paraId="7F7412CD"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23024693" w14:textId="74F68A85"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69">
        <w:r w:rsidR="006522AE" w:rsidRPr="000C5BC0">
          <w:rPr>
            <w:rFonts w:asciiTheme="minorHAnsi" w:hAnsiTheme="minorHAnsi" w:cstheme="minorHAnsi"/>
            <w:color w:val="0000EE"/>
            <w:sz w:val="24"/>
            <w:szCs w:val="24"/>
            <w:u w:val="single" w:color="0000EE"/>
          </w:rPr>
          <w:t>[1](2,3)A.3.4-Kalite Yönetim Sist</w:t>
        </w:r>
        <w:r w:rsidR="00677C53">
          <w:rPr>
            <w:rFonts w:asciiTheme="minorHAnsi" w:hAnsiTheme="minorHAnsi" w:cstheme="minorHAnsi"/>
            <w:color w:val="0000EE"/>
            <w:sz w:val="24"/>
            <w:szCs w:val="24"/>
            <w:u w:val="single" w:color="0000EE"/>
          </w:rPr>
          <w:t>emi</w:t>
        </w:r>
        <w:r w:rsidR="006522AE" w:rsidRPr="000C5BC0">
          <w:rPr>
            <w:rFonts w:asciiTheme="minorHAnsi" w:hAnsiTheme="minorHAnsi" w:cstheme="minorHAnsi"/>
            <w:color w:val="0000EE"/>
            <w:sz w:val="24"/>
            <w:szCs w:val="24"/>
            <w:u w:val="single" w:color="0000EE"/>
          </w:rPr>
          <w:t xml:space="preserve"> Uyg</w:t>
        </w:r>
        <w:r w:rsidR="00677C53">
          <w:rPr>
            <w:rFonts w:asciiTheme="minorHAnsi" w:hAnsiTheme="minorHAnsi" w:cstheme="minorHAnsi"/>
            <w:color w:val="0000EE"/>
            <w:sz w:val="24"/>
            <w:szCs w:val="24"/>
            <w:u w:val="single" w:color="0000EE"/>
          </w:rPr>
          <w:t>ulama</w:t>
        </w:r>
        <w:r w:rsidR="006522AE" w:rsidRPr="000C5BC0">
          <w:rPr>
            <w:rFonts w:asciiTheme="minorHAnsi" w:hAnsiTheme="minorHAnsi" w:cstheme="minorHAnsi"/>
            <w:color w:val="0000EE"/>
            <w:sz w:val="24"/>
            <w:szCs w:val="24"/>
            <w:u w:val="single" w:color="0000EE"/>
          </w:rPr>
          <w:t xml:space="preserve"> </w:t>
        </w:r>
        <w:proofErr w:type="gramStart"/>
        <w:r w:rsidR="006522AE" w:rsidRPr="000C5BC0">
          <w:rPr>
            <w:rFonts w:asciiTheme="minorHAnsi" w:hAnsiTheme="minorHAnsi" w:cstheme="minorHAnsi"/>
            <w:color w:val="0000EE"/>
            <w:sz w:val="24"/>
            <w:szCs w:val="24"/>
            <w:u w:val="single" w:color="0000EE"/>
          </w:rPr>
          <w:t>Yön</w:t>
        </w:r>
        <w:r w:rsidR="00677C53">
          <w:rPr>
            <w:rFonts w:asciiTheme="minorHAnsi" w:hAnsiTheme="minorHAnsi" w:cstheme="minorHAnsi"/>
            <w:color w:val="0000EE"/>
            <w:sz w:val="24"/>
            <w:szCs w:val="24"/>
            <w:u w:val="single" w:color="0000EE"/>
          </w:rPr>
          <w:t>ergesi</w:t>
        </w:r>
        <w:r w:rsidR="006522AE" w:rsidRPr="000C5BC0">
          <w:rPr>
            <w:rFonts w:asciiTheme="minorHAnsi" w:hAnsiTheme="minorHAnsi" w:cstheme="minorHAnsi"/>
            <w:color w:val="0000EE"/>
            <w:sz w:val="24"/>
            <w:szCs w:val="24"/>
            <w:u w:val="single" w:color="0000EE"/>
          </w:rPr>
          <w:t>.pdf</w:t>
        </w:r>
        <w:proofErr w:type="gramEnd"/>
      </w:hyperlink>
    </w:p>
    <w:p w14:paraId="295A31DF"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70">
        <w:r w:rsidR="006522AE" w:rsidRPr="000C5BC0">
          <w:rPr>
            <w:rFonts w:asciiTheme="minorHAnsi" w:hAnsiTheme="minorHAnsi" w:cstheme="minorHAnsi"/>
            <w:color w:val="0000EE"/>
            <w:sz w:val="24"/>
            <w:szCs w:val="24"/>
            <w:u w:val="single" w:color="0000EE"/>
          </w:rPr>
          <w:t>[2](2,3)A.3.4-KYK- Toplantı Tutanak Formu 7- 06.11.2025.pdf</w:t>
        </w:r>
      </w:hyperlink>
    </w:p>
    <w:p w14:paraId="043801E5"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71">
        <w:r w:rsidR="006522AE" w:rsidRPr="000C5BC0">
          <w:rPr>
            <w:rFonts w:asciiTheme="minorHAnsi" w:hAnsiTheme="minorHAnsi" w:cstheme="minorHAnsi"/>
            <w:color w:val="0000EE"/>
            <w:sz w:val="24"/>
            <w:szCs w:val="24"/>
            <w:u w:val="single" w:color="0000EE"/>
          </w:rPr>
          <w:t>[3](2,3)A.3.4-KYK- Toplantı Tutanak Formu 10- 27.11.2025.pdf</w:t>
        </w:r>
      </w:hyperlink>
    </w:p>
    <w:p w14:paraId="73AD6569"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72">
        <w:r w:rsidR="006522AE" w:rsidRPr="000C5BC0">
          <w:rPr>
            <w:rFonts w:asciiTheme="minorHAnsi" w:hAnsiTheme="minorHAnsi" w:cstheme="minorHAnsi"/>
            <w:color w:val="0000EE"/>
            <w:sz w:val="24"/>
            <w:szCs w:val="24"/>
            <w:u w:val="single" w:color="0000EE"/>
          </w:rPr>
          <w:t xml:space="preserve">[4](2,3)A.3.4-Gerçekleşen Birim Ziyaretleri Kontrol </w:t>
        </w:r>
        <w:proofErr w:type="gramStart"/>
        <w:r w:rsidR="006522AE" w:rsidRPr="000C5BC0">
          <w:rPr>
            <w:rFonts w:asciiTheme="minorHAnsi" w:hAnsiTheme="minorHAnsi" w:cstheme="minorHAnsi"/>
            <w:color w:val="0000EE"/>
            <w:sz w:val="24"/>
            <w:szCs w:val="24"/>
            <w:u w:val="single" w:color="0000EE"/>
          </w:rPr>
          <w:t>Listesi.pdf</w:t>
        </w:r>
        <w:proofErr w:type="gramEnd"/>
      </w:hyperlink>
    </w:p>
    <w:p w14:paraId="5E186853"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73">
        <w:r w:rsidR="006522AE" w:rsidRPr="000C5BC0">
          <w:rPr>
            <w:rFonts w:asciiTheme="minorHAnsi" w:hAnsiTheme="minorHAnsi" w:cstheme="minorHAnsi"/>
            <w:color w:val="0000EE"/>
            <w:sz w:val="24"/>
            <w:szCs w:val="24"/>
            <w:u w:val="single" w:color="0000EE"/>
          </w:rPr>
          <w:t xml:space="preserve">[5](3,4)A.3.4-KYS Üst Yönetim Toplantı </w:t>
        </w:r>
        <w:proofErr w:type="gramStart"/>
        <w:r w:rsidR="006522AE" w:rsidRPr="000C5BC0">
          <w:rPr>
            <w:rFonts w:asciiTheme="minorHAnsi" w:hAnsiTheme="minorHAnsi" w:cstheme="minorHAnsi"/>
            <w:color w:val="0000EE"/>
            <w:sz w:val="24"/>
            <w:szCs w:val="24"/>
            <w:u w:val="single" w:color="0000EE"/>
          </w:rPr>
          <w:t>Tutanağı.pdf</w:t>
        </w:r>
        <w:proofErr w:type="gramEnd"/>
      </w:hyperlink>
    </w:p>
    <w:p w14:paraId="696729AB"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74">
        <w:r w:rsidR="006522AE" w:rsidRPr="000C5BC0">
          <w:rPr>
            <w:rFonts w:asciiTheme="minorHAnsi" w:hAnsiTheme="minorHAnsi" w:cstheme="minorHAnsi"/>
            <w:color w:val="0000EE"/>
            <w:sz w:val="24"/>
            <w:szCs w:val="24"/>
            <w:u w:val="single" w:color="0000EE"/>
          </w:rPr>
          <w:t>[6](3,4)A.3.4-MYO-TSE-</w:t>
        </w:r>
        <w:proofErr w:type="gramStart"/>
        <w:r w:rsidR="006522AE" w:rsidRPr="000C5BC0">
          <w:rPr>
            <w:rFonts w:asciiTheme="minorHAnsi" w:hAnsiTheme="minorHAnsi" w:cstheme="minorHAnsi"/>
            <w:color w:val="0000EE"/>
            <w:sz w:val="24"/>
            <w:szCs w:val="24"/>
            <w:u w:val="single" w:color="0000EE"/>
          </w:rPr>
          <w:t>Raporları.pdf</w:t>
        </w:r>
        <w:proofErr w:type="gramEnd"/>
      </w:hyperlink>
    </w:p>
    <w:p w14:paraId="35B66614"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75">
        <w:r w:rsidR="006522AE" w:rsidRPr="000C5BC0">
          <w:rPr>
            <w:rFonts w:asciiTheme="minorHAnsi" w:hAnsiTheme="minorHAnsi" w:cstheme="minorHAnsi"/>
            <w:color w:val="0000EE"/>
            <w:sz w:val="24"/>
            <w:szCs w:val="24"/>
            <w:u w:val="single" w:color="0000EE"/>
          </w:rPr>
          <w:t>[7](3,4)A.3.4-MYO Yönetimi Gözden Geçirme Raporu 07-10-2025.pdf</w:t>
        </w:r>
      </w:hyperlink>
    </w:p>
    <w:p w14:paraId="3176E8C1"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76">
        <w:r w:rsidR="006522AE" w:rsidRPr="000C5BC0">
          <w:rPr>
            <w:rFonts w:asciiTheme="minorHAnsi" w:hAnsiTheme="minorHAnsi" w:cstheme="minorHAnsi"/>
            <w:color w:val="0000EE"/>
            <w:sz w:val="24"/>
            <w:szCs w:val="24"/>
            <w:u w:val="single" w:color="0000EE"/>
          </w:rPr>
          <w:t xml:space="preserve">[8](3,4)A.3.4-YDYO- Hazırlık 2024-2025 </w:t>
        </w:r>
        <w:proofErr w:type="spellStart"/>
        <w:r w:rsidR="006522AE" w:rsidRPr="000C5BC0">
          <w:rPr>
            <w:rFonts w:asciiTheme="minorHAnsi" w:hAnsiTheme="minorHAnsi" w:cstheme="minorHAnsi"/>
            <w:color w:val="0000EE"/>
            <w:sz w:val="24"/>
            <w:szCs w:val="24"/>
            <w:u w:val="single" w:color="0000EE"/>
          </w:rPr>
          <w:t>Lesson</w:t>
        </w:r>
        <w:proofErr w:type="spellEnd"/>
        <w:r w:rsidR="006522AE" w:rsidRPr="000C5BC0">
          <w:rPr>
            <w:rFonts w:asciiTheme="minorHAnsi" w:hAnsiTheme="minorHAnsi" w:cstheme="minorHAnsi"/>
            <w:color w:val="0000EE"/>
            <w:sz w:val="24"/>
            <w:szCs w:val="24"/>
            <w:u w:val="single" w:color="0000EE"/>
          </w:rPr>
          <w:t xml:space="preserve"> Delivery </w:t>
        </w:r>
        <w:proofErr w:type="gramStart"/>
        <w:r w:rsidR="006522AE" w:rsidRPr="000C5BC0">
          <w:rPr>
            <w:rFonts w:asciiTheme="minorHAnsi" w:hAnsiTheme="minorHAnsi" w:cstheme="minorHAnsi"/>
            <w:color w:val="0000EE"/>
            <w:sz w:val="24"/>
            <w:szCs w:val="24"/>
            <w:u w:val="single" w:color="0000EE"/>
          </w:rPr>
          <w:t>Report.pdf</w:t>
        </w:r>
        <w:proofErr w:type="gramEnd"/>
      </w:hyperlink>
    </w:p>
    <w:p w14:paraId="78CAA60B" w14:textId="1DF38C49" w:rsidR="00677C53" w:rsidRPr="002E29A3" w:rsidRDefault="003D1D92" w:rsidP="002E29A3">
      <w:pPr>
        <w:spacing w:after="155" w:line="276" w:lineRule="auto"/>
        <w:ind w:left="182" w:right="2083" w:hanging="10"/>
        <w:jc w:val="left"/>
        <w:rPr>
          <w:rFonts w:asciiTheme="minorHAnsi" w:hAnsiTheme="minorHAnsi" w:cstheme="minorHAnsi"/>
          <w:sz w:val="24"/>
          <w:szCs w:val="24"/>
        </w:rPr>
      </w:pPr>
      <w:hyperlink r:id="rId177">
        <w:r w:rsidR="006522AE" w:rsidRPr="000C5BC0">
          <w:rPr>
            <w:rFonts w:asciiTheme="minorHAnsi" w:hAnsiTheme="minorHAnsi" w:cstheme="minorHAnsi"/>
            <w:color w:val="0000EE"/>
            <w:sz w:val="24"/>
            <w:szCs w:val="24"/>
            <w:u w:val="single" w:color="0000EE"/>
          </w:rPr>
          <w:t xml:space="preserve">[9](3,4)A.3.4-Süreç Yönetimi PUKÖ </w:t>
        </w:r>
        <w:proofErr w:type="gramStart"/>
        <w:r w:rsidR="006522AE" w:rsidRPr="000C5BC0">
          <w:rPr>
            <w:rFonts w:asciiTheme="minorHAnsi" w:hAnsiTheme="minorHAnsi" w:cstheme="minorHAnsi"/>
            <w:color w:val="0000EE"/>
            <w:sz w:val="24"/>
            <w:szCs w:val="24"/>
            <w:u w:val="single" w:color="0000EE"/>
          </w:rPr>
          <w:t>Çevrimi.pdf</w:t>
        </w:r>
        <w:proofErr w:type="gramEnd"/>
      </w:hyperlink>
    </w:p>
    <w:p w14:paraId="630109AA" w14:textId="1230E4EA" w:rsidR="00483D78" w:rsidRPr="000C5BC0" w:rsidRDefault="006522AE" w:rsidP="000C5BC0">
      <w:pPr>
        <w:spacing w:after="142" w:line="276" w:lineRule="auto"/>
        <w:ind w:right="635"/>
        <w:rPr>
          <w:rFonts w:asciiTheme="minorHAnsi" w:hAnsiTheme="minorHAnsi" w:cstheme="minorHAnsi"/>
          <w:sz w:val="24"/>
          <w:szCs w:val="24"/>
        </w:rPr>
      </w:pPr>
      <w:r w:rsidRPr="000C5BC0">
        <w:rPr>
          <w:rFonts w:asciiTheme="minorHAnsi" w:hAnsiTheme="minorHAnsi" w:cstheme="minorHAnsi"/>
          <w:b/>
          <w:sz w:val="24"/>
          <w:szCs w:val="24"/>
        </w:rPr>
        <w:t>4. Paydaş Katılımı</w:t>
      </w:r>
    </w:p>
    <w:p w14:paraId="39DCBB97" w14:textId="31B1485A"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1. İç ve </w:t>
      </w:r>
      <w:r w:rsidR="002E29A3">
        <w:rPr>
          <w:rFonts w:asciiTheme="minorHAnsi" w:hAnsiTheme="minorHAnsi" w:cstheme="minorHAnsi"/>
          <w:sz w:val="24"/>
          <w:szCs w:val="24"/>
        </w:rPr>
        <w:t>D</w:t>
      </w:r>
      <w:r w:rsidRPr="000C5BC0">
        <w:rPr>
          <w:rFonts w:asciiTheme="minorHAnsi" w:hAnsiTheme="minorHAnsi" w:cstheme="minorHAnsi"/>
          <w:sz w:val="24"/>
          <w:szCs w:val="24"/>
        </w:rPr>
        <w:t xml:space="preserve">ış </w:t>
      </w:r>
      <w:r w:rsidR="002E29A3">
        <w:rPr>
          <w:rFonts w:asciiTheme="minorHAnsi" w:hAnsiTheme="minorHAnsi" w:cstheme="minorHAnsi"/>
          <w:sz w:val="24"/>
          <w:szCs w:val="24"/>
        </w:rPr>
        <w:t>P</w:t>
      </w:r>
      <w:r w:rsidRPr="000C5BC0">
        <w:rPr>
          <w:rFonts w:asciiTheme="minorHAnsi" w:hAnsiTheme="minorHAnsi" w:cstheme="minorHAnsi"/>
          <w:sz w:val="24"/>
          <w:szCs w:val="24"/>
        </w:rPr>
        <w:t xml:space="preserve">aydaş </w:t>
      </w:r>
      <w:r w:rsidR="002E29A3">
        <w:rPr>
          <w:rFonts w:asciiTheme="minorHAnsi" w:hAnsiTheme="minorHAnsi" w:cstheme="minorHAnsi"/>
          <w:sz w:val="24"/>
          <w:szCs w:val="24"/>
        </w:rPr>
        <w:t>K</w:t>
      </w:r>
      <w:r w:rsidRPr="000C5BC0">
        <w:rPr>
          <w:rFonts w:asciiTheme="minorHAnsi" w:hAnsiTheme="minorHAnsi" w:cstheme="minorHAnsi"/>
          <w:sz w:val="24"/>
          <w:szCs w:val="24"/>
        </w:rPr>
        <w:t>atılımı</w:t>
      </w:r>
    </w:p>
    <w:p w14:paraId="64155ADB"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Üniversitemizin Eğitim-öğretim, Ar-Ge, Toplumsal Katkı ve Yönetim sistemlerini kapsayan faaliyetlerin değerlendirilmesi ve iyileştirmeleri esas alan birçok paydaş katılım mekanizması bulunmaktadır. Eğitim-Öğretim ve diğer faaliyetlere paydaş katılımına ilişkin şema kanıtlarda [1_OD3] verilmiştir.   Paydaşların katılımlarıyla yapılan faaliyetler aşağıda özetlenmiştir. </w:t>
      </w:r>
    </w:p>
    <w:p w14:paraId="224B7CF2" w14:textId="116814ED"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Üniversite Danışma Kurulu ve Akademik Birim Danışma Kurulları</w:t>
      </w:r>
      <w:r w:rsidRPr="000C5BC0">
        <w:rPr>
          <w:rFonts w:asciiTheme="minorHAnsi" w:hAnsiTheme="minorHAnsi" w:cstheme="minorHAnsi"/>
          <w:sz w:val="24"/>
          <w:szCs w:val="24"/>
        </w:rPr>
        <w:t>: Üniversitemizin iç ve dış paydaşlarının Kalite Güvence Sisteminin izlenmesi ve değerlendirilmesindeki rolleri ile süreçlere katılımları, “</w:t>
      </w:r>
      <w:r w:rsidRPr="000C5BC0">
        <w:rPr>
          <w:rFonts w:asciiTheme="minorHAnsi" w:hAnsiTheme="minorHAnsi" w:cstheme="minorHAnsi"/>
          <w:sz w:val="24"/>
          <w:szCs w:val="24"/>
          <w:u w:val="single" w:color="000000"/>
        </w:rPr>
        <w:t xml:space="preserve">Toros </w:t>
      </w:r>
      <w:r w:rsidR="00E963ED" w:rsidRPr="00E963ED">
        <w:rPr>
          <w:rFonts w:asciiTheme="minorHAnsi" w:hAnsiTheme="minorHAnsi" w:cstheme="minorHAnsi"/>
          <w:sz w:val="24"/>
          <w:szCs w:val="24"/>
          <w:u w:val="single" w:color="000000"/>
        </w:rPr>
        <w:t>Üniversites</w:t>
      </w:r>
      <w:r w:rsidR="00E963ED" w:rsidRPr="00E963ED">
        <w:rPr>
          <w:rFonts w:asciiTheme="minorHAnsi" w:hAnsiTheme="minorHAnsi" w:cstheme="minorHAnsi"/>
          <w:sz w:val="24"/>
          <w:szCs w:val="24"/>
          <w:u w:val="single"/>
        </w:rPr>
        <w:t>i Enstitü</w:t>
      </w:r>
      <w:r w:rsidRPr="000C5BC0">
        <w:rPr>
          <w:rFonts w:asciiTheme="minorHAnsi" w:hAnsiTheme="minorHAnsi" w:cstheme="minorHAnsi"/>
          <w:sz w:val="24"/>
          <w:szCs w:val="24"/>
          <w:u w:val="single" w:color="000000"/>
        </w:rPr>
        <w:t>, Fakülte, Yüksekokul ve Meslek Yüksekokulu Danışma Kurulu E</w:t>
      </w:r>
      <w:r w:rsidRPr="00DB68C5">
        <w:rPr>
          <w:rFonts w:asciiTheme="minorHAnsi" w:hAnsiTheme="minorHAnsi" w:cstheme="minorHAnsi"/>
          <w:sz w:val="24"/>
          <w:szCs w:val="24"/>
          <w:u w:val="single" w:color="000000"/>
        </w:rPr>
        <w:t>sasl</w:t>
      </w:r>
      <w:r w:rsidRPr="00DB68C5">
        <w:rPr>
          <w:rFonts w:asciiTheme="minorHAnsi" w:hAnsiTheme="minorHAnsi" w:cstheme="minorHAnsi"/>
          <w:sz w:val="24"/>
          <w:szCs w:val="24"/>
          <w:u w:val="single"/>
        </w:rPr>
        <w:t>ar</w:t>
      </w:r>
      <w:r w:rsidRPr="000C5BC0">
        <w:rPr>
          <w:rFonts w:asciiTheme="minorHAnsi" w:hAnsiTheme="minorHAnsi" w:cstheme="minorHAnsi"/>
          <w:sz w:val="24"/>
          <w:szCs w:val="24"/>
        </w:rPr>
        <w:t xml:space="preserve">ı" çerçevesinde yapılmaktadır. Danışma kurullarının oluşumu ve görevleri bu esaslarda detaylı olarak verilmiştir. Üniversite ve Akademik Birimlerin Danışma Kurullarında görev yapanların </w:t>
      </w:r>
      <w:r w:rsidRPr="000C5BC0">
        <w:rPr>
          <w:rFonts w:asciiTheme="minorHAnsi" w:hAnsiTheme="minorHAnsi" w:cstheme="minorHAnsi"/>
          <w:sz w:val="24"/>
          <w:szCs w:val="24"/>
        </w:rPr>
        <w:lastRenderedPageBreak/>
        <w:t xml:space="preserve">listesi güncel olarak ilgili birimin web sitesinde paydaşlara duyurulmaktadır. Danışma kurullarında; öğretim elamanları, okuyan öğrenci temsilcileri, mezun öğrenciler ve sektör/sanayi veya kamu, kurum veya tüzel kişiliği temsil eden kişilerden oluşmaktadır. Danışma Kurulları, İç ve dış paydaşların en geniş oranda katılımını sağlayan ve 2016 yılından beri sistematik olarak yapılan önemli bir mekanizmadır. Danışma Kurulları, yılda en az bir kez toplanmak üzere içinde bulunduğu yıldaki başta eğitim-öğretim </w:t>
      </w:r>
      <w:hyperlink r:id="rId178">
        <w:r w:rsidRPr="000C5BC0">
          <w:rPr>
            <w:rFonts w:asciiTheme="minorHAnsi" w:hAnsiTheme="minorHAnsi" w:cstheme="minorHAnsi"/>
            <w:sz w:val="24"/>
            <w:szCs w:val="24"/>
          </w:rPr>
          <w:t xml:space="preserve">olmak üzere Ar-Ge ve Toplumsal Katkı faaliyetlerinde planlanması ve izlenmesi aşamasında önemli katkı sunmaktadırlar. </w:t>
        </w:r>
      </w:hyperlink>
      <w:hyperlink r:id="rId179">
        <w:r w:rsidRPr="000C5BC0">
          <w:rPr>
            <w:rFonts w:asciiTheme="minorHAnsi" w:hAnsiTheme="minorHAnsi" w:cstheme="minorHAnsi"/>
            <w:color w:val="0000EE"/>
            <w:sz w:val="24"/>
            <w:szCs w:val="24"/>
            <w:u w:val="single" w:color="0000EE"/>
          </w:rPr>
          <w:t>Her bir akademik birim iç ve dış paydaş dengesini gözeterek kendi danışma kurulları oluşturmuştur. Kurulların etkin olarak çalıştığı, periyodik olara</w:t>
        </w:r>
      </w:hyperlink>
      <w:hyperlink r:id="rId180">
        <w:r w:rsidRPr="000C5BC0">
          <w:rPr>
            <w:rFonts w:asciiTheme="minorHAnsi" w:hAnsiTheme="minorHAnsi" w:cstheme="minorHAnsi"/>
            <w:sz w:val="24"/>
            <w:szCs w:val="24"/>
          </w:rPr>
          <w:t xml:space="preserve">k toplandığı; aldığı kararlar, yaptığı öneriler ve </w:t>
        </w:r>
      </w:hyperlink>
      <w:r w:rsidRPr="000C5BC0">
        <w:rPr>
          <w:rFonts w:asciiTheme="minorHAnsi" w:hAnsiTheme="minorHAnsi" w:cstheme="minorHAnsi"/>
          <w:sz w:val="24"/>
          <w:szCs w:val="24"/>
        </w:rPr>
        <w:t>başlattığı uygulamalarla kurumun eğitim-öğretim olmak üzere kalite süreçlerine beklenenin üzerinde katkıda bulunmaktadırlar. Üniversite Danışma Kurulu ve Akademik birimlerin Danışma Kurulunda yer alan dış ve iç paydaşların listesi Danışma Kurulu Raporlarında verilmektedir. Üniversite genelinde akademik birimler ve bağlı bölüm/programlar bazında danışma kurullarında yer alan üyelerinin dağılımı raporu kanıtlarda verilmiştir[2_OD3].</w:t>
      </w:r>
    </w:p>
    <w:p w14:paraId="45050D48"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Danışma Kurulu (Dış ve iç paydaşların katılım) tarafından alınan öneriler doğrudan karar mekanizmalarında yer alıp ilgili birimlerin kurullarına yansıtılmaktadır. Danışma Kurulu tarafından yapılan değerlendirmelerin kalite güvence sistemi (eğitim-öğretim, Ar-Ge ve toplumsal katkı başlıkları altında) kapsayacak şekilde ayrı ayrı yer almaktadır.  Danışma kurullarında bir önceki yılda alınan kararlar değerlendirilmekte olup gerçekleşen faaliyetler ayrıntılı olarak belirtilmektedir. Raporlarda, Eğitim-Öğretim yılında ders müfredatlarında yapılan iyileştirmeler ve yeni programların tasarımında karar süreçlerine ilişkin iyileştirmeye yönelik birçok uygulama yapılmış olup bunlar Eğitim-Öğretim alt başlığı altında yer alan programların sürekli izlenmesi ve güncellenmesi bölümünde iyileştirme kanıtlarında sunulmuştur. Geri bildirimler sonucunda programlarda yapılan güncellemeler Bologna Bilgi Paketi'ne yansıtılarak paydaşlara duyurulmaktadır.</w:t>
      </w:r>
    </w:p>
    <w:p w14:paraId="6DDB53ED" w14:textId="59E6348A" w:rsidR="00483D78" w:rsidRPr="000C5BC0" w:rsidRDefault="006522AE" w:rsidP="000C5BC0">
      <w:pPr>
        <w:spacing w:after="105"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Üniversite Danışma Kurulu ve Akademik birimlerin önceki yıllara ait Danışma Kurulları Raporları ve 2025 yılı</w:t>
      </w:r>
      <w:r w:rsidR="00E475D6">
        <w:rPr>
          <w:rFonts w:asciiTheme="minorHAnsi" w:hAnsiTheme="minorHAnsi" w:cstheme="minorHAnsi"/>
          <w:sz w:val="24"/>
          <w:szCs w:val="24"/>
        </w:rPr>
        <w:t xml:space="preserve"> </w:t>
      </w:r>
      <w:r w:rsidRPr="000C5BC0">
        <w:rPr>
          <w:rFonts w:asciiTheme="minorHAnsi" w:hAnsiTheme="minorHAnsi" w:cstheme="minorHAnsi"/>
          <w:sz w:val="24"/>
          <w:szCs w:val="24"/>
          <w:u w:val="single" w:color="000000"/>
        </w:rPr>
        <w:t xml:space="preserve">Danışma Kurulu Raporu paydaşlara duyurulmuştur. </w:t>
      </w:r>
      <w:r w:rsidRPr="000C5BC0">
        <w:rPr>
          <w:rFonts w:asciiTheme="minorHAnsi" w:hAnsiTheme="minorHAnsi" w:cstheme="minorHAnsi"/>
          <w:sz w:val="24"/>
          <w:szCs w:val="24"/>
        </w:rPr>
        <w:t xml:space="preserve"> Her akademik birim, bir önceki yıl öneriler doğrultusunda yapılan faaliyetleri değerlendirmekte ve sonraki yılda danışma kurullarında yeni kararlar alınmakta ve bu kararların uygulanması amacıyla birim eylem faaliyetleri düzenlenmektedir. Birim eylem planlarında her bir eylem faaliyeti, görev tanımları, görevli kişiler ve izleme/tamamlama tarihleri planlanarak çevirimin kapatılması sağlanmaktadır. İİSBF 2025 yılı Danışma Kurulu Raporu örnek verilebilir[3_OD4]. </w:t>
      </w:r>
    </w:p>
    <w:p w14:paraId="122FA3F6" w14:textId="4747A055"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İş</w:t>
      </w:r>
      <w:r w:rsidR="00A20A9F">
        <w:rPr>
          <w:rFonts w:asciiTheme="minorHAnsi" w:hAnsiTheme="minorHAnsi" w:cstheme="minorHAnsi"/>
          <w:b/>
          <w:sz w:val="24"/>
          <w:szCs w:val="24"/>
        </w:rPr>
        <w:t xml:space="preserve"> B</w:t>
      </w:r>
      <w:r w:rsidRPr="000C5BC0">
        <w:rPr>
          <w:rFonts w:asciiTheme="minorHAnsi" w:hAnsiTheme="minorHAnsi" w:cstheme="minorHAnsi"/>
          <w:b/>
          <w:sz w:val="24"/>
          <w:szCs w:val="24"/>
        </w:rPr>
        <w:t xml:space="preserve">irlikleri: </w:t>
      </w:r>
      <w:r w:rsidRPr="000C5BC0">
        <w:rPr>
          <w:rFonts w:asciiTheme="minorHAnsi" w:hAnsiTheme="minorHAnsi" w:cstheme="minorHAnsi"/>
          <w:sz w:val="24"/>
          <w:szCs w:val="24"/>
        </w:rPr>
        <w:t>Üniversitemiz bünyesinde eğitim-öğretim faaliyeti sürdüren programların müfredatlarında bir veya iki yarıyıl işyerinde uygulamalı olarak yapılmaktadır. Bu amaçla yapılan iş</w:t>
      </w:r>
      <w:r w:rsidR="00A20A9F">
        <w:rPr>
          <w:rFonts w:asciiTheme="minorHAnsi" w:hAnsiTheme="minorHAnsi" w:cstheme="minorHAnsi"/>
          <w:sz w:val="24"/>
          <w:szCs w:val="24"/>
        </w:rPr>
        <w:t xml:space="preserve"> </w:t>
      </w:r>
      <w:r w:rsidRPr="000C5BC0">
        <w:rPr>
          <w:rFonts w:asciiTheme="minorHAnsi" w:hAnsiTheme="minorHAnsi" w:cstheme="minorHAnsi"/>
          <w:sz w:val="24"/>
          <w:szCs w:val="24"/>
        </w:rPr>
        <w:t xml:space="preserve">birlikleri listesi kanıtlarda verilmiştir[4_OD3].  Dönem sonunda öğrencilerin başarı düzeylerinin belirlenmesinde, işyeri sorumlusunun yetki ve sorumlulukları ilgili esaslar tanımlanarak duyurulmuştur. Mühendislik Fakültesi, </w:t>
      </w:r>
      <w:hyperlink r:id="rId181">
        <w:r w:rsidRPr="000C5BC0">
          <w:rPr>
            <w:rFonts w:asciiTheme="minorHAnsi" w:hAnsiTheme="minorHAnsi" w:cstheme="minorHAnsi"/>
            <w:color w:val="0000EE"/>
            <w:sz w:val="24"/>
            <w:szCs w:val="24"/>
            <w:u w:val="single" w:color="0000EE"/>
          </w:rPr>
          <w:t>Uygulamalı Mühendislik Eğitimi (</w:t>
        </w:r>
        <w:proofErr w:type="spellStart"/>
        <w:r w:rsidRPr="000C5BC0">
          <w:rPr>
            <w:rFonts w:asciiTheme="minorHAnsi" w:hAnsiTheme="minorHAnsi" w:cstheme="minorHAnsi"/>
            <w:color w:val="0000EE"/>
            <w:sz w:val="24"/>
            <w:szCs w:val="24"/>
            <w:u w:val="single" w:color="0000EE"/>
          </w:rPr>
          <w:t>İntörn</w:t>
        </w:r>
        <w:proofErr w:type="spellEnd"/>
        <w:r w:rsidRPr="000C5BC0">
          <w:rPr>
            <w:rFonts w:asciiTheme="minorHAnsi" w:hAnsiTheme="minorHAnsi" w:cstheme="minorHAnsi"/>
            <w:color w:val="0000EE"/>
            <w:sz w:val="24"/>
            <w:szCs w:val="24"/>
            <w:u w:val="single" w:color="0000EE"/>
          </w:rPr>
          <w:t xml:space="preserve"> Mühendislik Dersi) Esaslar</w:t>
        </w:r>
      </w:hyperlink>
      <w:r w:rsidRPr="000C5BC0">
        <w:rPr>
          <w:rFonts w:asciiTheme="minorHAnsi" w:hAnsiTheme="minorHAnsi" w:cstheme="minorHAnsi"/>
          <w:color w:val="0000EE"/>
          <w:sz w:val="24"/>
          <w:szCs w:val="24"/>
        </w:rPr>
        <w:t>ı</w:t>
      </w:r>
      <w:r w:rsidR="00E475D6">
        <w:rPr>
          <w:rFonts w:asciiTheme="minorHAnsi" w:hAnsiTheme="minorHAnsi" w:cstheme="minorHAnsi"/>
          <w:color w:val="0000EE"/>
          <w:sz w:val="24"/>
          <w:szCs w:val="24"/>
        </w:rPr>
        <w:t>,</w:t>
      </w:r>
      <w:r w:rsidRPr="000C5BC0">
        <w:rPr>
          <w:rFonts w:asciiTheme="minorHAnsi" w:hAnsiTheme="minorHAnsi" w:cstheme="minorHAnsi"/>
          <w:color w:val="0000EE"/>
          <w:sz w:val="24"/>
          <w:szCs w:val="24"/>
        </w:rPr>
        <w:t xml:space="preserve"> </w:t>
      </w:r>
      <w:r w:rsidRPr="000C5BC0">
        <w:rPr>
          <w:rFonts w:asciiTheme="minorHAnsi" w:hAnsiTheme="minorHAnsi" w:cstheme="minorHAnsi"/>
          <w:sz w:val="24"/>
          <w:szCs w:val="24"/>
        </w:rPr>
        <w:t xml:space="preserve">Sağlık Bilimleri Fakültesi </w:t>
      </w:r>
      <w:hyperlink r:id="rId182">
        <w:r w:rsidRPr="000C5BC0">
          <w:rPr>
            <w:rFonts w:asciiTheme="minorHAnsi" w:hAnsiTheme="minorHAnsi" w:cstheme="minorHAnsi"/>
            <w:color w:val="0000EE"/>
            <w:sz w:val="24"/>
            <w:szCs w:val="24"/>
            <w:u w:val="single" w:color="0000EE"/>
          </w:rPr>
          <w:t>Staj ve Uygulamalı Eğitim İlkeleri</w:t>
        </w:r>
      </w:hyperlink>
      <w:r w:rsidRPr="000C5BC0">
        <w:rPr>
          <w:rFonts w:asciiTheme="minorHAnsi" w:hAnsiTheme="minorHAnsi" w:cstheme="minorHAnsi"/>
          <w:sz w:val="24"/>
          <w:szCs w:val="24"/>
        </w:rPr>
        <w:t xml:space="preserve">; Meslek Yüksekokulu </w:t>
      </w:r>
      <w:hyperlink r:id="rId183">
        <w:r w:rsidRPr="000C5BC0">
          <w:rPr>
            <w:rFonts w:asciiTheme="minorHAnsi" w:hAnsiTheme="minorHAnsi" w:cstheme="minorHAnsi"/>
            <w:color w:val="0000EE"/>
            <w:sz w:val="24"/>
            <w:szCs w:val="24"/>
            <w:u w:val="single" w:color="0000EE"/>
          </w:rPr>
          <w:t>Mesleki Uygulama Esasları</w:t>
        </w:r>
      </w:hyperlink>
      <w:r w:rsidRPr="000C5BC0">
        <w:rPr>
          <w:rFonts w:asciiTheme="minorHAnsi" w:hAnsiTheme="minorHAnsi" w:cstheme="minorHAnsi"/>
          <w:sz w:val="24"/>
          <w:szCs w:val="24"/>
        </w:rPr>
        <w:t xml:space="preserve"> örnek verilebilir. </w:t>
      </w:r>
    </w:p>
    <w:p w14:paraId="48B1C765"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İşveren Staj/Uygulama Değerlendirme Görüşleri doğrultusunda İşyerinde Staj ve Uygulama yapan öğrenciler ile işyeri sorumlularından her yıl sistematik olarak bölüm/programın müfredatlarında yer alan staj/uygulamaya faaliyetlerinin gözden geçirilmesi amacıyla değerlendirilmektedir. Diğer taraftan sorumlular tarafından yapılan değerlendirmeler ilgili staj veya uygulamanın ölçme ve değerlendirilmesinde de kullanılmaktadır. Süreç ilgili bölüm/program başkanlığı tarafından yürütülmektedir. </w:t>
      </w:r>
    </w:p>
    <w:p w14:paraId="673B3BEA"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lastRenderedPageBreak/>
        <w:t xml:space="preserve">Kalite Komisyonu ve Alt Komisyonlara Öğrenci/Mezun Katılımı: </w:t>
      </w:r>
      <w:r w:rsidRPr="000C5BC0">
        <w:rPr>
          <w:rFonts w:asciiTheme="minorHAnsi" w:hAnsiTheme="minorHAnsi" w:cstheme="minorHAnsi"/>
          <w:sz w:val="24"/>
          <w:szCs w:val="24"/>
        </w:rPr>
        <w:t xml:space="preserve">Üniversite Kalite Komisyonu, akademik birimlerin Kalite Komisyonu ve Alt Komisyonlarda, okuyan öğrenciler ve mezunlar yer almaktadır. Her yıl üniversite tarafından hazırlanan KİDR ve akademik birimler tarafından hazırlanan </w:t>
      </w:r>
      <w:proofErr w:type="spellStart"/>
      <w:r w:rsidRPr="000C5BC0">
        <w:rPr>
          <w:rFonts w:asciiTheme="minorHAnsi" w:hAnsiTheme="minorHAnsi" w:cstheme="minorHAnsi"/>
          <w:sz w:val="24"/>
          <w:szCs w:val="24"/>
        </w:rPr>
        <w:t>BİDR’lar</w:t>
      </w:r>
      <w:proofErr w:type="spellEnd"/>
      <w:r w:rsidRPr="000C5BC0">
        <w:rPr>
          <w:rFonts w:asciiTheme="minorHAnsi" w:hAnsiTheme="minorHAnsi" w:cstheme="minorHAnsi"/>
          <w:sz w:val="24"/>
          <w:szCs w:val="24"/>
        </w:rPr>
        <w:t xml:space="preserve"> ile ilgili toplantılara katılmaktadırlar. Ayrıca, birimler tarafından hazırlanan </w:t>
      </w:r>
      <w:proofErr w:type="spellStart"/>
      <w:r w:rsidRPr="000C5BC0">
        <w:rPr>
          <w:rFonts w:asciiTheme="minorHAnsi" w:hAnsiTheme="minorHAnsi" w:cstheme="minorHAnsi"/>
          <w:sz w:val="24"/>
          <w:szCs w:val="24"/>
        </w:rPr>
        <w:t>BİDR’lerın</w:t>
      </w:r>
      <w:proofErr w:type="spellEnd"/>
      <w:r w:rsidRPr="000C5BC0">
        <w:rPr>
          <w:rFonts w:asciiTheme="minorHAnsi" w:hAnsiTheme="minorHAnsi" w:cstheme="minorHAnsi"/>
          <w:sz w:val="24"/>
          <w:szCs w:val="24"/>
        </w:rPr>
        <w:t xml:space="preserve"> iç değerlendirme mekanizmasında saha ziyareti ve BGBR yazılımında yer almaktadırlar. Öğrencilerin ve mezunların katıldıkları komisyonlara GSTMF </w:t>
      </w:r>
      <w:hyperlink r:id="rId184">
        <w:r w:rsidRPr="000C5BC0">
          <w:rPr>
            <w:rFonts w:asciiTheme="minorHAnsi" w:hAnsiTheme="minorHAnsi" w:cstheme="minorHAnsi"/>
            <w:color w:val="0000EE"/>
            <w:sz w:val="24"/>
            <w:szCs w:val="24"/>
            <w:u w:val="single" w:color="0000EE"/>
          </w:rPr>
          <w:t>Kalite Komisyonu</w:t>
        </w:r>
      </w:hyperlink>
      <w:r w:rsidRPr="000C5BC0">
        <w:rPr>
          <w:rFonts w:asciiTheme="minorHAnsi" w:hAnsiTheme="minorHAnsi" w:cstheme="minorHAnsi"/>
          <w:sz w:val="24"/>
          <w:szCs w:val="24"/>
        </w:rPr>
        <w:t xml:space="preserve"> , Mühendislik Fakültesi </w:t>
      </w:r>
      <w:hyperlink r:id="rId185">
        <w:r w:rsidRPr="000C5BC0">
          <w:rPr>
            <w:rFonts w:asciiTheme="minorHAnsi" w:hAnsiTheme="minorHAnsi" w:cstheme="minorHAnsi"/>
            <w:color w:val="0000EE"/>
            <w:sz w:val="24"/>
            <w:szCs w:val="24"/>
            <w:u w:val="single" w:color="0000EE"/>
          </w:rPr>
          <w:t>Kalite Komisyonu</w:t>
        </w:r>
      </w:hyperlink>
      <w:r w:rsidRPr="000C5BC0">
        <w:rPr>
          <w:rFonts w:asciiTheme="minorHAnsi" w:hAnsiTheme="minorHAnsi" w:cstheme="minorHAnsi"/>
          <w:sz w:val="24"/>
          <w:szCs w:val="24"/>
        </w:rPr>
        <w:t xml:space="preserve"> örnek verilebilir.  </w:t>
      </w:r>
    </w:p>
    <w:p w14:paraId="6676721F" w14:textId="44C61F32"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Yukarıda belirtilen mekanizmalar dışında </w:t>
      </w:r>
      <w:r w:rsidR="00DB58B4">
        <w:rPr>
          <w:rFonts w:asciiTheme="minorHAnsi" w:hAnsiTheme="minorHAnsi" w:cstheme="minorHAnsi"/>
          <w:sz w:val="24"/>
          <w:szCs w:val="24"/>
        </w:rPr>
        <w:t>i</w:t>
      </w:r>
      <w:r w:rsidRPr="000C5BC0">
        <w:rPr>
          <w:rFonts w:asciiTheme="minorHAnsi" w:hAnsiTheme="minorHAnsi" w:cstheme="minorHAnsi"/>
          <w:sz w:val="24"/>
          <w:szCs w:val="24"/>
        </w:rPr>
        <w:t xml:space="preserve">ç ve dış paydaşların görüşlerinin alınmasına yönelik çeşitli anketler bulunmaktadır. [5_OD3] Bu anketlerin ne zaman yapılacağı ve nasıl değerlendirilerek iyileştirmeler yapılacağı ile ilgili süreçler </w:t>
      </w:r>
      <w:hyperlink r:id="rId186">
        <w:r w:rsidRPr="000C5BC0">
          <w:rPr>
            <w:rFonts w:asciiTheme="minorHAnsi" w:hAnsiTheme="minorHAnsi" w:cstheme="minorHAnsi"/>
            <w:color w:val="0000EE"/>
            <w:sz w:val="24"/>
            <w:szCs w:val="24"/>
            <w:u w:val="single" w:color="0000EE"/>
          </w:rPr>
          <w:t xml:space="preserve">Yıllık Genel </w:t>
        </w:r>
        <w:proofErr w:type="spellStart"/>
        <w:r w:rsidRPr="000C5BC0">
          <w:rPr>
            <w:rFonts w:asciiTheme="minorHAnsi" w:hAnsiTheme="minorHAnsi" w:cstheme="minorHAnsi"/>
            <w:color w:val="0000EE"/>
            <w:sz w:val="24"/>
            <w:szCs w:val="24"/>
            <w:u w:val="single" w:color="0000EE"/>
          </w:rPr>
          <w:t>Takvim</w:t>
        </w:r>
      </w:hyperlink>
      <w:r w:rsidRPr="000C5BC0">
        <w:rPr>
          <w:rFonts w:asciiTheme="minorHAnsi" w:hAnsiTheme="minorHAnsi" w:cstheme="minorHAnsi"/>
          <w:sz w:val="24"/>
          <w:szCs w:val="24"/>
        </w:rPr>
        <w:t>’de</w:t>
      </w:r>
      <w:proofErr w:type="spellEnd"/>
      <w:r w:rsidRPr="000C5BC0">
        <w:rPr>
          <w:rFonts w:asciiTheme="minorHAnsi" w:hAnsiTheme="minorHAnsi" w:cstheme="minorHAnsi"/>
          <w:sz w:val="24"/>
          <w:szCs w:val="24"/>
        </w:rPr>
        <w:t xml:space="preserve"> belirtilmiştir. Paydaşlardan alınan görüşler doğrultusunda sonuçlar rapor haline getirilerek ilgili akademik veya idari birimler ile paylaşılarak önlem alınarak iyileştirmeler yapılmaktadır.  Yapılan değerlendirmeler akademik birimlere bağlı program </w:t>
      </w:r>
      <w:proofErr w:type="spellStart"/>
      <w:r w:rsidRPr="000C5BC0">
        <w:rPr>
          <w:rFonts w:asciiTheme="minorHAnsi" w:hAnsiTheme="minorHAnsi" w:cstheme="minorHAnsi"/>
          <w:sz w:val="24"/>
          <w:szCs w:val="24"/>
        </w:rPr>
        <w:t>Özdeğerlendirme</w:t>
      </w:r>
      <w:proofErr w:type="spellEnd"/>
      <w:r w:rsidRPr="000C5BC0">
        <w:rPr>
          <w:rFonts w:asciiTheme="minorHAnsi" w:hAnsiTheme="minorHAnsi" w:cstheme="minorHAnsi"/>
          <w:sz w:val="24"/>
          <w:szCs w:val="24"/>
        </w:rPr>
        <w:t xml:space="preserve"> Raporlarının hazırlanmasında eğitim-öğretim amaçları ve program çıktılarına ulaşılmasında değerlendirilmektedir</w:t>
      </w:r>
    </w:p>
    <w:p w14:paraId="6905019A"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Mezun Görüşleri: </w:t>
      </w:r>
      <w:r w:rsidRPr="000C5BC0">
        <w:rPr>
          <w:rFonts w:asciiTheme="minorHAnsi" w:hAnsiTheme="minorHAnsi" w:cstheme="minorHAnsi"/>
          <w:sz w:val="24"/>
          <w:szCs w:val="24"/>
        </w:rPr>
        <w:t xml:space="preserve">Mezunların Danışma kurullarını katılımlarının yanı sıra mezun oldukları bölüm/programlardan Mezun olduktan 2 yıl sonra mezunların mezun oldukları programın eğitim-öğretimine ilişkin değerlendirme yapılmak üzere görüşleri anket yoluyla alınmaktadır. Süreç ilgili bölüm/program başkanlığı tarafından yürütülmektedir.  Anket sonuçları, ilgili bölüm/programın program çıktıları olmak üzere Program Öz Değerlendirme Raporları kapsamında iyileştirme amacıyla kullanılmaktadır. Psikoloji Bölümü[6_OD3] ve İç Mimarlık Bölümü[7_OD3], Mezun Anket Raporları örnek verilebilir. </w:t>
      </w:r>
    </w:p>
    <w:p w14:paraId="001B51D5" w14:textId="2A339985"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Yeni Mezun Görüşleri:</w:t>
      </w:r>
      <w:r w:rsidRPr="000C5BC0">
        <w:rPr>
          <w:rFonts w:asciiTheme="minorHAnsi" w:hAnsiTheme="minorHAnsi" w:cstheme="minorHAnsi"/>
          <w:sz w:val="24"/>
          <w:szCs w:val="24"/>
        </w:rPr>
        <w:t xml:space="preserve"> Programdan mezun durumuna gelen öğrencilerden, her yıl sistematik olarak, programın eğitim-öğretimine ilişkin değerlendirme yapılmak üzere görüşleri anket yoluyla alınmaktadır. Süreç ilgili bölüm/program başkanlığı tarafından yürütülmektedir.   Anket sonuçları, ilgili bölüm/programın program çıktılarına ulaşma düzeylerinin ölçülmesi olmak üzere Program Öz Değerlendirme Raporları kapsamında iyileştirme amacıyla kullanılmaktadır. Çocuk Gelişimi programı [8_OD3] ve Hemşirelik Bölümü[9_OD3], Mezun Anket Raporları örnek verilebilir. </w:t>
      </w:r>
    </w:p>
    <w:p w14:paraId="331F0689" w14:textId="3537B84C"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Mezun Çalıştıran İşveren Görüşleri ve Staj Değerlendirme:</w:t>
      </w:r>
      <w:r w:rsidRPr="000C5BC0">
        <w:rPr>
          <w:rFonts w:asciiTheme="minorHAnsi" w:hAnsiTheme="minorHAnsi" w:cstheme="minorHAnsi"/>
          <w:sz w:val="24"/>
          <w:szCs w:val="24"/>
        </w:rPr>
        <w:t xml:space="preserve"> İstihdam edildikleri işyerinde işverenler, üniversitemizden mezun olan öğrencilerin kazandıkları bilgi ve becerileri değerlendirilmektedir. Her yıl sistematik olarak, programın eğitim-öğretimine ilişkin değerlendirme yapılmak üzere görüşleri anket yoluyla alınmaktadır. Süreç ilgili bölüm/program başkanlığı tarafından yürütülmektedir.  Anket sonuçları, ilgili bölüm/programın eğitim-öğretim süreçlerin iyileştirilmesinde kullanılmaktadır. Gastronomi ve Mutfak Sanatları [10_OD3] ve Mütercim-Tercümanlık Bölümü[11_OD3</w:t>
      </w:r>
      <w:r w:rsidR="0016620E" w:rsidRPr="000C5BC0">
        <w:rPr>
          <w:rFonts w:asciiTheme="minorHAnsi" w:hAnsiTheme="minorHAnsi" w:cstheme="minorHAnsi"/>
          <w:sz w:val="24"/>
          <w:szCs w:val="24"/>
        </w:rPr>
        <w:t>],</w:t>
      </w:r>
      <w:r w:rsidRPr="000C5BC0">
        <w:rPr>
          <w:rFonts w:asciiTheme="minorHAnsi" w:hAnsiTheme="minorHAnsi" w:cstheme="minorHAnsi"/>
          <w:sz w:val="24"/>
          <w:szCs w:val="24"/>
        </w:rPr>
        <w:t xml:space="preserve">  Mezun </w:t>
      </w:r>
      <w:proofErr w:type="gramStart"/>
      <w:r w:rsidRPr="000C5BC0">
        <w:rPr>
          <w:rFonts w:asciiTheme="minorHAnsi" w:hAnsiTheme="minorHAnsi" w:cstheme="minorHAnsi"/>
          <w:sz w:val="24"/>
          <w:szCs w:val="24"/>
        </w:rPr>
        <w:t>İş veren</w:t>
      </w:r>
      <w:proofErr w:type="gramEnd"/>
      <w:r w:rsidRPr="000C5BC0">
        <w:rPr>
          <w:rFonts w:asciiTheme="minorHAnsi" w:hAnsiTheme="minorHAnsi" w:cstheme="minorHAnsi"/>
          <w:sz w:val="24"/>
          <w:szCs w:val="24"/>
        </w:rPr>
        <w:t xml:space="preserve"> Anket Raporları örnek verilebilir.</w:t>
      </w:r>
    </w:p>
    <w:p w14:paraId="484A8B6A"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Genel olarak; Üniversitemizde iç ve dış paydaş katılım mekanizmaları bulunmakta, bu mekanizmaların işleyişi tanımlanmış ve sonuçlarının eğitim-öğretim olmak üzere birçok iyileştirme süreçlerine yansıtıldığı değerlendirilmektedir. </w:t>
      </w:r>
    </w:p>
    <w:p w14:paraId="6ED33AF8" w14:textId="6637597E"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Paydaş katılım mekanizmalarının işleyişi izlenmekte ve bağlı iyileştirmeler gerçekleştirilmektedir.</w:t>
      </w:r>
    </w:p>
    <w:p w14:paraId="388A37A7"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2985C960"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87">
        <w:r w:rsidR="006522AE" w:rsidRPr="000C5BC0">
          <w:rPr>
            <w:rFonts w:asciiTheme="minorHAnsi" w:hAnsiTheme="minorHAnsi" w:cstheme="minorHAnsi"/>
            <w:color w:val="0000EE"/>
            <w:sz w:val="24"/>
            <w:szCs w:val="24"/>
            <w:u w:val="single" w:color="0000EE"/>
          </w:rPr>
          <w:t xml:space="preserve">[1](3)A.4.1-İç ve Dış Paydaş Katılımı </w:t>
        </w:r>
        <w:proofErr w:type="gramStart"/>
        <w:r w:rsidR="006522AE" w:rsidRPr="000C5BC0">
          <w:rPr>
            <w:rFonts w:asciiTheme="minorHAnsi" w:hAnsiTheme="minorHAnsi" w:cstheme="minorHAnsi"/>
            <w:color w:val="0000EE"/>
            <w:sz w:val="24"/>
            <w:szCs w:val="24"/>
            <w:u w:val="single" w:color="0000EE"/>
          </w:rPr>
          <w:t>Şeması.pdf</w:t>
        </w:r>
        <w:proofErr w:type="gramEnd"/>
      </w:hyperlink>
    </w:p>
    <w:p w14:paraId="0C8B3B33"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88">
        <w:r w:rsidR="006522AE" w:rsidRPr="000C5BC0">
          <w:rPr>
            <w:rFonts w:asciiTheme="minorHAnsi" w:hAnsiTheme="minorHAnsi" w:cstheme="minorHAnsi"/>
            <w:color w:val="0000EE"/>
            <w:sz w:val="24"/>
            <w:szCs w:val="24"/>
            <w:u w:val="single" w:color="0000EE"/>
          </w:rPr>
          <w:t xml:space="preserve">[2](3)A.4.1-Danışma Kurulu Üye </w:t>
        </w:r>
        <w:proofErr w:type="gramStart"/>
        <w:r w:rsidR="006522AE" w:rsidRPr="000C5BC0">
          <w:rPr>
            <w:rFonts w:asciiTheme="minorHAnsi" w:hAnsiTheme="minorHAnsi" w:cstheme="minorHAnsi"/>
            <w:color w:val="0000EE"/>
            <w:sz w:val="24"/>
            <w:szCs w:val="24"/>
            <w:u w:val="single" w:color="0000EE"/>
          </w:rPr>
          <w:t>Raporu.pdf</w:t>
        </w:r>
        <w:proofErr w:type="gramEnd"/>
      </w:hyperlink>
    </w:p>
    <w:p w14:paraId="546AC667" w14:textId="33EFC22B"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89">
        <w:r w:rsidR="006522AE" w:rsidRPr="000C5BC0">
          <w:rPr>
            <w:rFonts w:asciiTheme="minorHAnsi" w:hAnsiTheme="minorHAnsi" w:cstheme="minorHAnsi"/>
            <w:color w:val="0000EE"/>
            <w:sz w:val="24"/>
            <w:szCs w:val="24"/>
            <w:u w:val="single" w:color="0000EE"/>
          </w:rPr>
          <w:t>[3](3,4)A.4.1-İİSBF Da</w:t>
        </w:r>
        <w:r w:rsidR="00DB58B4">
          <w:rPr>
            <w:rFonts w:asciiTheme="minorHAnsi" w:hAnsiTheme="minorHAnsi" w:cstheme="minorHAnsi"/>
            <w:color w:val="0000EE"/>
            <w:sz w:val="24"/>
            <w:szCs w:val="24"/>
            <w:u w:val="single" w:color="0000EE"/>
          </w:rPr>
          <w:t>n</w:t>
        </w:r>
        <w:r w:rsidR="006522AE" w:rsidRPr="000C5BC0">
          <w:rPr>
            <w:rFonts w:asciiTheme="minorHAnsi" w:hAnsiTheme="minorHAnsi" w:cstheme="minorHAnsi"/>
            <w:color w:val="0000EE"/>
            <w:sz w:val="24"/>
            <w:szCs w:val="24"/>
            <w:u w:val="single" w:color="0000EE"/>
          </w:rPr>
          <w:t>ışma Kurulu Raporu 2025.pdf</w:t>
        </w:r>
      </w:hyperlink>
    </w:p>
    <w:p w14:paraId="1F4A4412" w14:textId="56505123"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90">
        <w:r w:rsidR="006522AE" w:rsidRPr="000C5BC0">
          <w:rPr>
            <w:rFonts w:asciiTheme="minorHAnsi" w:hAnsiTheme="minorHAnsi" w:cstheme="minorHAnsi"/>
            <w:color w:val="0000EE"/>
            <w:sz w:val="24"/>
            <w:szCs w:val="24"/>
            <w:u w:val="single" w:color="0000EE"/>
          </w:rPr>
          <w:t>[4](3)A.4.1-İş</w:t>
        </w:r>
        <w:r w:rsidR="00DB58B4">
          <w:rPr>
            <w:rFonts w:asciiTheme="minorHAnsi" w:hAnsiTheme="minorHAnsi" w:cstheme="minorHAnsi"/>
            <w:color w:val="0000EE"/>
            <w:sz w:val="24"/>
            <w:szCs w:val="24"/>
            <w:u w:val="single" w:color="0000EE"/>
          </w:rPr>
          <w:t xml:space="preserve"> B</w:t>
        </w:r>
        <w:r w:rsidR="006522AE" w:rsidRPr="000C5BC0">
          <w:rPr>
            <w:rFonts w:asciiTheme="minorHAnsi" w:hAnsiTheme="minorHAnsi" w:cstheme="minorHAnsi"/>
            <w:color w:val="0000EE"/>
            <w:sz w:val="24"/>
            <w:szCs w:val="24"/>
            <w:u w:val="single" w:color="0000EE"/>
          </w:rPr>
          <w:t xml:space="preserve">irliği </w:t>
        </w:r>
        <w:proofErr w:type="gramStart"/>
        <w:r w:rsidR="006522AE" w:rsidRPr="000C5BC0">
          <w:rPr>
            <w:rFonts w:asciiTheme="minorHAnsi" w:hAnsiTheme="minorHAnsi" w:cstheme="minorHAnsi"/>
            <w:color w:val="0000EE"/>
            <w:sz w:val="24"/>
            <w:szCs w:val="24"/>
            <w:u w:val="single" w:color="0000EE"/>
          </w:rPr>
          <w:t>Protkolleri.xlsx</w:t>
        </w:r>
        <w:proofErr w:type="gramEnd"/>
      </w:hyperlink>
    </w:p>
    <w:p w14:paraId="7F223A88"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91">
        <w:r w:rsidR="006522AE" w:rsidRPr="000C5BC0">
          <w:rPr>
            <w:rFonts w:asciiTheme="minorHAnsi" w:hAnsiTheme="minorHAnsi" w:cstheme="minorHAnsi"/>
            <w:color w:val="0000EE"/>
            <w:sz w:val="24"/>
            <w:szCs w:val="24"/>
            <w:u w:val="single" w:color="0000EE"/>
          </w:rPr>
          <w:t xml:space="preserve">[5](3)A.4.1-Geribildirim </w:t>
        </w:r>
        <w:proofErr w:type="gramStart"/>
        <w:r w:rsidR="006522AE" w:rsidRPr="000C5BC0">
          <w:rPr>
            <w:rFonts w:asciiTheme="minorHAnsi" w:hAnsiTheme="minorHAnsi" w:cstheme="minorHAnsi"/>
            <w:color w:val="0000EE"/>
            <w:sz w:val="24"/>
            <w:szCs w:val="24"/>
            <w:u w:val="single" w:color="0000EE"/>
          </w:rPr>
          <w:t>Anketler.xlsx</w:t>
        </w:r>
        <w:proofErr w:type="gramEnd"/>
      </w:hyperlink>
    </w:p>
    <w:p w14:paraId="5F2C64FF"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92">
        <w:r w:rsidR="006522AE" w:rsidRPr="000C5BC0">
          <w:rPr>
            <w:rFonts w:asciiTheme="minorHAnsi" w:hAnsiTheme="minorHAnsi" w:cstheme="minorHAnsi"/>
            <w:color w:val="0000EE"/>
            <w:sz w:val="24"/>
            <w:szCs w:val="24"/>
            <w:u w:val="single" w:color="0000EE"/>
          </w:rPr>
          <w:t xml:space="preserve">[6](3)A.4.1-Psikoloji Mezun Öğrenci </w:t>
        </w:r>
        <w:proofErr w:type="gramStart"/>
        <w:r w:rsidR="006522AE" w:rsidRPr="000C5BC0">
          <w:rPr>
            <w:rFonts w:asciiTheme="minorHAnsi" w:hAnsiTheme="minorHAnsi" w:cstheme="minorHAnsi"/>
            <w:color w:val="0000EE"/>
            <w:sz w:val="24"/>
            <w:szCs w:val="24"/>
            <w:u w:val="single" w:color="0000EE"/>
          </w:rPr>
          <w:t>Raporu.pdf</w:t>
        </w:r>
        <w:proofErr w:type="gramEnd"/>
      </w:hyperlink>
    </w:p>
    <w:p w14:paraId="452B7290" w14:textId="1F16485F"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93">
        <w:r w:rsidR="006522AE" w:rsidRPr="000C5BC0">
          <w:rPr>
            <w:rFonts w:asciiTheme="minorHAnsi" w:hAnsiTheme="minorHAnsi" w:cstheme="minorHAnsi"/>
            <w:color w:val="0000EE"/>
            <w:sz w:val="24"/>
            <w:szCs w:val="24"/>
            <w:u w:val="single" w:color="0000EE"/>
          </w:rPr>
          <w:t xml:space="preserve">[7](3)A.4.1-İç </w:t>
        </w:r>
        <w:r w:rsidR="00DB58B4" w:rsidRPr="000C5BC0">
          <w:rPr>
            <w:rFonts w:asciiTheme="minorHAnsi" w:hAnsiTheme="minorHAnsi" w:cstheme="minorHAnsi"/>
            <w:color w:val="0000EE"/>
            <w:sz w:val="24"/>
            <w:szCs w:val="24"/>
            <w:u w:val="single" w:color="0000EE"/>
          </w:rPr>
          <w:t>Mimarlık</w:t>
        </w:r>
        <w:r w:rsidR="006522AE" w:rsidRPr="000C5BC0">
          <w:rPr>
            <w:rFonts w:asciiTheme="minorHAnsi" w:hAnsiTheme="minorHAnsi" w:cstheme="minorHAnsi"/>
            <w:color w:val="0000EE"/>
            <w:sz w:val="24"/>
            <w:szCs w:val="24"/>
            <w:u w:val="single" w:color="0000EE"/>
          </w:rPr>
          <w:t xml:space="preserve"> </w:t>
        </w:r>
        <w:r w:rsidR="00DB58B4">
          <w:rPr>
            <w:rFonts w:asciiTheme="minorHAnsi" w:hAnsiTheme="minorHAnsi" w:cstheme="minorHAnsi"/>
            <w:color w:val="0000EE"/>
            <w:sz w:val="24"/>
            <w:szCs w:val="24"/>
            <w:u w:val="single" w:color="0000EE"/>
          </w:rPr>
          <w:t>Y</w:t>
        </w:r>
        <w:r w:rsidR="006522AE" w:rsidRPr="000C5BC0">
          <w:rPr>
            <w:rFonts w:asciiTheme="minorHAnsi" w:hAnsiTheme="minorHAnsi" w:cstheme="minorHAnsi"/>
            <w:color w:val="0000EE"/>
            <w:sz w:val="24"/>
            <w:szCs w:val="24"/>
            <w:u w:val="single" w:color="0000EE"/>
          </w:rPr>
          <w:t xml:space="preserve">eni </w:t>
        </w:r>
        <w:proofErr w:type="gramStart"/>
        <w:r w:rsidR="00DB58B4">
          <w:rPr>
            <w:rFonts w:asciiTheme="minorHAnsi" w:hAnsiTheme="minorHAnsi" w:cstheme="minorHAnsi"/>
            <w:color w:val="0000EE"/>
            <w:sz w:val="24"/>
            <w:szCs w:val="24"/>
            <w:u w:val="single" w:color="0000EE"/>
          </w:rPr>
          <w:t>M</w:t>
        </w:r>
        <w:r w:rsidR="006522AE" w:rsidRPr="000C5BC0">
          <w:rPr>
            <w:rFonts w:asciiTheme="minorHAnsi" w:hAnsiTheme="minorHAnsi" w:cstheme="minorHAnsi"/>
            <w:color w:val="0000EE"/>
            <w:sz w:val="24"/>
            <w:szCs w:val="24"/>
            <w:u w:val="single" w:color="0000EE"/>
          </w:rPr>
          <w:t>ezun.pdf</w:t>
        </w:r>
        <w:proofErr w:type="gramEnd"/>
      </w:hyperlink>
    </w:p>
    <w:p w14:paraId="2ED6D5AE" w14:textId="00E61F88"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94">
        <w:r w:rsidR="006522AE" w:rsidRPr="000C5BC0">
          <w:rPr>
            <w:rFonts w:asciiTheme="minorHAnsi" w:hAnsiTheme="minorHAnsi" w:cstheme="minorHAnsi"/>
            <w:color w:val="0000EE"/>
            <w:sz w:val="24"/>
            <w:szCs w:val="24"/>
            <w:u w:val="single" w:color="0000EE"/>
          </w:rPr>
          <w:t xml:space="preserve">[8](3)A.4.1-Çocuk Gelişimi Yeni </w:t>
        </w:r>
        <w:r w:rsidR="00DB58B4">
          <w:rPr>
            <w:rFonts w:asciiTheme="minorHAnsi" w:hAnsiTheme="minorHAnsi" w:cstheme="minorHAnsi"/>
            <w:color w:val="0000EE"/>
            <w:sz w:val="24"/>
            <w:szCs w:val="24"/>
            <w:u w:val="single" w:color="0000EE"/>
          </w:rPr>
          <w:t>M</w:t>
        </w:r>
        <w:r w:rsidR="006522AE" w:rsidRPr="000C5BC0">
          <w:rPr>
            <w:rFonts w:asciiTheme="minorHAnsi" w:hAnsiTheme="minorHAnsi" w:cstheme="minorHAnsi"/>
            <w:color w:val="0000EE"/>
            <w:sz w:val="24"/>
            <w:szCs w:val="24"/>
            <w:u w:val="single" w:color="0000EE"/>
          </w:rPr>
          <w:t>ezun</w:t>
        </w:r>
        <w:r w:rsidR="00DB58B4">
          <w:rPr>
            <w:rFonts w:asciiTheme="minorHAnsi" w:hAnsiTheme="minorHAnsi" w:cstheme="minorHAnsi"/>
            <w:color w:val="0000EE"/>
            <w:sz w:val="24"/>
            <w:szCs w:val="24"/>
            <w:u w:val="single" w:color="0000EE"/>
          </w:rPr>
          <w:t xml:space="preserve"> A</w:t>
        </w:r>
        <w:r w:rsidR="006522AE" w:rsidRPr="000C5BC0">
          <w:rPr>
            <w:rFonts w:asciiTheme="minorHAnsi" w:hAnsiTheme="minorHAnsi" w:cstheme="minorHAnsi"/>
            <w:color w:val="0000EE"/>
            <w:sz w:val="24"/>
            <w:szCs w:val="24"/>
            <w:u w:val="single" w:color="0000EE"/>
          </w:rPr>
          <w:t xml:space="preserve">nket </w:t>
        </w:r>
        <w:r w:rsidR="00DB58B4">
          <w:rPr>
            <w:rFonts w:asciiTheme="minorHAnsi" w:hAnsiTheme="minorHAnsi" w:cstheme="minorHAnsi"/>
            <w:color w:val="0000EE"/>
            <w:sz w:val="24"/>
            <w:szCs w:val="24"/>
            <w:u w:val="single" w:color="0000EE"/>
          </w:rPr>
          <w:t>R</w:t>
        </w:r>
        <w:r w:rsidR="006522AE" w:rsidRPr="000C5BC0">
          <w:rPr>
            <w:rFonts w:asciiTheme="minorHAnsi" w:hAnsiTheme="minorHAnsi" w:cstheme="minorHAnsi"/>
            <w:color w:val="0000EE"/>
            <w:sz w:val="24"/>
            <w:szCs w:val="24"/>
            <w:u w:val="single" w:color="0000EE"/>
          </w:rPr>
          <w:t>aporu 2025.docx</w:t>
        </w:r>
      </w:hyperlink>
    </w:p>
    <w:p w14:paraId="02D0461D"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95">
        <w:r w:rsidR="006522AE" w:rsidRPr="000C5BC0">
          <w:rPr>
            <w:rFonts w:asciiTheme="minorHAnsi" w:hAnsiTheme="minorHAnsi" w:cstheme="minorHAnsi"/>
            <w:color w:val="0000EE"/>
            <w:sz w:val="24"/>
            <w:szCs w:val="24"/>
            <w:u w:val="single" w:color="0000EE"/>
          </w:rPr>
          <w:t>[9](3)A.4.1-Hemşirelik Bölümü Yeni Mezun Değerlendirme Raporu 2025.pdf</w:t>
        </w:r>
      </w:hyperlink>
    </w:p>
    <w:p w14:paraId="0B1E681B"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196">
        <w:r w:rsidR="006522AE" w:rsidRPr="000C5BC0">
          <w:rPr>
            <w:rFonts w:asciiTheme="minorHAnsi" w:hAnsiTheme="minorHAnsi" w:cstheme="minorHAnsi"/>
            <w:color w:val="0000EE"/>
            <w:sz w:val="24"/>
            <w:szCs w:val="24"/>
            <w:u w:val="single" w:color="0000EE"/>
          </w:rPr>
          <w:t xml:space="preserve">[10](3)A.4.1-Gastronomi ve Mutfak Sanatları Staj Değerlendirme Anket </w:t>
        </w:r>
        <w:proofErr w:type="gramStart"/>
        <w:r w:rsidR="006522AE" w:rsidRPr="000C5BC0">
          <w:rPr>
            <w:rFonts w:asciiTheme="minorHAnsi" w:hAnsiTheme="minorHAnsi" w:cstheme="minorHAnsi"/>
            <w:color w:val="0000EE"/>
            <w:sz w:val="24"/>
            <w:szCs w:val="24"/>
            <w:u w:val="single" w:color="0000EE"/>
          </w:rPr>
          <w:t>Raporu.pdf</w:t>
        </w:r>
        <w:proofErr w:type="gramEnd"/>
      </w:hyperlink>
    </w:p>
    <w:p w14:paraId="288C95AD" w14:textId="234A95E4" w:rsidR="00483D78" w:rsidRPr="000C5BC0" w:rsidRDefault="003D1D92" w:rsidP="000C5BC0">
      <w:pPr>
        <w:spacing w:after="155" w:line="276" w:lineRule="auto"/>
        <w:ind w:left="182" w:right="2083" w:hanging="10"/>
        <w:jc w:val="left"/>
        <w:rPr>
          <w:rFonts w:asciiTheme="minorHAnsi" w:hAnsiTheme="minorHAnsi" w:cstheme="minorHAnsi"/>
          <w:sz w:val="24"/>
          <w:szCs w:val="24"/>
        </w:rPr>
      </w:pPr>
      <w:hyperlink r:id="rId197">
        <w:r w:rsidR="006522AE" w:rsidRPr="000C5BC0">
          <w:rPr>
            <w:rFonts w:asciiTheme="minorHAnsi" w:hAnsiTheme="minorHAnsi" w:cstheme="minorHAnsi"/>
            <w:color w:val="0000EE"/>
            <w:sz w:val="24"/>
            <w:szCs w:val="24"/>
            <w:u w:val="single" w:color="0000EE"/>
          </w:rPr>
          <w:t>[11](3)A.4.1-Mütercim-Terc</w:t>
        </w:r>
        <w:r w:rsidR="00DB58B4">
          <w:rPr>
            <w:rFonts w:asciiTheme="minorHAnsi" w:hAnsiTheme="minorHAnsi" w:cstheme="minorHAnsi"/>
            <w:color w:val="0000EE"/>
            <w:sz w:val="24"/>
            <w:szCs w:val="24"/>
            <w:u w:val="single" w:color="0000EE"/>
          </w:rPr>
          <w:t>ü</w:t>
        </w:r>
        <w:r w:rsidR="006522AE" w:rsidRPr="000C5BC0">
          <w:rPr>
            <w:rFonts w:asciiTheme="minorHAnsi" w:hAnsiTheme="minorHAnsi" w:cstheme="minorHAnsi"/>
            <w:color w:val="0000EE"/>
            <w:sz w:val="24"/>
            <w:szCs w:val="24"/>
            <w:u w:val="single" w:color="0000EE"/>
          </w:rPr>
          <w:t xml:space="preserve">manlık Staj Değerlendirme </w:t>
        </w:r>
        <w:proofErr w:type="gramStart"/>
        <w:r w:rsidR="006522AE" w:rsidRPr="000C5BC0">
          <w:rPr>
            <w:rFonts w:asciiTheme="minorHAnsi" w:hAnsiTheme="minorHAnsi" w:cstheme="minorHAnsi"/>
            <w:color w:val="0000EE"/>
            <w:sz w:val="24"/>
            <w:szCs w:val="24"/>
            <w:u w:val="single" w:color="0000EE"/>
          </w:rPr>
          <w:t>Raporu.doc</w:t>
        </w:r>
        <w:proofErr w:type="gramEnd"/>
      </w:hyperlink>
    </w:p>
    <w:p w14:paraId="3456CB5B" w14:textId="4FB01856"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2. Öğrenci </w:t>
      </w:r>
      <w:r w:rsidR="005B7ABE">
        <w:rPr>
          <w:rFonts w:asciiTheme="minorHAnsi" w:hAnsiTheme="minorHAnsi" w:cstheme="minorHAnsi"/>
          <w:sz w:val="24"/>
          <w:szCs w:val="24"/>
        </w:rPr>
        <w:t>G</w:t>
      </w:r>
      <w:r w:rsidRPr="000C5BC0">
        <w:rPr>
          <w:rFonts w:asciiTheme="minorHAnsi" w:hAnsiTheme="minorHAnsi" w:cstheme="minorHAnsi"/>
          <w:sz w:val="24"/>
          <w:szCs w:val="24"/>
        </w:rPr>
        <w:t xml:space="preserve">eri </w:t>
      </w:r>
      <w:r w:rsidR="005B7ABE">
        <w:rPr>
          <w:rFonts w:asciiTheme="minorHAnsi" w:hAnsiTheme="minorHAnsi" w:cstheme="minorHAnsi"/>
          <w:sz w:val="24"/>
          <w:szCs w:val="24"/>
        </w:rPr>
        <w:t>B</w:t>
      </w:r>
      <w:r w:rsidRPr="000C5BC0">
        <w:rPr>
          <w:rFonts w:asciiTheme="minorHAnsi" w:hAnsiTheme="minorHAnsi" w:cstheme="minorHAnsi"/>
          <w:sz w:val="24"/>
          <w:szCs w:val="24"/>
        </w:rPr>
        <w:t>ildirimleri</w:t>
      </w:r>
    </w:p>
    <w:p w14:paraId="00C43186"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Toros Üniversitesi, akademik birimler bünyesinde okuyan öğrencilerin görüşleri sistematik olarak birçok yolla alınmakta ve ilgili birimlerce değerlendirilmektedir[1_OD3].</w:t>
      </w:r>
    </w:p>
    <w:p w14:paraId="01AC9A24" w14:textId="5711E791"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Ders Değerlendirme Raporu: </w:t>
      </w:r>
      <w:r w:rsidRPr="000C5BC0">
        <w:rPr>
          <w:rFonts w:asciiTheme="minorHAnsi" w:hAnsiTheme="minorHAnsi" w:cstheme="minorHAnsi"/>
          <w:sz w:val="24"/>
          <w:szCs w:val="24"/>
        </w:rPr>
        <w:t xml:space="preserve">Öğrencilerin aldıkları her bir ders için Ders Değerlendirme, Ders Öğrenme Çıktılarına </w:t>
      </w:r>
      <w:r w:rsidR="005B7ABE">
        <w:rPr>
          <w:rFonts w:asciiTheme="minorHAnsi" w:hAnsiTheme="minorHAnsi" w:cstheme="minorHAnsi"/>
          <w:sz w:val="24"/>
          <w:szCs w:val="24"/>
        </w:rPr>
        <w:t>U</w:t>
      </w:r>
      <w:r w:rsidRPr="000C5BC0">
        <w:rPr>
          <w:rFonts w:asciiTheme="minorHAnsi" w:hAnsiTheme="minorHAnsi" w:cstheme="minorHAnsi"/>
          <w:sz w:val="24"/>
          <w:szCs w:val="24"/>
        </w:rPr>
        <w:t>laşma ve İş Yükü Hesaplanmasına yönelik geribildirim anketleri yapılmaktadır. Alınan geribildirimler ilgili dersin sorumlusu tarafından “Ders Değerlendirme Raporu” hazırlanmakta ve raporlar ilgili bölüm/program tarafından değerlendirilmektedir.  Ders değerlendirme örneği kanıtlarda verilmiştir[2_OD3].</w:t>
      </w:r>
    </w:p>
    <w:p w14:paraId="55A2189A" w14:textId="0D7E71EA" w:rsidR="00483D78" w:rsidRPr="000C5BC0" w:rsidRDefault="006522AE" w:rsidP="000C5BC0">
      <w:pPr>
        <w:spacing w:line="276" w:lineRule="auto"/>
        <w:ind w:left="-5" w:right="630"/>
        <w:rPr>
          <w:rFonts w:asciiTheme="minorHAnsi" w:hAnsiTheme="minorHAnsi" w:cstheme="minorHAnsi"/>
          <w:sz w:val="24"/>
          <w:szCs w:val="24"/>
        </w:rPr>
      </w:pPr>
      <w:proofErr w:type="gramStart"/>
      <w:r w:rsidRPr="000C5BC0">
        <w:rPr>
          <w:rFonts w:asciiTheme="minorHAnsi" w:hAnsiTheme="minorHAnsi" w:cstheme="minorHAnsi"/>
          <w:b/>
          <w:sz w:val="24"/>
          <w:szCs w:val="24"/>
        </w:rPr>
        <w:t xml:space="preserve">Uzaktan Eğitim Hizmetleri: </w:t>
      </w:r>
      <w:r w:rsidRPr="000C5BC0">
        <w:rPr>
          <w:rFonts w:asciiTheme="minorHAnsi" w:hAnsiTheme="minorHAnsi" w:cstheme="minorHAnsi"/>
          <w:sz w:val="24"/>
          <w:szCs w:val="24"/>
        </w:rPr>
        <w:t xml:space="preserve"> Uzaktan eğitim süreçlerinin iyileştirilmesine yönelik olarak; Toros Üniversitesi Uzaktan Eğitim Araştırma ve Uygulama Merkezi (TORUZEM) tarafından, öğrencilerden geri bildirim alınması amacı ile her yılın sonunda sistematik olarak düzenlenen “Uzaktan Eğitim Değerlendirme ve İyileştirme Anketi” düzenlenmekte, alınan sonuçlar raporlandırılarak iyileştirmeler yapmak üzere ilgili akademik birimler ile </w:t>
      </w:r>
      <w:hyperlink r:id="rId198">
        <w:r w:rsidRPr="000C5BC0">
          <w:rPr>
            <w:rFonts w:asciiTheme="minorHAnsi" w:hAnsiTheme="minorHAnsi" w:cstheme="minorHAnsi"/>
            <w:color w:val="0000EE"/>
            <w:sz w:val="24"/>
            <w:szCs w:val="24"/>
            <w:u w:val="single" w:color="000000"/>
          </w:rPr>
          <w:t>paylaşılmaktadı</w:t>
        </w:r>
      </w:hyperlink>
      <w:r w:rsidRPr="000C5BC0">
        <w:rPr>
          <w:rFonts w:asciiTheme="minorHAnsi" w:hAnsiTheme="minorHAnsi" w:cstheme="minorHAnsi"/>
          <w:sz w:val="24"/>
          <w:szCs w:val="24"/>
          <w:u w:val="single" w:color="000000"/>
        </w:rPr>
        <w:t>r</w:t>
      </w:r>
      <w:r w:rsidRPr="000C5BC0">
        <w:rPr>
          <w:rFonts w:asciiTheme="minorHAnsi" w:hAnsiTheme="minorHAnsi" w:cstheme="minorHAnsi"/>
          <w:sz w:val="24"/>
          <w:szCs w:val="24"/>
        </w:rPr>
        <w:t xml:space="preserve"> [3_OD3]. </w:t>
      </w:r>
      <w:proofErr w:type="gramEnd"/>
      <w:r w:rsidRPr="000C5BC0">
        <w:rPr>
          <w:rFonts w:asciiTheme="minorHAnsi" w:hAnsiTheme="minorHAnsi" w:cstheme="minorHAnsi"/>
          <w:sz w:val="24"/>
          <w:szCs w:val="24"/>
        </w:rPr>
        <w:t xml:space="preserve">Ayrıca öğrenciler ile </w:t>
      </w:r>
      <w:proofErr w:type="gramStart"/>
      <w:r w:rsidRPr="000C5BC0">
        <w:rPr>
          <w:rFonts w:asciiTheme="minorHAnsi" w:hAnsiTheme="minorHAnsi" w:cstheme="minorHAnsi"/>
          <w:sz w:val="24"/>
          <w:szCs w:val="24"/>
        </w:rPr>
        <w:t>online</w:t>
      </w:r>
      <w:proofErr w:type="gramEnd"/>
      <w:r w:rsidRPr="000C5BC0">
        <w:rPr>
          <w:rFonts w:asciiTheme="minorHAnsi" w:hAnsiTheme="minorHAnsi" w:cstheme="minorHAnsi"/>
          <w:sz w:val="24"/>
          <w:szCs w:val="24"/>
        </w:rPr>
        <w:t xml:space="preserve"> toplantı yapılmış ve sorunları tespit edilmiştir. Uzaktan Eğitim’de yapılan faaliyetler ve alınan önlemler TOR</w:t>
      </w:r>
      <w:r w:rsidR="005B7ABE">
        <w:rPr>
          <w:rFonts w:asciiTheme="minorHAnsi" w:hAnsiTheme="minorHAnsi" w:cstheme="minorHAnsi"/>
          <w:sz w:val="24"/>
          <w:szCs w:val="24"/>
        </w:rPr>
        <w:t>U</w:t>
      </w:r>
      <w:r w:rsidRPr="000C5BC0">
        <w:rPr>
          <w:rFonts w:asciiTheme="minorHAnsi" w:hAnsiTheme="minorHAnsi" w:cstheme="minorHAnsi"/>
          <w:sz w:val="24"/>
          <w:szCs w:val="24"/>
        </w:rPr>
        <w:t>ZE</w:t>
      </w:r>
      <w:hyperlink r:id="rId199">
        <w:r w:rsidRPr="000C5BC0">
          <w:rPr>
            <w:rFonts w:asciiTheme="minorHAnsi" w:hAnsiTheme="minorHAnsi" w:cstheme="minorHAnsi"/>
            <w:sz w:val="24"/>
            <w:szCs w:val="24"/>
          </w:rPr>
          <w:t>M</w:t>
        </w:r>
      </w:hyperlink>
      <w:r w:rsidR="005B7ABE">
        <w:t xml:space="preserve"> </w:t>
      </w:r>
      <w:hyperlink r:id="rId200">
        <w:r w:rsidRPr="000C5BC0">
          <w:rPr>
            <w:rFonts w:asciiTheme="minorHAnsi" w:hAnsiTheme="minorHAnsi" w:cstheme="minorHAnsi"/>
            <w:color w:val="0000EE"/>
            <w:sz w:val="24"/>
            <w:szCs w:val="24"/>
            <w:u w:val="single" w:color="0000EE"/>
          </w:rPr>
          <w:t xml:space="preserve">Birim İç </w:t>
        </w:r>
        <w:r w:rsidR="00581346">
          <w:rPr>
            <w:rFonts w:asciiTheme="minorHAnsi" w:hAnsiTheme="minorHAnsi" w:cstheme="minorHAnsi"/>
            <w:color w:val="0000EE"/>
            <w:sz w:val="24"/>
            <w:szCs w:val="24"/>
            <w:u w:val="single" w:color="0000EE"/>
          </w:rPr>
          <w:t>D</w:t>
        </w:r>
        <w:r w:rsidRPr="000C5BC0">
          <w:rPr>
            <w:rFonts w:asciiTheme="minorHAnsi" w:hAnsiTheme="minorHAnsi" w:cstheme="minorHAnsi"/>
            <w:color w:val="0000EE"/>
            <w:sz w:val="24"/>
            <w:szCs w:val="24"/>
            <w:u w:val="single" w:color="0000EE"/>
          </w:rPr>
          <w:t>eğerlendirme Raporlarınd</w:t>
        </w:r>
      </w:hyperlink>
      <w:hyperlink r:id="rId201">
        <w:r w:rsidRPr="000C5BC0">
          <w:rPr>
            <w:rFonts w:asciiTheme="minorHAnsi" w:hAnsiTheme="minorHAnsi" w:cstheme="minorHAnsi"/>
            <w:color w:val="0000EE"/>
            <w:sz w:val="24"/>
            <w:szCs w:val="24"/>
            <w:u w:val="single" w:color="0000EE"/>
          </w:rPr>
          <w:t>a</w:t>
        </w:r>
      </w:hyperlink>
      <w:r w:rsidRPr="000C5BC0">
        <w:rPr>
          <w:rFonts w:asciiTheme="minorHAnsi" w:hAnsiTheme="minorHAnsi" w:cstheme="minorHAnsi"/>
          <w:sz w:val="24"/>
          <w:szCs w:val="24"/>
        </w:rPr>
        <w:t xml:space="preserve"> detaylı olarak verilmiştir. Yapılan değerlendirmelerde uzaktan eğitimde öğrenci geribildirimleri öğrenme kaynağı olan ALMS, ders sorumlu öğretim elemanlarının şahsi e-mail hesabı ve sosyal medya platformları kullanılmaktadır. Öğrencilerin büyük bir kısmının geribildirimlere cevap aldıkları belirtilmekte olup sınırlı sayıda öğrencinin geribildirim almadığı saptanmıştır. Diğer taraftan öğrencilerin uzaktan eğitim konusunda teknik ve diğer sorunlarını değerlendirmek ve iyileştirmeler yapmak üzere </w:t>
      </w:r>
      <w:r w:rsidRPr="000C5BC0">
        <w:rPr>
          <w:rFonts w:asciiTheme="minorHAnsi" w:hAnsiTheme="minorHAnsi" w:cstheme="minorHAnsi"/>
          <w:color w:val="0000EE"/>
          <w:sz w:val="24"/>
          <w:szCs w:val="24"/>
          <w:u w:val="single" w:color="0000EE"/>
        </w:rPr>
        <w:t>uzaktanegitim@toros.edu.tr</w:t>
      </w:r>
      <w:r w:rsidRPr="000C5BC0">
        <w:rPr>
          <w:rFonts w:asciiTheme="minorHAnsi" w:hAnsiTheme="minorHAnsi" w:cstheme="minorHAnsi"/>
          <w:sz w:val="24"/>
          <w:szCs w:val="24"/>
        </w:rPr>
        <w:t xml:space="preserve"> adresleri öğrenciler duyurulmuş olup öğrencilere tarafından iletilen sorunlar Uzaktan Eğitim Birimi ve akademik birimler tarafından değerlendirilerek iyileştirmeler yapılmaktadır. Uzaktan eğitim sisteminde kullanılan LMS platformunda her öğretim elemanına ait sayfada öğrenciler tarafından geribildirim alınmak üzere mail </w:t>
      </w:r>
      <w:proofErr w:type="gramStart"/>
      <w:r w:rsidRPr="000C5BC0">
        <w:rPr>
          <w:rFonts w:asciiTheme="minorHAnsi" w:hAnsiTheme="minorHAnsi" w:cstheme="minorHAnsi"/>
          <w:sz w:val="24"/>
          <w:szCs w:val="24"/>
        </w:rPr>
        <w:t>modülü</w:t>
      </w:r>
      <w:proofErr w:type="gramEnd"/>
      <w:r w:rsidRPr="000C5BC0">
        <w:rPr>
          <w:rFonts w:asciiTheme="minorHAnsi" w:hAnsiTheme="minorHAnsi" w:cstheme="minorHAnsi"/>
          <w:sz w:val="24"/>
          <w:szCs w:val="24"/>
        </w:rPr>
        <w:t xml:space="preserve"> bulunmakta olup öğrenciler tarafından mesaj gönderebilmekte ve öğretim elemanları tarafından bilgilendirme yapılabilmektedir.</w:t>
      </w:r>
    </w:p>
    <w:p w14:paraId="4696BE82" w14:textId="7FB1ABF6"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Genel Memnuniyet</w:t>
      </w:r>
      <w:r w:rsidRPr="000C5BC0">
        <w:rPr>
          <w:rFonts w:asciiTheme="minorHAnsi" w:hAnsiTheme="minorHAnsi" w:cstheme="minorHAnsi"/>
          <w:sz w:val="24"/>
          <w:szCs w:val="24"/>
        </w:rPr>
        <w:t>: 2022-2026 Dönemi Üniversitenin Stratejik Planında amaçlarından birisi “Yönetim ve Destek süreçlerinin iyileştirilmesi” olarak belirlenmiştir. Bu kapsamda Hedef 6.5-Akademik, idari ve öğrencilere sunulan destek hizmetlerinde memnuniyet düzeyini artırmak ve bu hedeflere ulaşılması amacıyla “PG 6.5.3.   Öğrenci genel memnuniyet oranı</w:t>
      </w:r>
      <w:r w:rsidR="00581346">
        <w:rPr>
          <w:rFonts w:asciiTheme="minorHAnsi" w:hAnsiTheme="minorHAnsi" w:cstheme="minorHAnsi"/>
          <w:sz w:val="24"/>
          <w:szCs w:val="24"/>
        </w:rPr>
        <w:t xml:space="preserve">” </w:t>
      </w:r>
      <w:r w:rsidRPr="000C5BC0">
        <w:rPr>
          <w:rFonts w:asciiTheme="minorHAnsi" w:hAnsiTheme="minorHAnsi" w:cstheme="minorHAnsi"/>
          <w:sz w:val="24"/>
          <w:szCs w:val="24"/>
        </w:rPr>
        <w:t xml:space="preserve">performans göstergesi tanımlanmıştır. 2025 yılı sonu itibarı ile Stratejik amaçlar kapsamında hedeflerin ve bu hedeflere ulaşılmasında ölçülen performans göstergelerinin gerçekleşme oranları Rektörlük İdari Birimler Stratejik Plan Değerlendirme Raporu'nda verilmiştir. </w:t>
      </w:r>
    </w:p>
    <w:p w14:paraId="20176003" w14:textId="44086762"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Bu kapsamda her yılsonunda sistematik olarak Öğrenci İşleri Daire Başkanlığı tarafından yapılan "Öğrenci Genel Memnuniyet Anketi" ile öğrencilerin görüşleri alınmakta olup ilgili anket raporları </w:t>
      </w:r>
      <w:r w:rsidRPr="000C5BC0">
        <w:rPr>
          <w:rFonts w:asciiTheme="minorHAnsi" w:hAnsiTheme="minorHAnsi" w:cstheme="minorHAnsi"/>
          <w:sz w:val="24"/>
          <w:szCs w:val="24"/>
        </w:rPr>
        <w:lastRenderedPageBreak/>
        <w:t>düzenlenmektedir.  2024 yılı Anket raporu Üniversite Yönetim Kurulunda değerlendirilmiş olup gerekli iyileştirmelerin sürdürülmesi hususunda ilgili birimlerden talep edilmiştir [4_OD3</w:t>
      </w:r>
      <w:r w:rsidR="0016620E" w:rsidRPr="000C5BC0">
        <w:rPr>
          <w:rFonts w:asciiTheme="minorHAnsi" w:hAnsiTheme="minorHAnsi" w:cstheme="minorHAnsi"/>
          <w:sz w:val="24"/>
          <w:szCs w:val="24"/>
        </w:rPr>
        <w:t>].</w:t>
      </w:r>
      <w:r w:rsidRPr="000C5BC0">
        <w:rPr>
          <w:rFonts w:asciiTheme="minorHAnsi" w:hAnsiTheme="minorHAnsi" w:cstheme="minorHAnsi"/>
          <w:sz w:val="24"/>
          <w:szCs w:val="24"/>
        </w:rPr>
        <w:t xml:space="preserve">  2025 yılı içerinde ilgili birimler tarafından yapılan iyileştirmeler kanıtlarda verilmiştir(5_OD4].</w:t>
      </w:r>
    </w:p>
    <w:p w14:paraId="3BCB2450" w14:textId="1172E250"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2025 yılı Memnuniyet raporu [6_OD3] incelendiğinde; genel memnuniyetin %81,24 olduğu görülmektedir. Söz konusu son üç yılın öğrenci memnuniyet raporunda elde edilen verilerin </w:t>
      </w:r>
      <w:proofErr w:type="spellStart"/>
      <w:r w:rsidRPr="000C5BC0">
        <w:rPr>
          <w:rFonts w:asciiTheme="minorHAnsi" w:hAnsiTheme="minorHAnsi" w:cstheme="minorHAnsi"/>
          <w:sz w:val="24"/>
          <w:szCs w:val="24"/>
        </w:rPr>
        <w:t>SP’da</w:t>
      </w:r>
      <w:proofErr w:type="spellEnd"/>
      <w:r w:rsidRPr="000C5BC0">
        <w:rPr>
          <w:rFonts w:asciiTheme="minorHAnsi" w:hAnsiTheme="minorHAnsi" w:cstheme="minorHAnsi"/>
          <w:sz w:val="24"/>
          <w:szCs w:val="24"/>
        </w:rPr>
        <w:t xml:space="preserve"> belirtilen hedefler doğrultusunda Üniversite Yönetim Kurulunda değerlendirilmiş olup[7_OD4] hedeflerin altında kalan alanlarda gerekli iyileştirmelerin yapılması ilgili birimlerden talep edilmiştir[8_OD3].  </w:t>
      </w:r>
    </w:p>
    <w:p w14:paraId="6A76F850" w14:textId="64445CAE" w:rsidR="00483D78" w:rsidRDefault="006522AE" w:rsidP="00E73FB8">
      <w:pPr>
        <w:spacing w:after="0"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Akademik Danışmanlık: </w:t>
      </w:r>
      <w:r w:rsidRPr="000C5BC0">
        <w:rPr>
          <w:rFonts w:asciiTheme="minorHAnsi" w:hAnsiTheme="minorHAnsi" w:cstheme="minorHAnsi"/>
          <w:sz w:val="24"/>
          <w:szCs w:val="24"/>
        </w:rPr>
        <w:t>Öğrenci danışmanlık sisteminde kullanılan tanımlı süreçler “</w:t>
      </w:r>
      <w:hyperlink r:id="rId202">
        <w:r w:rsidRPr="000C5BC0">
          <w:rPr>
            <w:rFonts w:asciiTheme="minorHAnsi" w:hAnsiTheme="minorHAnsi" w:cstheme="minorHAnsi"/>
            <w:color w:val="0000EE"/>
            <w:sz w:val="24"/>
            <w:szCs w:val="24"/>
            <w:u w:val="single" w:color="0000EE"/>
          </w:rPr>
          <w:t>Toros Üniversitesi Öğrenci Danışmanlığı Yönerges</w:t>
        </w:r>
      </w:hyperlink>
      <w:hyperlink r:id="rId203">
        <w:r w:rsidRPr="000C5BC0">
          <w:rPr>
            <w:rFonts w:asciiTheme="minorHAnsi" w:hAnsiTheme="minorHAnsi" w:cstheme="minorHAnsi"/>
            <w:sz w:val="24"/>
            <w:szCs w:val="24"/>
          </w:rPr>
          <w:t>i</w:t>
        </w:r>
      </w:hyperlink>
      <w:r w:rsidRPr="000C5BC0">
        <w:rPr>
          <w:rFonts w:asciiTheme="minorHAnsi" w:hAnsiTheme="minorHAnsi" w:cstheme="minorHAnsi"/>
          <w:sz w:val="24"/>
          <w:szCs w:val="24"/>
        </w:rPr>
        <w:t xml:space="preserve">” uyarınca akademik birimler tarafından hazırlanan "Akademik Danışman Raporları" çerçevesinde öğrenciler tarafından iletilen sorunlara ilişkin izleme ve iyileştirme çalışmaları gerçekleştirilmektedir. Öğrenciler ile yapılan toplantılarda sınıf danışmanları tarafından akademik sorunlar ve öğrencilere sunulan hizmetlerin değerlendirilmesi yapılmaktadır. Değerlendirmeler sonucu bazı sorunların çözümü ilgili bölüm/program başkanlıklarınca giderilmekte dekanlık/müdürlükler tarafından yapılması gerekenler ise iletilmektedir. Dekanlık/Müdürlüğe iletilen sorunlar ve çözümleri akademik birimlerin Yönetim Kurulları tarafından değerlendirmekte ve iyileştirmeler yapılmaktadır. Yapılan tüm değerlendirmeler rapor haline getirilerek rektörlüğü sunulmaktadır. Rektörlük, raporlarda belirtilen sorunların giderilmesi amacıyla ilgili birimlere iletilerek iyileştirmelerin yapılması istenmektedir. </w:t>
      </w:r>
      <w:r w:rsidRPr="000C5BC0">
        <w:rPr>
          <w:rFonts w:asciiTheme="minorHAnsi" w:hAnsiTheme="minorHAnsi" w:cstheme="minorHAnsi"/>
          <w:sz w:val="24"/>
          <w:szCs w:val="24"/>
          <w:u w:val="single" w:color="000000"/>
        </w:rPr>
        <w:t>Akademik Birimlerin Akademik Danışmanlık Raporları p</w:t>
      </w:r>
      <w:r w:rsidRPr="000C5BC0">
        <w:rPr>
          <w:rFonts w:asciiTheme="minorHAnsi" w:hAnsiTheme="minorHAnsi" w:cstheme="minorHAnsi"/>
          <w:sz w:val="24"/>
          <w:szCs w:val="24"/>
        </w:rPr>
        <w:t>aydaşlara duyurulmuştur. İİSBF Akademik Öğrenci Raporu örnek gösterilebilir[9_OD4].</w:t>
      </w:r>
    </w:p>
    <w:p w14:paraId="18E72C22" w14:textId="77777777" w:rsidR="00E73FB8" w:rsidRPr="000C5BC0" w:rsidRDefault="00E73FB8" w:rsidP="00E73FB8">
      <w:pPr>
        <w:spacing w:after="0" w:line="276" w:lineRule="auto"/>
        <w:ind w:left="-5" w:right="630"/>
        <w:rPr>
          <w:rFonts w:asciiTheme="minorHAnsi" w:hAnsiTheme="minorHAnsi" w:cstheme="minorHAnsi"/>
          <w:sz w:val="24"/>
          <w:szCs w:val="24"/>
        </w:rPr>
      </w:pPr>
    </w:p>
    <w:p w14:paraId="71210514" w14:textId="01C7CBB6" w:rsidR="00483D78" w:rsidRPr="000C5BC0" w:rsidRDefault="006522AE" w:rsidP="000C5BC0">
      <w:pPr>
        <w:spacing w:line="276" w:lineRule="auto"/>
        <w:ind w:left="-5" w:right="630"/>
        <w:rPr>
          <w:rFonts w:asciiTheme="minorHAnsi" w:hAnsiTheme="minorHAnsi" w:cstheme="minorHAnsi"/>
          <w:sz w:val="24"/>
          <w:szCs w:val="24"/>
        </w:rPr>
      </w:pPr>
      <w:proofErr w:type="gramStart"/>
      <w:r w:rsidRPr="000C5BC0">
        <w:rPr>
          <w:rFonts w:asciiTheme="minorHAnsi" w:hAnsiTheme="minorHAnsi" w:cstheme="minorHAnsi"/>
          <w:b/>
          <w:sz w:val="24"/>
          <w:szCs w:val="24"/>
        </w:rPr>
        <w:t>Dilek, Şikâyet ve Öneriler:</w:t>
      </w:r>
      <w:r w:rsidRPr="000C5BC0">
        <w:rPr>
          <w:rFonts w:asciiTheme="minorHAnsi" w:hAnsiTheme="minorHAnsi" w:cstheme="minorHAnsi"/>
          <w:sz w:val="24"/>
          <w:szCs w:val="24"/>
        </w:rPr>
        <w:t xml:space="preserve"> Kalite Güvence Sisteminin etkinliğini ve güvenirliliği arttırmak, Üniversitemizin iç ve paydaşlarını ilgilendiren herhangi bir konuya ilişkin önerilerin açıkça paylaşılarak kurumsallaşmayı ve aidiyet duygusunu artırmak, hatalı, usulsüz veya yanlış uygulamaların bildirilmesini sağlamak amacıyla verilen hizmetler hakkında dilek, şikâyet ve önerilerin değerlendirilmesi amacıyla </w:t>
      </w:r>
      <w:hyperlink r:id="rId204">
        <w:r w:rsidRPr="000C5BC0">
          <w:rPr>
            <w:rFonts w:asciiTheme="minorHAnsi" w:hAnsiTheme="minorHAnsi" w:cstheme="minorHAnsi"/>
            <w:sz w:val="24"/>
            <w:szCs w:val="24"/>
          </w:rPr>
          <w:t>“</w:t>
        </w:r>
      </w:hyperlink>
      <w:hyperlink r:id="rId205">
        <w:r w:rsidRPr="000C5BC0">
          <w:rPr>
            <w:rFonts w:asciiTheme="minorHAnsi" w:hAnsiTheme="minorHAnsi" w:cstheme="minorHAnsi"/>
            <w:color w:val="0000EE"/>
            <w:sz w:val="24"/>
            <w:szCs w:val="24"/>
            <w:u w:val="single" w:color="0000EE"/>
          </w:rPr>
          <w:t>Toros Üniversitesi Dilek, Şikâyet ve Öneri Değerlendirme Esaslar</w:t>
        </w:r>
      </w:hyperlink>
      <w:hyperlink r:id="rId206">
        <w:r w:rsidRPr="000C5BC0">
          <w:rPr>
            <w:rFonts w:asciiTheme="minorHAnsi" w:hAnsiTheme="minorHAnsi" w:cstheme="minorHAnsi"/>
            <w:color w:val="0000EE"/>
            <w:sz w:val="24"/>
            <w:szCs w:val="24"/>
          </w:rPr>
          <w:t>ı</w:t>
        </w:r>
      </w:hyperlink>
      <w:r w:rsidRPr="000C5BC0">
        <w:rPr>
          <w:rFonts w:asciiTheme="minorHAnsi" w:hAnsiTheme="minorHAnsi" w:cstheme="minorHAnsi"/>
          <w:sz w:val="24"/>
          <w:szCs w:val="24"/>
        </w:rPr>
        <w:t xml:space="preserve">” belirlenmiş ve paydaşlara duyurulmuştur. </w:t>
      </w:r>
      <w:proofErr w:type="gramEnd"/>
      <w:r w:rsidRPr="000C5BC0">
        <w:rPr>
          <w:rFonts w:asciiTheme="minorHAnsi" w:hAnsiTheme="minorHAnsi" w:cstheme="minorHAnsi"/>
          <w:sz w:val="24"/>
          <w:szCs w:val="24"/>
        </w:rPr>
        <w:t xml:space="preserve">2025 yılında birimler tarafından yapılan faaliyetler ve değerlendirmeler kanıtlarda verilmiştir [10_OD4. </w:t>
      </w:r>
    </w:p>
    <w:p w14:paraId="1ACCBF50"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Tüm programlarda öğrenci geri bildirimlerinin alınmasına ilişkin uygulamalar izlenmekte ve öğrenci katılımına dayalı biçimde iyileştirilmektedir. Geri bildirim sonuçları karar alma süreçlerine yansıtılmaktadır.</w:t>
      </w:r>
    </w:p>
    <w:p w14:paraId="3BD41B08"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531DD9DF"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07">
        <w:r w:rsidR="006522AE" w:rsidRPr="000C5BC0">
          <w:rPr>
            <w:rFonts w:asciiTheme="minorHAnsi" w:hAnsiTheme="minorHAnsi" w:cstheme="minorHAnsi"/>
            <w:color w:val="0000EE"/>
            <w:sz w:val="24"/>
            <w:szCs w:val="24"/>
            <w:u w:val="single" w:color="0000EE"/>
          </w:rPr>
          <w:t xml:space="preserve">[1](3)A.4.2-Öğrenci Geribildirimi </w:t>
        </w:r>
        <w:proofErr w:type="gramStart"/>
        <w:r w:rsidR="006522AE" w:rsidRPr="000C5BC0">
          <w:rPr>
            <w:rFonts w:asciiTheme="minorHAnsi" w:hAnsiTheme="minorHAnsi" w:cstheme="minorHAnsi"/>
            <w:color w:val="0000EE"/>
            <w:sz w:val="24"/>
            <w:szCs w:val="24"/>
            <w:u w:val="single" w:color="0000EE"/>
          </w:rPr>
          <w:t>Şeması.pdf</w:t>
        </w:r>
        <w:proofErr w:type="gramEnd"/>
      </w:hyperlink>
    </w:p>
    <w:p w14:paraId="3B3C234B"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08">
        <w:r w:rsidR="006522AE" w:rsidRPr="000C5BC0">
          <w:rPr>
            <w:rFonts w:asciiTheme="minorHAnsi" w:hAnsiTheme="minorHAnsi" w:cstheme="minorHAnsi"/>
            <w:color w:val="0000EE"/>
            <w:sz w:val="24"/>
            <w:szCs w:val="24"/>
            <w:u w:val="single" w:color="0000EE"/>
          </w:rPr>
          <w:t xml:space="preserve">[2](3)A.4.2-Ders Değerlendirme Raporu </w:t>
        </w:r>
        <w:proofErr w:type="gramStart"/>
        <w:r w:rsidR="006522AE" w:rsidRPr="000C5BC0">
          <w:rPr>
            <w:rFonts w:asciiTheme="minorHAnsi" w:hAnsiTheme="minorHAnsi" w:cstheme="minorHAnsi"/>
            <w:color w:val="0000EE"/>
            <w:sz w:val="24"/>
            <w:szCs w:val="24"/>
            <w:u w:val="single" w:color="0000EE"/>
          </w:rPr>
          <w:t>MYO.pdf</w:t>
        </w:r>
        <w:proofErr w:type="gramEnd"/>
      </w:hyperlink>
    </w:p>
    <w:p w14:paraId="0D22C193" w14:textId="7ED38D0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09">
        <w:r w:rsidR="006522AE" w:rsidRPr="000C5BC0">
          <w:rPr>
            <w:rFonts w:asciiTheme="minorHAnsi" w:hAnsiTheme="minorHAnsi" w:cstheme="minorHAnsi"/>
            <w:color w:val="0000EE"/>
            <w:sz w:val="24"/>
            <w:szCs w:val="24"/>
            <w:u w:val="single" w:color="0000EE"/>
          </w:rPr>
          <w:t>[3](3)A.4.2-TORUZEM</w:t>
        </w:r>
        <w:r w:rsidR="00581346">
          <w:rPr>
            <w:rFonts w:asciiTheme="minorHAnsi" w:hAnsiTheme="minorHAnsi" w:cstheme="minorHAnsi"/>
            <w:color w:val="0000EE"/>
            <w:sz w:val="24"/>
            <w:szCs w:val="24"/>
            <w:u w:val="single" w:color="0000EE"/>
          </w:rPr>
          <w:t xml:space="preserve"> Öğ</w:t>
        </w:r>
        <w:r w:rsidR="006522AE" w:rsidRPr="000C5BC0">
          <w:rPr>
            <w:rFonts w:asciiTheme="minorHAnsi" w:hAnsiTheme="minorHAnsi" w:cstheme="minorHAnsi"/>
            <w:color w:val="0000EE"/>
            <w:sz w:val="24"/>
            <w:szCs w:val="24"/>
            <w:u w:val="single" w:color="0000EE"/>
          </w:rPr>
          <w:t>renci</w:t>
        </w:r>
        <w:r w:rsidR="00581346">
          <w:rPr>
            <w:rFonts w:asciiTheme="minorHAnsi" w:hAnsiTheme="minorHAnsi" w:cstheme="minorHAnsi"/>
            <w:color w:val="0000EE"/>
            <w:sz w:val="24"/>
            <w:szCs w:val="24"/>
            <w:u w:val="single" w:color="0000EE"/>
          </w:rPr>
          <w:t xml:space="preserve"> </w:t>
        </w:r>
        <w:r w:rsidR="006522AE" w:rsidRPr="000C5BC0">
          <w:rPr>
            <w:rFonts w:asciiTheme="minorHAnsi" w:hAnsiTheme="minorHAnsi" w:cstheme="minorHAnsi"/>
            <w:color w:val="0000EE"/>
            <w:sz w:val="24"/>
            <w:szCs w:val="24"/>
            <w:u w:val="single" w:color="0000EE"/>
          </w:rPr>
          <w:t>Anket</w:t>
        </w:r>
        <w:r w:rsidR="00581346">
          <w:rPr>
            <w:rFonts w:asciiTheme="minorHAnsi" w:hAnsiTheme="minorHAnsi" w:cstheme="minorHAnsi"/>
            <w:color w:val="0000EE"/>
            <w:sz w:val="24"/>
            <w:szCs w:val="24"/>
            <w:u w:val="single" w:color="0000EE"/>
          </w:rPr>
          <w:t xml:space="preserve"> </w:t>
        </w:r>
        <w:r w:rsidR="006522AE" w:rsidRPr="000C5BC0">
          <w:rPr>
            <w:rFonts w:asciiTheme="minorHAnsi" w:hAnsiTheme="minorHAnsi" w:cstheme="minorHAnsi"/>
            <w:color w:val="0000EE"/>
            <w:sz w:val="24"/>
            <w:szCs w:val="24"/>
            <w:u w:val="single" w:color="0000EE"/>
          </w:rPr>
          <w:t>Raporu 2025.pdf</w:t>
        </w:r>
      </w:hyperlink>
    </w:p>
    <w:p w14:paraId="0968E944"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10">
        <w:r w:rsidR="006522AE" w:rsidRPr="000C5BC0">
          <w:rPr>
            <w:rFonts w:asciiTheme="minorHAnsi" w:hAnsiTheme="minorHAnsi" w:cstheme="minorHAnsi"/>
            <w:color w:val="0000EE"/>
            <w:sz w:val="24"/>
            <w:szCs w:val="24"/>
            <w:u w:val="single" w:color="0000EE"/>
          </w:rPr>
          <w:t>[4](3)A.4.2-Öğrenci Memnuniyet ÜYK Kararı-2024.pdf</w:t>
        </w:r>
      </w:hyperlink>
    </w:p>
    <w:p w14:paraId="18C98669"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11">
        <w:r w:rsidR="006522AE" w:rsidRPr="000C5BC0">
          <w:rPr>
            <w:rFonts w:asciiTheme="minorHAnsi" w:hAnsiTheme="minorHAnsi" w:cstheme="minorHAnsi"/>
            <w:color w:val="0000EE"/>
            <w:sz w:val="24"/>
            <w:szCs w:val="24"/>
            <w:u w:val="single" w:color="0000EE"/>
          </w:rPr>
          <w:t xml:space="preserve">[5](4)A.4.2-Memnuniyet Anket Raporu 2025 İyileştirme </w:t>
        </w:r>
        <w:proofErr w:type="gramStart"/>
        <w:r w:rsidR="006522AE" w:rsidRPr="000C5BC0">
          <w:rPr>
            <w:rFonts w:asciiTheme="minorHAnsi" w:hAnsiTheme="minorHAnsi" w:cstheme="minorHAnsi"/>
            <w:color w:val="0000EE"/>
            <w:sz w:val="24"/>
            <w:szCs w:val="24"/>
            <w:u w:val="single" w:color="0000EE"/>
          </w:rPr>
          <w:t>Çalışmları.pdf</w:t>
        </w:r>
        <w:proofErr w:type="gramEnd"/>
      </w:hyperlink>
    </w:p>
    <w:p w14:paraId="0636202C" w14:textId="24B39510"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12">
        <w:r w:rsidR="006522AE" w:rsidRPr="000C5BC0">
          <w:rPr>
            <w:rFonts w:asciiTheme="minorHAnsi" w:hAnsiTheme="minorHAnsi" w:cstheme="minorHAnsi"/>
            <w:color w:val="0000EE"/>
            <w:sz w:val="24"/>
            <w:szCs w:val="24"/>
            <w:u w:val="single" w:color="0000EE"/>
          </w:rPr>
          <w:t>[6](3)A.4.2-Öğrenci_Memnuniyet</w:t>
        </w:r>
        <w:r w:rsidR="00581346">
          <w:rPr>
            <w:rFonts w:asciiTheme="minorHAnsi" w:hAnsiTheme="minorHAnsi" w:cstheme="minorHAnsi"/>
            <w:color w:val="0000EE"/>
            <w:sz w:val="24"/>
            <w:szCs w:val="24"/>
            <w:u w:val="single" w:color="0000EE"/>
          </w:rPr>
          <w:t xml:space="preserve"> </w:t>
        </w:r>
        <w:r w:rsidR="006522AE" w:rsidRPr="000C5BC0">
          <w:rPr>
            <w:rFonts w:asciiTheme="minorHAnsi" w:hAnsiTheme="minorHAnsi" w:cstheme="minorHAnsi"/>
            <w:color w:val="0000EE"/>
            <w:sz w:val="24"/>
            <w:szCs w:val="24"/>
            <w:u w:val="single" w:color="0000EE"/>
          </w:rPr>
          <w:t>Anketi Raporu-2025.pdf</w:t>
        </w:r>
      </w:hyperlink>
    </w:p>
    <w:p w14:paraId="657CEA09"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13">
        <w:r w:rsidR="006522AE" w:rsidRPr="0071387E">
          <w:rPr>
            <w:rFonts w:asciiTheme="minorHAnsi" w:hAnsiTheme="minorHAnsi" w:cstheme="minorHAnsi"/>
            <w:color w:val="0000EE"/>
            <w:sz w:val="24"/>
            <w:szCs w:val="24"/>
            <w:highlight w:val="yellow"/>
            <w:u w:val="single" w:color="0000EE"/>
          </w:rPr>
          <w:t>[7](4)A.4.2-Öğrenc Memnuniyet ÜYK kararı-2025.pdf</w:t>
        </w:r>
      </w:hyperlink>
    </w:p>
    <w:p w14:paraId="042B4200"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14">
        <w:r w:rsidR="006522AE" w:rsidRPr="000C5BC0">
          <w:rPr>
            <w:rFonts w:asciiTheme="minorHAnsi" w:hAnsiTheme="minorHAnsi" w:cstheme="minorHAnsi"/>
            <w:color w:val="0000EE"/>
            <w:sz w:val="24"/>
            <w:szCs w:val="24"/>
            <w:u w:val="single" w:color="0000EE"/>
          </w:rPr>
          <w:t xml:space="preserve">[8](3)A.4.2-ÜYK-Öğrenci YK kararı üst </w:t>
        </w:r>
        <w:proofErr w:type="gramStart"/>
        <w:r w:rsidR="006522AE" w:rsidRPr="000C5BC0">
          <w:rPr>
            <w:rFonts w:asciiTheme="minorHAnsi" w:hAnsiTheme="minorHAnsi" w:cstheme="minorHAnsi"/>
            <w:color w:val="0000EE"/>
            <w:sz w:val="24"/>
            <w:szCs w:val="24"/>
            <w:u w:val="single" w:color="0000EE"/>
          </w:rPr>
          <w:t>yazı.pdf</w:t>
        </w:r>
        <w:proofErr w:type="gramEnd"/>
      </w:hyperlink>
    </w:p>
    <w:p w14:paraId="0A8FAE9A"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15">
        <w:r w:rsidR="006522AE" w:rsidRPr="000C5BC0">
          <w:rPr>
            <w:rFonts w:asciiTheme="minorHAnsi" w:hAnsiTheme="minorHAnsi" w:cstheme="minorHAnsi"/>
            <w:color w:val="0000EE"/>
            <w:sz w:val="24"/>
            <w:szCs w:val="24"/>
            <w:u w:val="single" w:color="0000EE"/>
          </w:rPr>
          <w:t xml:space="preserve">[9](3,4)A.4.2-İİSBF 2025-2026 Güz Yarıyılı Öğrenci Danışmanlık </w:t>
        </w:r>
        <w:proofErr w:type="gramStart"/>
        <w:r w:rsidR="006522AE" w:rsidRPr="000C5BC0">
          <w:rPr>
            <w:rFonts w:asciiTheme="minorHAnsi" w:hAnsiTheme="minorHAnsi" w:cstheme="minorHAnsi"/>
            <w:color w:val="0000EE"/>
            <w:sz w:val="24"/>
            <w:szCs w:val="24"/>
            <w:u w:val="single" w:color="0000EE"/>
          </w:rPr>
          <w:t>Raporu.pdf</w:t>
        </w:r>
        <w:proofErr w:type="gramEnd"/>
      </w:hyperlink>
    </w:p>
    <w:p w14:paraId="452A110D" w14:textId="77777777" w:rsidR="00483D78" w:rsidRPr="000C5BC0" w:rsidRDefault="003D1D92" w:rsidP="000C5BC0">
      <w:pPr>
        <w:spacing w:after="155" w:line="276" w:lineRule="auto"/>
        <w:ind w:left="182" w:right="2083" w:hanging="10"/>
        <w:jc w:val="left"/>
        <w:rPr>
          <w:rFonts w:asciiTheme="minorHAnsi" w:hAnsiTheme="minorHAnsi" w:cstheme="minorHAnsi"/>
          <w:sz w:val="24"/>
          <w:szCs w:val="24"/>
        </w:rPr>
      </w:pPr>
      <w:hyperlink r:id="rId216">
        <w:r w:rsidR="006522AE" w:rsidRPr="000C5BC0">
          <w:rPr>
            <w:rFonts w:asciiTheme="minorHAnsi" w:hAnsiTheme="minorHAnsi" w:cstheme="minorHAnsi"/>
            <w:color w:val="0000EE"/>
            <w:sz w:val="24"/>
            <w:szCs w:val="24"/>
            <w:u w:val="single" w:color="0000EE"/>
          </w:rPr>
          <w:t xml:space="preserve">[10](3,4)A.4.2-Dilek, Şikayet ve Öneri </w:t>
        </w:r>
        <w:proofErr w:type="gramStart"/>
        <w:r w:rsidR="006522AE" w:rsidRPr="000C5BC0">
          <w:rPr>
            <w:rFonts w:asciiTheme="minorHAnsi" w:hAnsiTheme="minorHAnsi" w:cstheme="minorHAnsi"/>
            <w:color w:val="0000EE"/>
            <w:sz w:val="24"/>
            <w:szCs w:val="24"/>
            <w:u w:val="single" w:color="0000EE"/>
          </w:rPr>
          <w:t>İşlemleri.pdf</w:t>
        </w:r>
        <w:proofErr w:type="gramEnd"/>
      </w:hyperlink>
    </w:p>
    <w:p w14:paraId="79DD0805" w14:textId="33266D46"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lastRenderedPageBreak/>
        <w:t xml:space="preserve">3. Mezun </w:t>
      </w:r>
      <w:r w:rsidR="00A85912">
        <w:rPr>
          <w:rFonts w:asciiTheme="minorHAnsi" w:hAnsiTheme="minorHAnsi" w:cstheme="minorHAnsi"/>
          <w:sz w:val="24"/>
          <w:szCs w:val="24"/>
        </w:rPr>
        <w:t>İ</w:t>
      </w:r>
      <w:r w:rsidRPr="000C5BC0">
        <w:rPr>
          <w:rFonts w:asciiTheme="minorHAnsi" w:hAnsiTheme="minorHAnsi" w:cstheme="minorHAnsi"/>
          <w:sz w:val="24"/>
          <w:szCs w:val="24"/>
        </w:rPr>
        <w:t xml:space="preserve">lişkileri </w:t>
      </w:r>
      <w:r w:rsidR="00A85912">
        <w:rPr>
          <w:rFonts w:asciiTheme="minorHAnsi" w:hAnsiTheme="minorHAnsi" w:cstheme="minorHAnsi"/>
          <w:sz w:val="24"/>
          <w:szCs w:val="24"/>
        </w:rPr>
        <w:t>Y</w:t>
      </w:r>
      <w:r w:rsidRPr="000C5BC0">
        <w:rPr>
          <w:rFonts w:asciiTheme="minorHAnsi" w:hAnsiTheme="minorHAnsi" w:cstheme="minorHAnsi"/>
          <w:sz w:val="24"/>
          <w:szCs w:val="24"/>
        </w:rPr>
        <w:t>önetimi</w:t>
      </w:r>
    </w:p>
    <w:p w14:paraId="2F89A207" w14:textId="7909D68D"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Toros Üniversitesi 2010-2011 Eğitim-Öğretim yılında ilk kez lisans düzeyde öğrenci alarak faaliyete başlamıştır. Lisans düzeyinde yabancı dille eğitim- öğretim yapıldığından bir yıl hazırlık okulu sonucunda ilk mezunlarını 2014-2015 Eğitim-Öğretim yılı sonunda vermiştir. Sonraki yıllarda bölüm/program sayısının artmasına paralel olarak mezun sayısında da artış sağlanmıştır. 2025 yılında </w:t>
      </w:r>
      <w:r w:rsidR="0066630C">
        <w:rPr>
          <w:rFonts w:asciiTheme="minorHAnsi" w:hAnsiTheme="minorHAnsi" w:cstheme="minorHAnsi"/>
          <w:sz w:val="24"/>
          <w:szCs w:val="24"/>
        </w:rPr>
        <w:t>ö</w:t>
      </w:r>
      <w:r w:rsidR="00581346" w:rsidRPr="000C5BC0">
        <w:rPr>
          <w:rFonts w:asciiTheme="minorHAnsi" w:hAnsiTheme="minorHAnsi" w:cstheme="minorHAnsi"/>
          <w:sz w:val="24"/>
          <w:szCs w:val="24"/>
        </w:rPr>
        <w:t>n lisans</w:t>
      </w:r>
      <w:r w:rsidRPr="000C5BC0">
        <w:rPr>
          <w:rFonts w:asciiTheme="minorHAnsi" w:hAnsiTheme="minorHAnsi" w:cstheme="minorHAnsi"/>
          <w:sz w:val="24"/>
          <w:szCs w:val="24"/>
        </w:rPr>
        <w:t xml:space="preserve"> 564, </w:t>
      </w:r>
      <w:r w:rsidR="0066630C">
        <w:rPr>
          <w:rFonts w:asciiTheme="minorHAnsi" w:hAnsiTheme="minorHAnsi" w:cstheme="minorHAnsi"/>
          <w:sz w:val="24"/>
          <w:szCs w:val="24"/>
        </w:rPr>
        <w:t>l</w:t>
      </w:r>
      <w:r w:rsidRPr="000C5BC0">
        <w:rPr>
          <w:rFonts w:asciiTheme="minorHAnsi" w:hAnsiTheme="minorHAnsi" w:cstheme="minorHAnsi"/>
          <w:sz w:val="24"/>
          <w:szCs w:val="24"/>
        </w:rPr>
        <w:t xml:space="preserve">isans 327, </w:t>
      </w:r>
      <w:r w:rsidR="0066630C">
        <w:rPr>
          <w:rFonts w:asciiTheme="minorHAnsi" w:hAnsiTheme="minorHAnsi" w:cstheme="minorHAnsi"/>
          <w:sz w:val="24"/>
          <w:szCs w:val="24"/>
        </w:rPr>
        <w:t>l</w:t>
      </w:r>
      <w:r w:rsidRPr="000C5BC0">
        <w:rPr>
          <w:rFonts w:asciiTheme="minorHAnsi" w:hAnsiTheme="minorHAnsi" w:cstheme="minorHAnsi"/>
          <w:sz w:val="24"/>
          <w:szCs w:val="24"/>
        </w:rPr>
        <w:t xml:space="preserve">isansüstü 35 olmak üzere toplam 926 mezun vermiştir.  2015 yılından beri toplam mezun sayısı yılında </w:t>
      </w:r>
      <w:r w:rsidR="0066630C">
        <w:rPr>
          <w:rFonts w:asciiTheme="minorHAnsi" w:hAnsiTheme="minorHAnsi" w:cstheme="minorHAnsi"/>
          <w:sz w:val="24"/>
          <w:szCs w:val="24"/>
        </w:rPr>
        <w:t>ö</w:t>
      </w:r>
      <w:r w:rsidR="00581346" w:rsidRPr="000C5BC0">
        <w:rPr>
          <w:rFonts w:asciiTheme="minorHAnsi" w:hAnsiTheme="minorHAnsi" w:cstheme="minorHAnsi"/>
          <w:sz w:val="24"/>
          <w:szCs w:val="24"/>
        </w:rPr>
        <w:t>n lisans</w:t>
      </w:r>
      <w:r w:rsidRPr="000C5BC0">
        <w:rPr>
          <w:rFonts w:asciiTheme="minorHAnsi" w:hAnsiTheme="minorHAnsi" w:cstheme="minorHAnsi"/>
          <w:sz w:val="24"/>
          <w:szCs w:val="24"/>
        </w:rPr>
        <w:t xml:space="preserve"> 5654, </w:t>
      </w:r>
      <w:r w:rsidR="0066630C">
        <w:rPr>
          <w:rFonts w:asciiTheme="minorHAnsi" w:hAnsiTheme="minorHAnsi" w:cstheme="minorHAnsi"/>
          <w:sz w:val="24"/>
          <w:szCs w:val="24"/>
        </w:rPr>
        <w:t>l</w:t>
      </w:r>
      <w:r w:rsidRPr="000C5BC0">
        <w:rPr>
          <w:rFonts w:asciiTheme="minorHAnsi" w:hAnsiTheme="minorHAnsi" w:cstheme="minorHAnsi"/>
          <w:sz w:val="24"/>
          <w:szCs w:val="24"/>
        </w:rPr>
        <w:t>isans 3499 olmak üzere toplam 9153 mezun vermiştir</w:t>
      </w:r>
    </w:p>
    <w:p w14:paraId="4E19A3E9"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Mezunlarla ile etkileşim çeşitli platformlar ile gerçekleştirilmektedir. Bunlar aşağıda özetlenmiştir.</w:t>
      </w:r>
    </w:p>
    <w:p w14:paraId="48B1F26B" w14:textId="071CA18C" w:rsidR="00483D78" w:rsidRPr="000C5BC0" w:rsidRDefault="006522AE" w:rsidP="000C5BC0">
      <w:pPr>
        <w:numPr>
          <w:ilvl w:val="0"/>
          <w:numId w:val="3"/>
        </w:numPr>
        <w:spacing w:line="276" w:lineRule="auto"/>
        <w:ind w:right="630"/>
        <w:rPr>
          <w:rFonts w:asciiTheme="minorHAnsi" w:hAnsiTheme="minorHAnsi" w:cstheme="minorHAnsi"/>
          <w:sz w:val="24"/>
          <w:szCs w:val="24"/>
        </w:rPr>
      </w:pPr>
      <w:r w:rsidRPr="000C5BC0">
        <w:rPr>
          <w:rFonts w:asciiTheme="minorHAnsi" w:hAnsiTheme="minorHAnsi" w:cstheme="minorHAnsi"/>
          <w:b/>
          <w:sz w:val="24"/>
          <w:szCs w:val="24"/>
        </w:rPr>
        <w:t>Mezun Bilgi Sistemi</w:t>
      </w:r>
      <w:r w:rsidR="00DF3601">
        <w:rPr>
          <w:rFonts w:asciiTheme="minorHAnsi" w:hAnsiTheme="minorHAnsi" w:cstheme="minorHAnsi"/>
          <w:b/>
          <w:sz w:val="24"/>
          <w:szCs w:val="24"/>
        </w:rPr>
        <w:t xml:space="preserve"> </w:t>
      </w:r>
      <w:r w:rsidRPr="000C5BC0">
        <w:rPr>
          <w:rFonts w:asciiTheme="minorHAnsi" w:hAnsiTheme="minorHAnsi" w:cstheme="minorHAnsi"/>
          <w:b/>
          <w:sz w:val="24"/>
          <w:szCs w:val="24"/>
        </w:rPr>
        <w:t xml:space="preserve">[MBS]: </w:t>
      </w:r>
      <w:r w:rsidRPr="000C5BC0">
        <w:rPr>
          <w:rFonts w:asciiTheme="minorHAnsi" w:hAnsiTheme="minorHAnsi" w:cstheme="minorHAnsi"/>
          <w:sz w:val="24"/>
          <w:szCs w:val="24"/>
        </w:rPr>
        <w:t xml:space="preserve">Mezunlarla ilişkilerin sürdürülmesine yönelik portal oluşturulmuştur. Üniversitemiz ve mezunlarımız arasındaki ilişkiyi koparmadan, Toros Üniversitesi bünyesindeki etkinlik ve projeleri mezunlarımıza ulaştırmak ve geri dönüşüm mekanizmaları geliştirmek amacı ile kurulan Toros Üniversitesi </w:t>
      </w:r>
      <w:hyperlink r:id="rId217">
        <w:r w:rsidRPr="000C5BC0">
          <w:rPr>
            <w:rFonts w:asciiTheme="minorHAnsi" w:hAnsiTheme="minorHAnsi" w:cstheme="minorHAnsi"/>
            <w:color w:val="0000EE"/>
            <w:sz w:val="24"/>
            <w:szCs w:val="24"/>
            <w:u w:val="single" w:color="0000EE"/>
          </w:rPr>
          <w:t>Mezun Bilgi Sistemi (MBS</w:t>
        </w:r>
      </w:hyperlink>
      <w:r w:rsidRPr="000C5BC0">
        <w:rPr>
          <w:rFonts w:asciiTheme="minorHAnsi" w:hAnsiTheme="minorHAnsi" w:cstheme="minorHAnsi"/>
          <w:sz w:val="24"/>
          <w:szCs w:val="24"/>
        </w:rPr>
        <w:t xml:space="preserve">), ÖBS etkileşimli bir elektronik veri tabanı olmasının yanında, Toros Üniversitesi Mezunlar Derneği (TORMED)sistemi ile ortak çalışan bir sistemdir.  Toros Üniversitesi Mezunları ile ilgili güncel ve sağlıklı bilgilerin alınması, işlenmesi ve bu bilgilerin sınıflandırılması amacıyla öğrencilerimiz eğitim-öğretim süresince bilgilendirilmektedirler. Her bölüm/programın web sayfasında yıllara göre mezun olan öğrenciler ve çalıştıkları kurum/kuruluş/iş yeri bilgileri yer almaktadır. </w:t>
      </w:r>
      <w:proofErr w:type="spellStart"/>
      <w:r w:rsidRPr="000C5BC0">
        <w:rPr>
          <w:rFonts w:asciiTheme="minorHAnsi" w:hAnsiTheme="minorHAnsi" w:cstheme="minorHAnsi"/>
          <w:sz w:val="24"/>
          <w:szCs w:val="24"/>
        </w:rPr>
        <w:t>MBS'de</w:t>
      </w:r>
      <w:proofErr w:type="spellEnd"/>
      <w:r w:rsidRPr="000C5BC0">
        <w:rPr>
          <w:rFonts w:asciiTheme="minorHAnsi" w:hAnsiTheme="minorHAnsi" w:cstheme="minorHAnsi"/>
          <w:sz w:val="24"/>
          <w:szCs w:val="24"/>
        </w:rPr>
        <w:t xml:space="preserve"> güncelleme, mezun öğrencilerin sisteme giriş yaparak kendileri tarafından veya "Akademik Birim Mezun İzleme" sorumluları ile bölüm/program sorumluları tarafından genellikle e-mail veya telefon veya sosyal iletişim araçları ile alınan bilgiler neticesinde yapılmaktadır. 2015 yılından beri her akademik birime bağlı bölüm/programın web sitesinde “</w:t>
      </w:r>
      <w:r w:rsidRPr="000C5BC0">
        <w:rPr>
          <w:rFonts w:asciiTheme="minorHAnsi" w:hAnsiTheme="minorHAnsi" w:cstheme="minorHAnsi"/>
          <w:b/>
          <w:sz w:val="24"/>
          <w:szCs w:val="24"/>
        </w:rPr>
        <w:t>Mezunlar</w:t>
      </w:r>
      <w:r w:rsidRPr="000C5BC0">
        <w:rPr>
          <w:rFonts w:asciiTheme="minorHAnsi" w:hAnsiTheme="minorHAnsi" w:cstheme="minorHAnsi"/>
          <w:sz w:val="24"/>
          <w:szCs w:val="24"/>
        </w:rPr>
        <w:t xml:space="preserve">” sekmesinde yıllara göre mezunların listesi ve istihdam edildikleri alanlar yer almaktadır. Bu kapsamda Mühendislik Fakültesi </w:t>
      </w:r>
      <w:hyperlink r:id="rId218">
        <w:r w:rsidRPr="000C5BC0">
          <w:rPr>
            <w:rFonts w:asciiTheme="minorHAnsi" w:hAnsiTheme="minorHAnsi" w:cstheme="minorHAnsi"/>
            <w:color w:val="0000EE"/>
            <w:sz w:val="24"/>
            <w:szCs w:val="24"/>
            <w:u w:val="single" w:color="0000EE"/>
          </w:rPr>
          <w:t>İnşaat Mühendisliği Bölümü</w:t>
        </w:r>
      </w:hyperlink>
      <w:r w:rsidRPr="000C5BC0">
        <w:rPr>
          <w:rFonts w:asciiTheme="minorHAnsi" w:hAnsiTheme="minorHAnsi" w:cstheme="minorHAnsi"/>
          <w:sz w:val="24"/>
          <w:szCs w:val="24"/>
        </w:rPr>
        <w:t>, İİSBF</w:t>
      </w:r>
      <w:r w:rsidRPr="000C5BC0">
        <w:rPr>
          <w:rFonts w:asciiTheme="minorHAnsi" w:hAnsiTheme="minorHAnsi" w:cstheme="minorHAnsi"/>
          <w:sz w:val="24"/>
          <w:szCs w:val="24"/>
          <w:u w:val="single" w:color="0000EE"/>
        </w:rPr>
        <w:t xml:space="preserve"> </w:t>
      </w:r>
      <w:hyperlink r:id="rId219">
        <w:r w:rsidRPr="000C5BC0">
          <w:rPr>
            <w:rFonts w:asciiTheme="minorHAnsi" w:hAnsiTheme="minorHAnsi" w:cstheme="minorHAnsi"/>
            <w:color w:val="0000EE"/>
            <w:sz w:val="24"/>
            <w:szCs w:val="24"/>
            <w:u w:val="single" w:color="0000EE"/>
          </w:rPr>
          <w:t>Uluslararası Ticaret ve Lojistik Bölümü</w:t>
        </w:r>
      </w:hyperlink>
      <w:hyperlink r:id="rId220">
        <w:r w:rsidRPr="000C5BC0">
          <w:rPr>
            <w:rFonts w:asciiTheme="minorHAnsi" w:hAnsiTheme="minorHAnsi" w:cstheme="minorHAnsi"/>
            <w:sz w:val="24"/>
            <w:szCs w:val="24"/>
          </w:rPr>
          <w:t>,</w:t>
        </w:r>
      </w:hyperlink>
      <w:r w:rsidRPr="000C5BC0">
        <w:rPr>
          <w:rFonts w:asciiTheme="minorHAnsi" w:hAnsiTheme="minorHAnsi" w:cstheme="minorHAnsi"/>
          <w:sz w:val="24"/>
          <w:szCs w:val="24"/>
        </w:rPr>
        <w:t xml:space="preserve"> SHMYO</w:t>
      </w:r>
      <w:r w:rsidRPr="000C5BC0">
        <w:rPr>
          <w:rFonts w:asciiTheme="minorHAnsi" w:hAnsiTheme="minorHAnsi" w:cstheme="minorHAnsi"/>
          <w:sz w:val="24"/>
          <w:szCs w:val="24"/>
          <w:u w:val="single" w:color="0000EE"/>
        </w:rPr>
        <w:t xml:space="preserve"> </w:t>
      </w:r>
      <w:hyperlink r:id="rId221">
        <w:r w:rsidRPr="000C5BC0">
          <w:rPr>
            <w:rFonts w:asciiTheme="minorHAnsi" w:hAnsiTheme="minorHAnsi" w:cstheme="minorHAnsi"/>
            <w:color w:val="0000EE"/>
            <w:sz w:val="24"/>
            <w:szCs w:val="24"/>
            <w:u w:val="single" w:color="0000EE"/>
          </w:rPr>
          <w:t>Çocuk Gelişimi Programı</w:t>
        </w:r>
      </w:hyperlink>
      <w:r w:rsidRPr="000C5BC0">
        <w:rPr>
          <w:rFonts w:asciiTheme="minorHAnsi" w:hAnsiTheme="minorHAnsi" w:cstheme="minorHAnsi"/>
          <w:sz w:val="24"/>
          <w:szCs w:val="24"/>
        </w:rPr>
        <w:t xml:space="preserve"> örnek verilebilir.  Bununla birlikte </w:t>
      </w:r>
      <w:proofErr w:type="spellStart"/>
      <w:r w:rsidRPr="000C5BC0">
        <w:rPr>
          <w:rFonts w:asciiTheme="minorHAnsi" w:hAnsiTheme="minorHAnsi" w:cstheme="minorHAnsi"/>
          <w:sz w:val="24"/>
          <w:szCs w:val="24"/>
        </w:rPr>
        <w:t>MBS’ye</w:t>
      </w:r>
      <w:proofErr w:type="spellEnd"/>
      <w:r w:rsidRPr="000C5BC0">
        <w:rPr>
          <w:rFonts w:asciiTheme="minorHAnsi" w:hAnsiTheme="minorHAnsi" w:cstheme="minorHAnsi"/>
          <w:sz w:val="24"/>
          <w:szCs w:val="24"/>
        </w:rPr>
        <w:t xml:space="preserve"> yapılan kayıtların güvenilirliği ilgili bölüm/program sorumluları tarafından denetlenmektedir. Ayrıca 2025 yılı mezunların listesi ve mezunlarla ile iletişim şeklini gösteren detaylı bilgiler </w:t>
      </w:r>
      <w:hyperlink r:id="rId222">
        <w:r w:rsidRPr="000C5BC0">
          <w:rPr>
            <w:rFonts w:asciiTheme="minorHAnsi" w:hAnsiTheme="minorHAnsi" w:cstheme="minorHAnsi"/>
            <w:color w:val="0000EE"/>
            <w:sz w:val="24"/>
            <w:szCs w:val="24"/>
            <w:u w:val="single" w:color="0000EE"/>
          </w:rPr>
          <w:t>SP-Veri kaynağında</w:t>
        </w:r>
      </w:hyperlink>
      <w:r w:rsidRPr="000C5BC0">
        <w:rPr>
          <w:rFonts w:asciiTheme="minorHAnsi" w:hAnsiTheme="minorHAnsi" w:cstheme="minorHAnsi"/>
          <w:sz w:val="24"/>
          <w:szCs w:val="24"/>
        </w:rPr>
        <w:t xml:space="preserve"> verilmektedir. </w:t>
      </w:r>
    </w:p>
    <w:p w14:paraId="6DADC55D" w14:textId="4FB7A85F" w:rsidR="00483D78" w:rsidRPr="000C5BC0" w:rsidRDefault="006522AE" w:rsidP="000C5BC0">
      <w:pPr>
        <w:numPr>
          <w:ilvl w:val="0"/>
          <w:numId w:val="3"/>
        </w:numPr>
        <w:spacing w:line="276" w:lineRule="auto"/>
        <w:ind w:right="630"/>
        <w:rPr>
          <w:rFonts w:asciiTheme="minorHAnsi" w:hAnsiTheme="minorHAnsi" w:cstheme="minorHAnsi"/>
          <w:sz w:val="24"/>
          <w:szCs w:val="24"/>
        </w:rPr>
      </w:pPr>
      <w:r w:rsidRPr="000C5BC0">
        <w:rPr>
          <w:rFonts w:asciiTheme="minorHAnsi" w:hAnsiTheme="minorHAnsi" w:cstheme="minorHAnsi"/>
          <w:b/>
          <w:sz w:val="24"/>
          <w:szCs w:val="24"/>
        </w:rPr>
        <w:t xml:space="preserve">Mezun Bilgi Sistemi (MBS) Kayıtlı </w:t>
      </w:r>
      <w:r w:rsidR="001D7D5D">
        <w:rPr>
          <w:rFonts w:asciiTheme="minorHAnsi" w:hAnsiTheme="minorHAnsi" w:cstheme="minorHAnsi"/>
          <w:b/>
          <w:sz w:val="24"/>
          <w:szCs w:val="24"/>
        </w:rPr>
        <w:t>Ö</w:t>
      </w:r>
      <w:r w:rsidRPr="000C5BC0">
        <w:rPr>
          <w:rFonts w:asciiTheme="minorHAnsi" w:hAnsiTheme="minorHAnsi" w:cstheme="minorHAnsi"/>
          <w:b/>
          <w:sz w:val="24"/>
          <w:szCs w:val="24"/>
        </w:rPr>
        <w:t xml:space="preserve">ğrenciler: </w:t>
      </w:r>
      <w:proofErr w:type="spellStart"/>
      <w:r w:rsidRPr="000C5BC0">
        <w:rPr>
          <w:rFonts w:asciiTheme="minorHAnsi" w:hAnsiTheme="minorHAnsi" w:cstheme="minorHAnsi"/>
          <w:sz w:val="24"/>
          <w:szCs w:val="24"/>
        </w:rPr>
        <w:t>MBS’de</w:t>
      </w:r>
      <w:proofErr w:type="spellEnd"/>
      <w:r w:rsidRPr="000C5BC0">
        <w:rPr>
          <w:rFonts w:asciiTheme="minorHAnsi" w:hAnsiTheme="minorHAnsi" w:cstheme="minorHAnsi"/>
          <w:sz w:val="24"/>
          <w:szCs w:val="24"/>
        </w:rPr>
        <w:t xml:space="preserve"> </w:t>
      </w:r>
      <w:r w:rsidR="00A85912" w:rsidRPr="000C5BC0">
        <w:rPr>
          <w:rFonts w:asciiTheme="minorHAnsi" w:hAnsiTheme="minorHAnsi" w:cstheme="minorHAnsi"/>
          <w:sz w:val="24"/>
          <w:szCs w:val="24"/>
        </w:rPr>
        <w:t>kaydolan</w:t>
      </w:r>
      <w:r w:rsidRPr="000C5BC0">
        <w:rPr>
          <w:rFonts w:asciiTheme="minorHAnsi" w:hAnsiTheme="minorHAnsi" w:cstheme="minorHAnsi"/>
          <w:sz w:val="24"/>
          <w:szCs w:val="24"/>
        </w:rPr>
        <w:t xml:space="preserve"> öğrenci sayıları yıllık olarak raporlanmaktadır [1_OD3].  Rapordan da görüleceği üzere 2023 ve 2024 yıllarında </w:t>
      </w:r>
      <w:proofErr w:type="spellStart"/>
      <w:r w:rsidRPr="000C5BC0">
        <w:rPr>
          <w:rFonts w:asciiTheme="minorHAnsi" w:hAnsiTheme="minorHAnsi" w:cstheme="minorHAnsi"/>
          <w:sz w:val="24"/>
          <w:szCs w:val="24"/>
        </w:rPr>
        <w:t>MBS’ye</w:t>
      </w:r>
      <w:proofErr w:type="spellEnd"/>
      <w:r w:rsidRPr="000C5BC0">
        <w:rPr>
          <w:rFonts w:asciiTheme="minorHAnsi" w:hAnsiTheme="minorHAnsi" w:cstheme="minorHAnsi"/>
          <w:sz w:val="24"/>
          <w:szCs w:val="24"/>
        </w:rPr>
        <w:t xml:space="preserve"> kayıtlı öğrenci oranı yaklaşık olarak %45 olduğu görülmektedir. 2025 yılı içerisinde yapılan eylem planları neticesinde bu oran %60 olarak gerçekleşmiştir. Rapor, Kalite Komisyonunu tarafından yapılan değerlendirilmede [2_OD4] bu sayının artırılmasına yönelik önlemlerin alınması ve iyileştirme yapmak üzere ilgili birimlerle paylaşılmaktadır [3_OD4].  </w:t>
      </w:r>
    </w:p>
    <w:p w14:paraId="3E798077" w14:textId="31F0166E"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Diğer taraftan mezunlarla ilgili izlemeler Yükseköğretim Kurulu-YOKAK tarafından yapılan 2024 yılı izlemelerde üniversitemize ait bilgiler yukarıda sözü edilen raporda verilmiştir. Rapordan da görüleceği üzere işe yerleşmiş mezun sayısının 5575 olduğu dolayısıyla 2024 verilerine göre istihdam oranı %69,5 olarak saptanmıştır. </w:t>
      </w:r>
    </w:p>
    <w:p w14:paraId="56421C7C" w14:textId="7186C338" w:rsidR="00483D78" w:rsidRPr="000C5BC0" w:rsidRDefault="006522AE" w:rsidP="000C5BC0">
      <w:pPr>
        <w:numPr>
          <w:ilvl w:val="0"/>
          <w:numId w:val="3"/>
        </w:numPr>
        <w:spacing w:line="276" w:lineRule="auto"/>
        <w:ind w:right="630"/>
        <w:rPr>
          <w:rFonts w:asciiTheme="minorHAnsi" w:hAnsiTheme="minorHAnsi" w:cstheme="minorHAnsi"/>
          <w:sz w:val="24"/>
          <w:szCs w:val="24"/>
        </w:rPr>
      </w:pPr>
      <w:r w:rsidRPr="000C5BC0">
        <w:rPr>
          <w:rFonts w:asciiTheme="minorHAnsi" w:hAnsiTheme="minorHAnsi" w:cstheme="minorHAnsi"/>
          <w:b/>
          <w:sz w:val="24"/>
          <w:szCs w:val="24"/>
        </w:rPr>
        <w:t xml:space="preserve">SP-Mezun İzleme: </w:t>
      </w:r>
      <w:r w:rsidRPr="000C5BC0">
        <w:rPr>
          <w:rFonts w:asciiTheme="minorHAnsi" w:hAnsiTheme="minorHAnsi" w:cstheme="minorHAnsi"/>
          <w:sz w:val="24"/>
          <w:szCs w:val="24"/>
        </w:rPr>
        <w:t xml:space="preserve">2022-2026 </w:t>
      </w:r>
      <w:proofErr w:type="spellStart"/>
      <w:r w:rsidRPr="000C5BC0">
        <w:rPr>
          <w:rFonts w:asciiTheme="minorHAnsi" w:hAnsiTheme="minorHAnsi" w:cstheme="minorHAnsi"/>
          <w:sz w:val="24"/>
          <w:szCs w:val="24"/>
        </w:rPr>
        <w:t>SP'de</w:t>
      </w:r>
      <w:proofErr w:type="spellEnd"/>
      <w:r w:rsidRPr="000C5BC0">
        <w:rPr>
          <w:rFonts w:asciiTheme="minorHAnsi" w:hAnsiTheme="minorHAnsi" w:cstheme="minorHAnsi"/>
          <w:sz w:val="24"/>
          <w:szCs w:val="24"/>
        </w:rPr>
        <w:t xml:space="preserve"> Yenilikçi ve Yaratıcı </w:t>
      </w:r>
      <w:r w:rsidR="000A284D" w:rsidRPr="000C5BC0">
        <w:rPr>
          <w:rFonts w:asciiTheme="minorHAnsi" w:hAnsiTheme="minorHAnsi" w:cstheme="minorHAnsi"/>
          <w:sz w:val="24"/>
          <w:szCs w:val="24"/>
        </w:rPr>
        <w:t>Eğitim-</w:t>
      </w:r>
      <w:r w:rsidRPr="000C5BC0">
        <w:rPr>
          <w:rFonts w:asciiTheme="minorHAnsi" w:hAnsiTheme="minorHAnsi" w:cstheme="minorHAnsi"/>
          <w:sz w:val="24"/>
          <w:szCs w:val="24"/>
        </w:rPr>
        <w:t>Öğretim yaklaşımını geliştirmek amaç olarak belirleniş ve bu amaca ulaşmak için “Hedef 3.6: Alanında istihdam edilen mezun sayısı ve niteliğini artırmak” hedef olarak belirlenmiştir. Bu hedefe ulaşmak amacıyla; akademik birimlerin bünyesindeki programlar tarafından yapılan faaliyetlerin belirlenmesi amacıyla 3 adet Performans Göstergesi (P.G) belirlenmiştir. Bu göstergeler;</w:t>
      </w:r>
    </w:p>
    <w:p w14:paraId="500CFE2B" w14:textId="77777777" w:rsidR="001E65BB" w:rsidRDefault="001E65BB" w:rsidP="000C5BC0">
      <w:pPr>
        <w:spacing w:line="276" w:lineRule="auto"/>
        <w:ind w:left="-5" w:right="630"/>
        <w:rPr>
          <w:rFonts w:asciiTheme="minorHAnsi" w:hAnsiTheme="minorHAnsi" w:cstheme="minorHAnsi"/>
          <w:sz w:val="24"/>
          <w:szCs w:val="24"/>
        </w:rPr>
      </w:pPr>
    </w:p>
    <w:p w14:paraId="414BB749" w14:textId="067BA246"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lastRenderedPageBreak/>
        <w:t xml:space="preserve">PG 3.6.1 İşe yerleşmiş mezun sayısı/toplam mezun sayısı (Lisans, </w:t>
      </w:r>
      <w:r w:rsidR="00DF3601" w:rsidRPr="000C5BC0">
        <w:rPr>
          <w:rFonts w:asciiTheme="minorHAnsi" w:hAnsiTheme="minorHAnsi" w:cstheme="minorHAnsi"/>
          <w:sz w:val="24"/>
          <w:szCs w:val="24"/>
        </w:rPr>
        <w:t>Ön lisans</w:t>
      </w:r>
      <w:r w:rsidRPr="000C5BC0">
        <w:rPr>
          <w:rFonts w:asciiTheme="minorHAnsi" w:hAnsiTheme="minorHAnsi" w:cstheme="minorHAnsi"/>
          <w:sz w:val="24"/>
          <w:szCs w:val="24"/>
        </w:rPr>
        <w:t>), %</w:t>
      </w:r>
    </w:p>
    <w:p w14:paraId="10C33720"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PG 3.6.2 Mezunların Kayıtlı Oldukları Programdan Memnuniyet Oranı (%)</w:t>
      </w:r>
    </w:p>
    <w:p w14:paraId="2C2684AB"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PG 3.6.3 İş dünyasının, mezunların yeterlilikleri ile ilgili memnuniyet oranı (%)</w:t>
      </w:r>
    </w:p>
    <w:p w14:paraId="5CBC56E1" w14:textId="3DBD0E82"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2025 yılı gerçekleşme düzeyleri izlenmekte, değerlendirme ve eylem planları SP değerlendirme raporlarında detaylı olarak açıklanmıştır.</w:t>
      </w:r>
      <w:r w:rsidR="00CA1244">
        <w:rPr>
          <w:rFonts w:asciiTheme="minorHAnsi" w:hAnsiTheme="minorHAnsi" w:cstheme="minorHAnsi"/>
          <w:sz w:val="24"/>
          <w:szCs w:val="24"/>
        </w:rPr>
        <w:t xml:space="preserve"> </w:t>
      </w:r>
      <w:r w:rsidRPr="000C5BC0">
        <w:rPr>
          <w:rFonts w:asciiTheme="minorHAnsi" w:hAnsiTheme="minorHAnsi" w:cstheme="minorHAnsi"/>
          <w:sz w:val="24"/>
          <w:szCs w:val="24"/>
        </w:rPr>
        <w:t>2025 yılı akademik birimler bazında sayısal bilgiler kanıtlarda verilmiştir[4_OD3].</w:t>
      </w:r>
    </w:p>
    <w:p w14:paraId="405DEFDF" w14:textId="72471F61"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4. </w:t>
      </w:r>
      <w:r w:rsidR="000671F5">
        <w:rPr>
          <w:rFonts w:asciiTheme="minorHAnsi" w:hAnsiTheme="minorHAnsi" w:cstheme="minorHAnsi"/>
          <w:b/>
          <w:sz w:val="24"/>
          <w:szCs w:val="24"/>
        </w:rPr>
        <w:t xml:space="preserve">       </w:t>
      </w:r>
      <w:r w:rsidRPr="000C5BC0">
        <w:rPr>
          <w:rFonts w:asciiTheme="minorHAnsi" w:hAnsiTheme="minorHAnsi" w:cstheme="minorHAnsi"/>
          <w:b/>
          <w:sz w:val="24"/>
          <w:szCs w:val="24"/>
        </w:rPr>
        <w:t>Mezun Öğrencilerin Katılımı:</w:t>
      </w:r>
      <w:r w:rsidRPr="000C5BC0">
        <w:rPr>
          <w:rFonts w:asciiTheme="minorHAnsi" w:hAnsiTheme="minorHAnsi" w:cstheme="minorHAnsi"/>
          <w:sz w:val="24"/>
          <w:szCs w:val="24"/>
        </w:rPr>
        <w:t xml:space="preserve"> Üniversitemiz bünyesinde oluşturulan Üniversite Danışma Kurulu ve Akademik Birimlerin Danışma Kurullarına mezunlarımız katılarak Eğitim-Öğretim başta olmak üzere diğer faaliyetlerin iyileştirilmesinde paydaş olarak yer almaktadırlar. Danışma kurulu üye raporundan da görüleceği üzere 2025 yılında 53 mezun süreçlerde yer almıştır [5_OD3] Ayrıca Mezunlar Derneği tarafından “</w:t>
      </w:r>
      <w:hyperlink r:id="rId223">
        <w:r w:rsidRPr="000C5BC0">
          <w:rPr>
            <w:rFonts w:asciiTheme="minorHAnsi" w:hAnsiTheme="minorHAnsi" w:cstheme="minorHAnsi"/>
            <w:color w:val="0000EE"/>
            <w:sz w:val="24"/>
            <w:szCs w:val="24"/>
            <w:u w:val="single" w:color="0000EE"/>
          </w:rPr>
          <w:t>Mezunlarla</w:t>
        </w:r>
        <w:r w:rsidR="00CA1244">
          <w:rPr>
            <w:rFonts w:asciiTheme="minorHAnsi" w:hAnsiTheme="minorHAnsi" w:cstheme="minorHAnsi"/>
            <w:color w:val="0000EE"/>
            <w:sz w:val="24"/>
            <w:szCs w:val="24"/>
            <w:u w:val="single" w:color="0000EE"/>
          </w:rPr>
          <w:t xml:space="preserve"> </w:t>
        </w:r>
        <w:r w:rsidRPr="000C5BC0">
          <w:rPr>
            <w:rFonts w:asciiTheme="minorHAnsi" w:hAnsiTheme="minorHAnsi" w:cstheme="minorHAnsi"/>
            <w:color w:val="0000EE"/>
            <w:sz w:val="24"/>
            <w:szCs w:val="24"/>
            <w:u w:val="single" w:color="0000EE"/>
          </w:rPr>
          <w:t>Buluşma</w:t>
        </w:r>
      </w:hyperlink>
      <w:r w:rsidRPr="000C5BC0">
        <w:rPr>
          <w:rFonts w:asciiTheme="minorHAnsi" w:hAnsiTheme="minorHAnsi" w:cstheme="minorHAnsi"/>
          <w:sz w:val="24"/>
          <w:szCs w:val="24"/>
        </w:rPr>
        <w:t>” etkinlikleri düzenlenerek deneyimlerini öğrencilerle paylaşmaktadırlar.</w:t>
      </w:r>
    </w:p>
    <w:p w14:paraId="0DB512F5" w14:textId="6ED6B4C0" w:rsidR="00483D78" w:rsidRPr="000C5BC0" w:rsidRDefault="006522AE" w:rsidP="00900034">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Genel olarak üniversitemizde mezunlardan geribildirimlerinin alınmasına yönelik farklı uygulamalar izlenmekte ve öğrenci katılımına dayalı biçimde iyileştirilmektedir. Geri bildirim sonuçları mezunların izlenmesi ve programların güncellenmesi, karar alma süreçlerine yansıtılmaktadır.</w:t>
      </w:r>
    </w:p>
    <w:p w14:paraId="76A4F0E1"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Kurumdaki programların genelinde mezun izleme sistemi uygulamaları vardır.</w:t>
      </w:r>
    </w:p>
    <w:p w14:paraId="30B9EA90"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676875D8"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24">
        <w:r w:rsidR="006522AE" w:rsidRPr="000C5BC0">
          <w:rPr>
            <w:rFonts w:asciiTheme="minorHAnsi" w:hAnsiTheme="minorHAnsi" w:cstheme="minorHAnsi"/>
            <w:color w:val="0000EE"/>
            <w:sz w:val="24"/>
            <w:szCs w:val="24"/>
            <w:u w:val="single" w:color="0000EE"/>
          </w:rPr>
          <w:t>[1](3)A.4.3-Mezun İzleme Raporu 2025.pdf</w:t>
        </w:r>
      </w:hyperlink>
    </w:p>
    <w:p w14:paraId="2D7DD003"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25">
        <w:r w:rsidR="006522AE" w:rsidRPr="000C5BC0">
          <w:rPr>
            <w:rFonts w:asciiTheme="minorHAnsi" w:hAnsiTheme="minorHAnsi" w:cstheme="minorHAnsi"/>
            <w:color w:val="0000EE"/>
            <w:sz w:val="24"/>
            <w:szCs w:val="24"/>
            <w:u w:val="single" w:color="0000EE"/>
          </w:rPr>
          <w:t>[2](3,4)A.4.3-Mezun İzleme Raporu Komisyon Kararı 2025.pdf</w:t>
        </w:r>
      </w:hyperlink>
    </w:p>
    <w:p w14:paraId="4EA1D62F"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26">
        <w:r w:rsidR="006522AE" w:rsidRPr="000C5BC0">
          <w:rPr>
            <w:rFonts w:asciiTheme="minorHAnsi" w:hAnsiTheme="minorHAnsi" w:cstheme="minorHAnsi"/>
            <w:color w:val="0000EE"/>
            <w:sz w:val="24"/>
            <w:szCs w:val="24"/>
            <w:u w:val="single" w:color="0000EE"/>
          </w:rPr>
          <w:t xml:space="preserve">[3](3)A.4.3-Komisyon Kararı Üst </w:t>
        </w:r>
        <w:proofErr w:type="gramStart"/>
        <w:r w:rsidR="006522AE" w:rsidRPr="000C5BC0">
          <w:rPr>
            <w:rFonts w:asciiTheme="minorHAnsi" w:hAnsiTheme="minorHAnsi" w:cstheme="minorHAnsi"/>
            <w:color w:val="0000EE"/>
            <w:sz w:val="24"/>
            <w:szCs w:val="24"/>
            <w:u w:val="single" w:color="0000EE"/>
          </w:rPr>
          <w:t>yazı.pdf</w:t>
        </w:r>
        <w:proofErr w:type="gramEnd"/>
      </w:hyperlink>
    </w:p>
    <w:p w14:paraId="31A2B3C6"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27">
        <w:r w:rsidR="006522AE" w:rsidRPr="000C5BC0">
          <w:rPr>
            <w:rFonts w:asciiTheme="minorHAnsi" w:hAnsiTheme="minorHAnsi" w:cstheme="minorHAnsi"/>
            <w:color w:val="0000EE"/>
            <w:sz w:val="24"/>
            <w:szCs w:val="24"/>
            <w:u w:val="single" w:color="0000EE"/>
          </w:rPr>
          <w:t xml:space="preserve">[4](3)A.4.3-Akademik Birimler Bazında Mezun Sayısal </w:t>
        </w:r>
        <w:proofErr w:type="gramStart"/>
        <w:r w:rsidR="006522AE" w:rsidRPr="000C5BC0">
          <w:rPr>
            <w:rFonts w:asciiTheme="minorHAnsi" w:hAnsiTheme="minorHAnsi" w:cstheme="minorHAnsi"/>
            <w:color w:val="0000EE"/>
            <w:sz w:val="24"/>
            <w:szCs w:val="24"/>
            <w:u w:val="single" w:color="0000EE"/>
          </w:rPr>
          <w:t>Bilgiler.xlsx</w:t>
        </w:r>
        <w:proofErr w:type="gramEnd"/>
      </w:hyperlink>
    </w:p>
    <w:p w14:paraId="49D77F95" w14:textId="77777777" w:rsidR="00483D78" w:rsidRPr="000C5BC0" w:rsidRDefault="003D1D92" w:rsidP="000C5BC0">
      <w:pPr>
        <w:spacing w:after="155" w:line="276" w:lineRule="auto"/>
        <w:ind w:left="182" w:right="2083" w:hanging="10"/>
        <w:jc w:val="left"/>
        <w:rPr>
          <w:rFonts w:asciiTheme="minorHAnsi" w:hAnsiTheme="minorHAnsi" w:cstheme="minorHAnsi"/>
          <w:sz w:val="24"/>
          <w:szCs w:val="24"/>
        </w:rPr>
      </w:pPr>
      <w:hyperlink r:id="rId228">
        <w:r w:rsidR="006522AE" w:rsidRPr="000C5BC0">
          <w:rPr>
            <w:rFonts w:asciiTheme="minorHAnsi" w:hAnsiTheme="minorHAnsi" w:cstheme="minorHAnsi"/>
            <w:color w:val="0000EE"/>
            <w:sz w:val="24"/>
            <w:szCs w:val="24"/>
            <w:u w:val="single" w:color="0000EE"/>
          </w:rPr>
          <w:t>[5](3)A.4.3-Danışma Kurulu Üye Raporu 2025.pdf</w:t>
        </w:r>
      </w:hyperlink>
    </w:p>
    <w:p w14:paraId="6B4649FF" w14:textId="77777777" w:rsidR="00483D78" w:rsidRPr="000C5BC0" w:rsidRDefault="006522AE" w:rsidP="000C5BC0">
      <w:pPr>
        <w:spacing w:after="142" w:line="276" w:lineRule="auto"/>
        <w:ind w:right="635"/>
        <w:rPr>
          <w:rFonts w:asciiTheme="minorHAnsi" w:hAnsiTheme="minorHAnsi" w:cstheme="minorHAnsi"/>
          <w:sz w:val="24"/>
          <w:szCs w:val="24"/>
        </w:rPr>
      </w:pPr>
      <w:r w:rsidRPr="000C5BC0">
        <w:rPr>
          <w:rFonts w:asciiTheme="minorHAnsi" w:hAnsiTheme="minorHAnsi" w:cstheme="minorHAnsi"/>
          <w:b/>
          <w:sz w:val="24"/>
          <w:szCs w:val="24"/>
        </w:rPr>
        <w:t xml:space="preserve">5. </w:t>
      </w:r>
      <w:proofErr w:type="spellStart"/>
      <w:r w:rsidRPr="000C5BC0">
        <w:rPr>
          <w:rFonts w:asciiTheme="minorHAnsi" w:hAnsiTheme="minorHAnsi" w:cstheme="minorHAnsi"/>
          <w:b/>
          <w:sz w:val="24"/>
          <w:szCs w:val="24"/>
        </w:rPr>
        <w:t>Uluslararasılaşma</w:t>
      </w:r>
      <w:proofErr w:type="spellEnd"/>
    </w:p>
    <w:p w14:paraId="0291B7CC" w14:textId="35A0E946"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1. </w:t>
      </w:r>
      <w:proofErr w:type="spellStart"/>
      <w:r w:rsidRPr="000C5BC0">
        <w:rPr>
          <w:rFonts w:asciiTheme="minorHAnsi" w:hAnsiTheme="minorHAnsi" w:cstheme="minorHAnsi"/>
          <w:sz w:val="24"/>
          <w:szCs w:val="24"/>
        </w:rPr>
        <w:t>Uluslararasılaşma</w:t>
      </w:r>
      <w:proofErr w:type="spellEnd"/>
      <w:r w:rsidRPr="000C5BC0">
        <w:rPr>
          <w:rFonts w:asciiTheme="minorHAnsi" w:hAnsiTheme="minorHAnsi" w:cstheme="minorHAnsi"/>
          <w:sz w:val="24"/>
          <w:szCs w:val="24"/>
        </w:rPr>
        <w:t xml:space="preserve"> </w:t>
      </w:r>
      <w:r w:rsidR="00591CFB">
        <w:rPr>
          <w:rFonts w:asciiTheme="minorHAnsi" w:hAnsiTheme="minorHAnsi" w:cstheme="minorHAnsi"/>
          <w:sz w:val="24"/>
          <w:szCs w:val="24"/>
        </w:rPr>
        <w:t>S</w:t>
      </w:r>
      <w:r w:rsidRPr="000C5BC0">
        <w:rPr>
          <w:rFonts w:asciiTheme="minorHAnsi" w:hAnsiTheme="minorHAnsi" w:cstheme="minorHAnsi"/>
          <w:sz w:val="24"/>
          <w:szCs w:val="24"/>
        </w:rPr>
        <w:t xml:space="preserve">üreçlerinin </w:t>
      </w:r>
      <w:r w:rsidR="00591CFB">
        <w:rPr>
          <w:rFonts w:asciiTheme="minorHAnsi" w:hAnsiTheme="minorHAnsi" w:cstheme="minorHAnsi"/>
          <w:sz w:val="24"/>
          <w:szCs w:val="24"/>
        </w:rPr>
        <w:t>Y</w:t>
      </w:r>
      <w:r w:rsidRPr="000C5BC0">
        <w:rPr>
          <w:rFonts w:asciiTheme="minorHAnsi" w:hAnsiTheme="minorHAnsi" w:cstheme="minorHAnsi"/>
          <w:sz w:val="24"/>
          <w:szCs w:val="24"/>
        </w:rPr>
        <w:t>önetimi</w:t>
      </w:r>
    </w:p>
    <w:p w14:paraId="2B44BFD6" w14:textId="3DE12B00"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Üniversitemizin "</w:t>
      </w:r>
      <w:proofErr w:type="spellStart"/>
      <w:r w:rsidR="00592714">
        <w:fldChar w:fldCharType="begin"/>
      </w:r>
      <w:r w:rsidR="00592714">
        <w:instrText xml:space="preserve"> HYPERLINK "https://toros.edu.tr/sayfalar/kalite-koordinatorlugu-kalite-politikasi" \h </w:instrText>
      </w:r>
      <w:r w:rsidR="00592714">
        <w:fldChar w:fldCharType="separate"/>
      </w:r>
      <w:r w:rsidRPr="000C5BC0">
        <w:rPr>
          <w:rFonts w:asciiTheme="minorHAnsi" w:hAnsiTheme="minorHAnsi" w:cstheme="minorHAnsi"/>
          <w:color w:val="0000EE"/>
          <w:sz w:val="24"/>
          <w:szCs w:val="24"/>
          <w:u w:val="single" w:color="000000"/>
        </w:rPr>
        <w:t>Uluslararasılaştırma</w:t>
      </w:r>
      <w:proofErr w:type="spellEnd"/>
      <w:r w:rsidRPr="000C5BC0">
        <w:rPr>
          <w:rFonts w:asciiTheme="minorHAnsi" w:hAnsiTheme="minorHAnsi" w:cstheme="minorHAnsi"/>
          <w:color w:val="0000EE"/>
          <w:sz w:val="24"/>
          <w:szCs w:val="24"/>
          <w:u w:val="single" w:color="000000"/>
        </w:rPr>
        <w:t xml:space="preserve"> </w:t>
      </w:r>
      <w:r w:rsidR="00592714">
        <w:rPr>
          <w:rFonts w:asciiTheme="minorHAnsi" w:hAnsiTheme="minorHAnsi" w:cstheme="minorHAnsi"/>
          <w:color w:val="0000EE"/>
          <w:sz w:val="24"/>
          <w:szCs w:val="24"/>
          <w:u w:val="single" w:color="000000"/>
        </w:rPr>
        <w:fldChar w:fldCharType="end"/>
      </w:r>
      <w:r w:rsidRPr="000C5BC0">
        <w:rPr>
          <w:rFonts w:asciiTheme="minorHAnsi" w:hAnsiTheme="minorHAnsi" w:cstheme="minorHAnsi"/>
          <w:sz w:val="24"/>
          <w:szCs w:val="24"/>
          <w:u w:val="single" w:color="000000"/>
        </w:rPr>
        <w:t>Politikası</w:t>
      </w:r>
      <w:r w:rsidRPr="000C5BC0">
        <w:rPr>
          <w:rFonts w:asciiTheme="minorHAnsi" w:hAnsiTheme="minorHAnsi" w:cstheme="minorHAnsi"/>
          <w:sz w:val="24"/>
          <w:szCs w:val="24"/>
        </w:rPr>
        <w:t>" ve 2022-2026 Dönemi Stratejik Planında amaç olarak “</w:t>
      </w:r>
      <w:proofErr w:type="spellStart"/>
      <w:r w:rsidRPr="000C5BC0">
        <w:rPr>
          <w:rFonts w:asciiTheme="minorHAnsi" w:hAnsiTheme="minorHAnsi" w:cstheme="minorHAnsi"/>
          <w:sz w:val="24"/>
          <w:szCs w:val="24"/>
        </w:rPr>
        <w:t>Uluslararasılaştırma</w:t>
      </w:r>
      <w:proofErr w:type="spellEnd"/>
      <w:r w:rsidRPr="000C5BC0">
        <w:rPr>
          <w:rFonts w:asciiTheme="minorHAnsi" w:hAnsiTheme="minorHAnsi" w:cstheme="minorHAnsi"/>
          <w:sz w:val="24"/>
          <w:szCs w:val="24"/>
        </w:rPr>
        <w:t xml:space="preserve"> düzeyini artırmak” olarak belirlenmiş ve paydaşlara duyurulmuştur. Benimsenen politika ve strateji kapsamında; öğrenci ve personel değişim programları, yabancı uyruklu öğrenciler ve uluslararası iş</w:t>
      </w:r>
      <w:r w:rsidR="00591CFB">
        <w:rPr>
          <w:rFonts w:asciiTheme="minorHAnsi" w:hAnsiTheme="minorHAnsi" w:cstheme="minorHAnsi"/>
          <w:sz w:val="24"/>
          <w:szCs w:val="24"/>
        </w:rPr>
        <w:t xml:space="preserve"> </w:t>
      </w:r>
      <w:r w:rsidRPr="000C5BC0">
        <w:rPr>
          <w:rFonts w:asciiTheme="minorHAnsi" w:hAnsiTheme="minorHAnsi" w:cstheme="minorHAnsi"/>
          <w:sz w:val="24"/>
          <w:szCs w:val="24"/>
        </w:rPr>
        <w:t xml:space="preserve">birlikleri faaliyetleri bu çerçevede yürütülmektedir. Bu strateji kapsamında, bu plan çerçevesinde faaliyetler/eylem planları hazırlanmıştır. </w:t>
      </w:r>
      <w:proofErr w:type="spellStart"/>
      <w:r w:rsidR="007E1853" w:rsidRPr="000C5BC0">
        <w:rPr>
          <w:rFonts w:asciiTheme="minorHAnsi" w:hAnsiTheme="minorHAnsi" w:cstheme="minorHAnsi"/>
          <w:sz w:val="24"/>
          <w:szCs w:val="24"/>
        </w:rPr>
        <w:t>Uluslararasılaşma</w:t>
      </w:r>
      <w:proofErr w:type="spellEnd"/>
      <w:r w:rsidRPr="000C5BC0">
        <w:rPr>
          <w:rFonts w:asciiTheme="minorHAnsi" w:hAnsiTheme="minorHAnsi" w:cstheme="minorHAnsi"/>
          <w:sz w:val="24"/>
          <w:szCs w:val="24"/>
        </w:rPr>
        <w:t xml:space="preserve"> strateji ve politikalar </w:t>
      </w:r>
      <w:r w:rsidR="002329C4" w:rsidRPr="000C5BC0">
        <w:rPr>
          <w:rFonts w:asciiTheme="minorHAnsi" w:hAnsiTheme="minorHAnsi" w:cstheme="minorHAnsi"/>
          <w:sz w:val="24"/>
          <w:szCs w:val="24"/>
        </w:rPr>
        <w:t xml:space="preserve">çerçevesinde; </w:t>
      </w:r>
      <w:proofErr w:type="spellStart"/>
      <w:r w:rsidR="002329C4" w:rsidRPr="000C5BC0">
        <w:rPr>
          <w:rFonts w:asciiTheme="minorHAnsi" w:hAnsiTheme="minorHAnsi" w:cstheme="minorHAnsi"/>
          <w:sz w:val="24"/>
          <w:szCs w:val="24"/>
        </w:rPr>
        <w:t>Uluslarasılaştırma</w:t>
      </w:r>
      <w:proofErr w:type="spellEnd"/>
      <w:r w:rsidRPr="000C5BC0">
        <w:rPr>
          <w:rFonts w:asciiTheme="minorHAnsi" w:hAnsiTheme="minorHAnsi" w:cstheme="minorHAnsi"/>
          <w:sz w:val="24"/>
          <w:szCs w:val="24"/>
        </w:rPr>
        <w:t xml:space="preserve"> süreçlerinin yönetimi ile ilgili </w:t>
      </w:r>
      <w:proofErr w:type="spellStart"/>
      <w:r w:rsidRPr="000C5BC0">
        <w:rPr>
          <w:rFonts w:asciiTheme="minorHAnsi" w:hAnsiTheme="minorHAnsi" w:cstheme="minorHAnsi"/>
          <w:sz w:val="24"/>
          <w:szCs w:val="24"/>
        </w:rPr>
        <w:t>organizasyonel</w:t>
      </w:r>
      <w:proofErr w:type="spellEnd"/>
      <w:r w:rsidRPr="000C5BC0">
        <w:rPr>
          <w:rFonts w:asciiTheme="minorHAnsi" w:hAnsiTheme="minorHAnsi" w:cstheme="minorHAnsi"/>
          <w:sz w:val="24"/>
          <w:szCs w:val="24"/>
        </w:rPr>
        <w:t xml:space="preserve"> şema kanıtlarda verilmiştir [1_OD3]. </w:t>
      </w:r>
      <w:proofErr w:type="spellStart"/>
      <w:r w:rsidRPr="000C5BC0">
        <w:rPr>
          <w:rFonts w:asciiTheme="minorHAnsi" w:hAnsiTheme="minorHAnsi" w:cstheme="minorHAnsi"/>
          <w:sz w:val="24"/>
          <w:szCs w:val="24"/>
        </w:rPr>
        <w:t>Uluslarasılaştırma</w:t>
      </w:r>
      <w:proofErr w:type="spellEnd"/>
      <w:r w:rsidRPr="000C5BC0">
        <w:rPr>
          <w:rFonts w:asciiTheme="minorHAnsi" w:hAnsiTheme="minorHAnsi" w:cstheme="minorHAnsi"/>
          <w:sz w:val="24"/>
          <w:szCs w:val="24"/>
        </w:rPr>
        <w:t xml:space="preserve"> süreç yönetimi, faaliyetler ve değerlendirmeleri içeren “</w:t>
      </w:r>
      <w:proofErr w:type="spellStart"/>
      <w:r w:rsidRPr="000C5BC0">
        <w:rPr>
          <w:rFonts w:asciiTheme="minorHAnsi" w:hAnsiTheme="minorHAnsi" w:cstheme="minorHAnsi"/>
          <w:sz w:val="24"/>
          <w:szCs w:val="24"/>
        </w:rPr>
        <w:t>Uluslarasılaştırma</w:t>
      </w:r>
      <w:proofErr w:type="spellEnd"/>
      <w:r w:rsidRPr="000C5BC0">
        <w:rPr>
          <w:rFonts w:asciiTheme="minorHAnsi" w:hAnsiTheme="minorHAnsi" w:cstheme="minorHAnsi"/>
          <w:sz w:val="24"/>
          <w:szCs w:val="24"/>
        </w:rPr>
        <w:t xml:space="preserve"> Raporu 2025” kanıtlarda verilmiştir [2_OD3.  Rapor, Dış İlişkiler Birimi, Değişim programları, Yabancı Uyruklu Öğrenciler, Kaynak kullanımı ve Uluslararası Görünürlük faaliyetlerini kapsamaktadır. </w:t>
      </w:r>
    </w:p>
    <w:p w14:paraId="07804D77"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Birimin organizasyon ile ilgili açıklamalar aşağıdaki verilmiştir. </w:t>
      </w:r>
    </w:p>
    <w:p w14:paraId="602874BE" w14:textId="0C1CF5E3" w:rsidR="00483D78" w:rsidRPr="000C5BC0" w:rsidRDefault="006522AE" w:rsidP="00F97770">
      <w:pPr>
        <w:spacing w:after="135" w:line="276" w:lineRule="auto"/>
        <w:ind w:left="-5" w:right="655"/>
        <w:rPr>
          <w:rFonts w:asciiTheme="minorHAnsi" w:hAnsiTheme="minorHAnsi" w:cstheme="minorHAnsi"/>
          <w:sz w:val="24"/>
          <w:szCs w:val="24"/>
        </w:rPr>
      </w:pPr>
      <w:r w:rsidRPr="000C5BC0">
        <w:rPr>
          <w:rFonts w:asciiTheme="minorHAnsi" w:hAnsiTheme="minorHAnsi" w:cstheme="minorHAnsi"/>
          <w:b/>
          <w:sz w:val="24"/>
          <w:szCs w:val="24"/>
        </w:rPr>
        <w:t>Rektörlüğe bağlı olan Dış İlişkiler Şube Müdürlüğü,</w:t>
      </w:r>
      <w:r w:rsidRPr="000556EE">
        <w:rPr>
          <w:rFonts w:asciiTheme="minorHAnsi" w:hAnsiTheme="minorHAnsi" w:cstheme="minorHAnsi"/>
          <w:bCs/>
          <w:sz w:val="24"/>
          <w:szCs w:val="24"/>
        </w:rPr>
        <w:t xml:space="preserve"> Ş</w:t>
      </w:r>
      <w:r w:rsidRPr="000C5BC0">
        <w:rPr>
          <w:rFonts w:asciiTheme="minorHAnsi" w:hAnsiTheme="minorHAnsi" w:cstheme="minorHAnsi"/>
          <w:sz w:val="24"/>
          <w:szCs w:val="24"/>
        </w:rPr>
        <w:t>ube Müdürlüğü bünyesinde "</w:t>
      </w:r>
      <w:proofErr w:type="spellStart"/>
      <w:r w:rsidRPr="000C5BC0">
        <w:rPr>
          <w:rFonts w:asciiTheme="minorHAnsi" w:hAnsiTheme="minorHAnsi" w:cstheme="minorHAnsi"/>
          <w:sz w:val="24"/>
          <w:szCs w:val="24"/>
        </w:rPr>
        <w:t>Erasmus</w:t>
      </w:r>
      <w:proofErr w:type="spellEnd"/>
      <w:r w:rsidRPr="000C5BC0">
        <w:rPr>
          <w:rFonts w:asciiTheme="minorHAnsi" w:hAnsiTheme="minorHAnsi" w:cstheme="minorHAnsi"/>
          <w:sz w:val="24"/>
          <w:szCs w:val="24"/>
        </w:rPr>
        <w:t xml:space="preserve"> Ofisi", "Yabancı Uyruklu Öğrenci Temini", “Proje Koordinasyon Ofisi" ve “</w:t>
      </w:r>
      <w:r w:rsidR="00F97770" w:rsidRPr="000C5BC0">
        <w:rPr>
          <w:rFonts w:asciiTheme="minorHAnsi" w:hAnsiTheme="minorHAnsi" w:cstheme="minorHAnsi"/>
          <w:sz w:val="24"/>
          <w:szCs w:val="24"/>
        </w:rPr>
        <w:t>Uluslararası</w:t>
      </w:r>
      <w:r w:rsidRPr="000C5BC0">
        <w:rPr>
          <w:rFonts w:asciiTheme="minorHAnsi" w:hAnsiTheme="minorHAnsi" w:cstheme="minorHAnsi"/>
          <w:sz w:val="24"/>
          <w:szCs w:val="24"/>
        </w:rPr>
        <w:t xml:space="preserve"> İlişkiler Ofisi</w:t>
      </w:r>
      <w:r w:rsidRPr="000C5BC0">
        <w:rPr>
          <w:rFonts w:asciiTheme="minorHAnsi" w:hAnsiTheme="minorHAnsi" w:cstheme="minorHAnsi"/>
          <w:b/>
          <w:sz w:val="24"/>
          <w:szCs w:val="24"/>
        </w:rPr>
        <w:t xml:space="preserve">” </w:t>
      </w:r>
      <w:r w:rsidRPr="000C5BC0">
        <w:rPr>
          <w:rFonts w:asciiTheme="minorHAnsi" w:hAnsiTheme="minorHAnsi" w:cstheme="minorHAnsi"/>
          <w:sz w:val="24"/>
          <w:szCs w:val="24"/>
        </w:rPr>
        <w:t xml:space="preserve">şeklinde yapılandırılmıştır. Oluşturulan </w:t>
      </w:r>
      <w:proofErr w:type="spellStart"/>
      <w:r w:rsidRPr="000C5BC0">
        <w:rPr>
          <w:rFonts w:asciiTheme="minorHAnsi" w:hAnsiTheme="minorHAnsi" w:cstheme="minorHAnsi"/>
          <w:sz w:val="24"/>
          <w:szCs w:val="24"/>
        </w:rPr>
        <w:t>organizasyonel</w:t>
      </w:r>
      <w:proofErr w:type="spellEnd"/>
      <w:r w:rsidRPr="000C5BC0">
        <w:rPr>
          <w:rFonts w:asciiTheme="minorHAnsi" w:hAnsiTheme="minorHAnsi" w:cstheme="minorHAnsi"/>
          <w:sz w:val="24"/>
          <w:szCs w:val="24"/>
        </w:rPr>
        <w:t xml:space="preserve"> yapı çerçevesinde kurumun </w:t>
      </w:r>
      <w:proofErr w:type="spellStart"/>
      <w:r w:rsidRPr="000C5BC0">
        <w:rPr>
          <w:rFonts w:asciiTheme="minorHAnsi" w:hAnsiTheme="minorHAnsi" w:cstheme="minorHAnsi"/>
          <w:sz w:val="24"/>
          <w:szCs w:val="24"/>
        </w:rPr>
        <w:t>uluslararasılaşma</w:t>
      </w:r>
      <w:proofErr w:type="spellEnd"/>
      <w:r w:rsidRPr="000C5BC0">
        <w:rPr>
          <w:rFonts w:asciiTheme="minorHAnsi" w:hAnsiTheme="minorHAnsi" w:cstheme="minorHAnsi"/>
          <w:sz w:val="24"/>
          <w:szCs w:val="24"/>
        </w:rPr>
        <w:t xml:space="preserve"> hedeflerine ulaşılması yönünde faaliyetler sürdürülmektedir. </w:t>
      </w:r>
      <w:proofErr w:type="spellStart"/>
      <w:r w:rsidRPr="000C5BC0">
        <w:rPr>
          <w:rFonts w:asciiTheme="minorHAnsi" w:hAnsiTheme="minorHAnsi" w:cstheme="minorHAnsi"/>
          <w:sz w:val="24"/>
          <w:szCs w:val="24"/>
        </w:rPr>
        <w:t>Organizasyonel</w:t>
      </w:r>
      <w:proofErr w:type="spellEnd"/>
      <w:r w:rsidRPr="000C5BC0">
        <w:rPr>
          <w:rFonts w:asciiTheme="minorHAnsi" w:hAnsiTheme="minorHAnsi" w:cstheme="minorHAnsi"/>
          <w:sz w:val="24"/>
          <w:szCs w:val="24"/>
        </w:rPr>
        <w:t xml:space="preserve"> yapı ile ilgili detaylı bilgiler birimin</w:t>
      </w:r>
      <w:hyperlink r:id="rId229">
        <w:r w:rsidRPr="000C5BC0">
          <w:rPr>
            <w:rFonts w:asciiTheme="minorHAnsi" w:hAnsiTheme="minorHAnsi" w:cstheme="minorHAnsi"/>
            <w:color w:val="0000EE"/>
            <w:sz w:val="24"/>
            <w:szCs w:val="24"/>
            <w:u w:val="single" w:color="0000EE"/>
          </w:rPr>
          <w:t xml:space="preserve"> web sitesinde</w:t>
        </w:r>
      </w:hyperlink>
      <w:r w:rsidRPr="000C5BC0">
        <w:rPr>
          <w:rFonts w:asciiTheme="minorHAnsi" w:hAnsiTheme="minorHAnsi" w:cstheme="minorHAnsi"/>
          <w:sz w:val="24"/>
          <w:szCs w:val="24"/>
        </w:rPr>
        <w:t xml:space="preserve"> yer almaktadır. Birimdeki ofislerin görev, yetki ve sorumlulukları, yönetim organlarının işleyişi ve faaliyetleri ile ilgili “Toros Üniversitesi Dış İlişkiler </w:t>
      </w:r>
      <w:r w:rsidRPr="000C5BC0">
        <w:rPr>
          <w:rFonts w:asciiTheme="minorHAnsi" w:hAnsiTheme="minorHAnsi" w:cstheme="minorHAnsi"/>
          <w:sz w:val="24"/>
          <w:szCs w:val="24"/>
        </w:rPr>
        <w:lastRenderedPageBreak/>
        <w:t xml:space="preserve">Birim Yönergesi” ile görev tanımlanmıştır [3_OD3. Birimin tarafından yapılan tüm süreçler de kullanılan </w:t>
      </w:r>
      <w:r w:rsidR="00D82A0D">
        <w:rPr>
          <w:rFonts w:asciiTheme="minorHAnsi" w:hAnsiTheme="minorHAnsi" w:cstheme="minorHAnsi"/>
          <w:sz w:val="24"/>
          <w:szCs w:val="24"/>
        </w:rPr>
        <w:t>g</w:t>
      </w:r>
      <w:r w:rsidRPr="000C5BC0">
        <w:rPr>
          <w:rFonts w:asciiTheme="minorHAnsi" w:hAnsiTheme="minorHAnsi" w:cstheme="minorHAnsi"/>
          <w:sz w:val="24"/>
          <w:szCs w:val="24"/>
        </w:rPr>
        <w:t xml:space="preserve">örev tanımları, </w:t>
      </w:r>
      <w:r w:rsidR="00D82A0D">
        <w:rPr>
          <w:rFonts w:asciiTheme="minorHAnsi" w:hAnsiTheme="minorHAnsi" w:cstheme="minorHAnsi"/>
          <w:sz w:val="24"/>
          <w:szCs w:val="24"/>
        </w:rPr>
        <w:t>i</w:t>
      </w:r>
      <w:r w:rsidRPr="000C5BC0">
        <w:rPr>
          <w:rFonts w:asciiTheme="minorHAnsi" w:hAnsiTheme="minorHAnsi" w:cstheme="minorHAnsi"/>
          <w:sz w:val="24"/>
          <w:szCs w:val="24"/>
        </w:rPr>
        <w:t xml:space="preserve">ş </w:t>
      </w:r>
      <w:r w:rsidR="00D82A0D">
        <w:rPr>
          <w:rFonts w:asciiTheme="minorHAnsi" w:hAnsiTheme="minorHAnsi" w:cstheme="minorHAnsi"/>
          <w:sz w:val="24"/>
          <w:szCs w:val="24"/>
        </w:rPr>
        <w:t>a</w:t>
      </w:r>
      <w:r w:rsidRPr="000C5BC0">
        <w:rPr>
          <w:rFonts w:asciiTheme="minorHAnsi" w:hAnsiTheme="minorHAnsi" w:cstheme="minorHAnsi"/>
          <w:sz w:val="24"/>
          <w:szCs w:val="24"/>
        </w:rPr>
        <w:t xml:space="preserve">kışları, </w:t>
      </w:r>
      <w:proofErr w:type="gramStart"/>
      <w:r w:rsidR="00D82A0D">
        <w:rPr>
          <w:rFonts w:asciiTheme="minorHAnsi" w:hAnsiTheme="minorHAnsi" w:cstheme="minorHAnsi"/>
          <w:sz w:val="24"/>
          <w:szCs w:val="24"/>
        </w:rPr>
        <w:t>p</w:t>
      </w:r>
      <w:r w:rsidRPr="000C5BC0">
        <w:rPr>
          <w:rFonts w:asciiTheme="minorHAnsi" w:hAnsiTheme="minorHAnsi" w:cstheme="minorHAnsi"/>
          <w:sz w:val="24"/>
          <w:szCs w:val="24"/>
        </w:rPr>
        <w:t>rosedürler</w:t>
      </w:r>
      <w:proofErr w:type="gramEnd"/>
      <w:r w:rsidRPr="000C5BC0">
        <w:rPr>
          <w:rFonts w:asciiTheme="minorHAnsi" w:hAnsiTheme="minorHAnsi" w:cstheme="minorHAnsi"/>
          <w:sz w:val="24"/>
          <w:szCs w:val="24"/>
        </w:rPr>
        <w:t xml:space="preserve">, </w:t>
      </w:r>
      <w:hyperlink r:id="rId230">
        <w:r w:rsidRPr="000C5BC0">
          <w:rPr>
            <w:rFonts w:asciiTheme="minorHAnsi" w:hAnsiTheme="minorHAnsi" w:cstheme="minorHAnsi"/>
            <w:color w:val="0000EE"/>
            <w:sz w:val="24"/>
            <w:szCs w:val="24"/>
            <w:u w:val="single" w:color="0000EE"/>
          </w:rPr>
          <w:t>formlar web sitesinde</w:t>
        </w:r>
      </w:hyperlink>
      <w:r w:rsidRPr="000C5BC0">
        <w:rPr>
          <w:rFonts w:asciiTheme="minorHAnsi" w:hAnsiTheme="minorHAnsi" w:cstheme="minorHAnsi"/>
          <w:sz w:val="24"/>
          <w:szCs w:val="24"/>
        </w:rPr>
        <w:t xml:space="preserve"> paydaşlara duyurulmuştur. </w:t>
      </w:r>
    </w:p>
    <w:p w14:paraId="06DA75E8" w14:textId="2916A34C" w:rsidR="00483D78" w:rsidRPr="000C5BC0" w:rsidRDefault="006522AE" w:rsidP="001D5C83">
      <w:pPr>
        <w:spacing w:after="0"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Akademik Birim Koordinatörleri:</w:t>
      </w:r>
      <w:r w:rsidRPr="000C5BC0">
        <w:rPr>
          <w:rFonts w:asciiTheme="minorHAnsi" w:hAnsiTheme="minorHAnsi" w:cstheme="minorHAnsi"/>
          <w:sz w:val="24"/>
          <w:szCs w:val="24"/>
        </w:rPr>
        <w:t xml:space="preserve"> Değişim programları kapsamında akademik birimlerde “Birim Koordinatörü” ve birimlere bağlı her bölüm/program için "Bölüm Koordinatörleri" belirlenmiş ve sürecin yönetimine katkı sağlamaktadırlar. Müdürlüğün ve Akademik birimlerin web sitelerinde öğrenci ve personele yönelik bilgilendirme ve faaliyetler web sitelerinde duyurulmaktadır (örnek: </w:t>
      </w:r>
      <w:hyperlink r:id="rId231">
        <w:r w:rsidRPr="000C5BC0">
          <w:rPr>
            <w:rFonts w:asciiTheme="minorHAnsi" w:hAnsiTheme="minorHAnsi" w:cstheme="minorHAnsi"/>
            <w:color w:val="0000EE"/>
            <w:sz w:val="24"/>
            <w:szCs w:val="24"/>
            <w:u w:val="single" w:color="0000EE"/>
          </w:rPr>
          <w:t>GSTMF</w:t>
        </w:r>
      </w:hyperlink>
      <w:hyperlink r:id="rId232">
        <w:r w:rsidRPr="000C5BC0">
          <w:rPr>
            <w:rFonts w:asciiTheme="minorHAnsi" w:hAnsiTheme="minorHAnsi" w:cstheme="minorHAnsi"/>
            <w:sz w:val="24"/>
            <w:szCs w:val="24"/>
          </w:rPr>
          <w:t>,</w:t>
        </w:r>
      </w:hyperlink>
      <w:r w:rsidRPr="000C5BC0">
        <w:rPr>
          <w:rFonts w:asciiTheme="minorHAnsi" w:hAnsiTheme="minorHAnsi" w:cstheme="minorHAnsi"/>
          <w:sz w:val="24"/>
          <w:szCs w:val="24"/>
        </w:rPr>
        <w:t xml:space="preserve"> </w:t>
      </w:r>
      <w:hyperlink r:id="rId233">
        <w:r w:rsidRPr="000C5BC0">
          <w:rPr>
            <w:rFonts w:asciiTheme="minorHAnsi" w:hAnsiTheme="minorHAnsi" w:cstheme="minorHAnsi"/>
            <w:color w:val="0000EE"/>
            <w:sz w:val="24"/>
            <w:szCs w:val="24"/>
            <w:u w:val="single" w:color="0000EE"/>
          </w:rPr>
          <w:t>SBF</w:t>
        </w:r>
      </w:hyperlink>
      <w:r w:rsidRPr="000C5BC0">
        <w:rPr>
          <w:rFonts w:asciiTheme="minorHAnsi" w:hAnsiTheme="minorHAnsi" w:cstheme="minorHAnsi"/>
          <w:sz w:val="24"/>
          <w:szCs w:val="24"/>
        </w:rPr>
        <w:t xml:space="preserve"> verilebilir). </w:t>
      </w:r>
      <w:proofErr w:type="gramStart"/>
      <w:r w:rsidRPr="000C5BC0">
        <w:rPr>
          <w:rFonts w:asciiTheme="minorHAnsi" w:hAnsiTheme="minorHAnsi" w:cstheme="minorHAnsi"/>
          <w:sz w:val="24"/>
          <w:szCs w:val="24"/>
        </w:rPr>
        <w:t xml:space="preserve">2025 yılında, </w:t>
      </w:r>
      <w:proofErr w:type="spellStart"/>
      <w:r w:rsidRPr="000C5BC0">
        <w:rPr>
          <w:rFonts w:asciiTheme="minorHAnsi" w:hAnsiTheme="minorHAnsi" w:cstheme="minorHAnsi"/>
          <w:sz w:val="24"/>
          <w:szCs w:val="24"/>
        </w:rPr>
        <w:t>Uluslararasılaşma</w:t>
      </w:r>
      <w:proofErr w:type="spellEnd"/>
      <w:r w:rsidRPr="000C5BC0">
        <w:rPr>
          <w:rFonts w:asciiTheme="minorHAnsi" w:hAnsiTheme="minorHAnsi" w:cstheme="minorHAnsi"/>
          <w:sz w:val="24"/>
          <w:szCs w:val="24"/>
        </w:rPr>
        <w:t xml:space="preserve"> İzleme ve Değerlendirme Komisyonu tarafından; Üniversitemizin </w:t>
      </w:r>
      <w:proofErr w:type="spellStart"/>
      <w:r w:rsidR="001D5C83">
        <w:rPr>
          <w:rFonts w:asciiTheme="minorHAnsi" w:hAnsiTheme="minorHAnsi" w:cstheme="minorHAnsi"/>
          <w:sz w:val="24"/>
          <w:szCs w:val="24"/>
        </w:rPr>
        <w:t>u</w:t>
      </w:r>
      <w:r w:rsidR="001D5C83" w:rsidRPr="000C5BC0">
        <w:rPr>
          <w:rFonts w:asciiTheme="minorHAnsi" w:hAnsiTheme="minorHAnsi" w:cstheme="minorHAnsi"/>
          <w:sz w:val="24"/>
          <w:szCs w:val="24"/>
        </w:rPr>
        <w:t>luslarasılaştırma</w:t>
      </w:r>
      <w:proofErr w:type="spellEnd"/>
      <w:r w:rsidRPr="000C5BC0">
        <w:rPr>
          <w:rFonts w:asciiTheme="minorHAnsi" w:hAnsiTheme="minorHAnsi" w:cstheme="minorHAnsi"/>
          <w:sz w:val="24"/>
          <w:szCs w:val="24"/>
        </w:rPr>
        <w:t xml:space="preserve"> politika ve stratejilerini </w:t>
      </w:r>
      <w:r w:rsidR="001D5C83" w:rsidRPr="000C5BC0">
        <w:rPr>
          <w:rFonts w:asciiTheme="minorHAnsi" w:hAnsiTheme="minorHAnsi" w:cstheme="minorHAnsi"/>
          <w:sz w:val="24"/>
          <w:szCs w:val="24"/>
        </w:rPr>
        <w:t>kapsayan,</w:t>
      </w:r>
      <w:r w:rsidRPr="000C5BC0">
        <w:rPr>
          <w:rFonts w:asciiTheme="minorHAnsi" w:hAnsiTheme="minorHAnsi" w:cstheme="minorHAnsi"/>
          <w:sz w:val="24"/>
          <w:szCs w:val="24"/>
        </w:rPr>
        <w:t xml:space="preserve"> Değişim programları, Yabancı Uyruklu Öğrenciler, Uluslararası Görünürlük (Uluslararası İşbirlikleri,</w:t>
      </w:r>
      <w:r w:rsidR="001D5C83">
        <w:rPr>
          <w:rFonts w:asciiTheme="minorHAnsi" w:hAnsiTheme="minorHAnsi" w:cstheme="minorHAnsi"/>
          <w:sz w:val="24"/>
          <w:szCs w:val="24"/>
        </w:rPr>
        <w:t xml:space="preserve"> </w:t>
      </w:r>
      <w:r w:rsidRPr="000C5BC0">
        <w:rPr>
          <w:rFonts w:asciiTheme="minorHAnsi" w:hAnsiTheme="minorHAnsi" w:cstheme="minorHAnsi"/>
          <w:sz w:val="24"/>
          <w:szCs w:val="24"/>
        </w:rPr>
        <w:t>Uluslararası Projeler)  faaliyetlerini kapsayan tüm süreçlerin yürütülmesi amacı ile ilgili koordinatör ve sorunluların görevlerinin “Uluslararası İlişkiler Koordinatörü” ve “Uluslararası İlişkiler Birim Sorumlusu” olarak belirlenmesine yönelik kararı rektörlüğe iletilmiş olup [4_OD3], Rektörlük tarafından öneri uygun görülmüş ve tüm birimlere gereği için gönderilmiştir.</w:t>
      </w:r>
      <w:proofErr w:type="gramEnd"/>
    </w:p>
    <w:p w14:paraId="7C047BA1" w14:textId="58964AC7" w:rsidR="00483D78" w:rsidRPr="000C5BC0" w:rsidRDefault="006522AE" w:rsidP="006F305D">
      <w:pPr>
        <w:spacing w:after="20" w:line="276" w:lineRule="auto"/>
        <w:ind w:left="-5" w:right="630"/>
        <w:rPr>
          <w:rFonts w:asciiTheme="minorHAnsi" w:hAnsiTheme="minorHAnsi" w:cstheme="minorHAnsi"/>
          <w:sz w:val="24"/>
          <w:szCs w:val="24"/>
        </w:rPr>
      </w:pPr>
      <w:proofErr w:type="gramStart"/>
      <w:r w:rsidRPr="000C5BC0">
        <w:rPr>
          <w:rFonts w:asciiTheme="minorHAnsi" w:hAnsiTheme="minorHAnsi" w:cstheme="minorHAnsi"/>
          <w:b/>
          <w:sz w:val="24"/>
          <w:szCs w:val="24"/>
        </w:rPr>
        <w:t xml:space="preserve">Komisyonlar: </w:t>
      </w:r>
      <w:r w:rsidRPr="000C5BC0">
        <w:rPr>
          <w:rFonts w:asciiTheme="minorHAnsi" w:hAnsiTheme="minorHAnsi" w:cstheme="minorHAnsi"/>
          <w:sz w:val="24"/>
          <w:szCs w:val="24"/>
        </w:rPr>
        <w:t>Toros Üniversitesi Değişim Programları dâhilinde öğrenci ve personel seçimini gerçekleştirmek üzere Rektör tarafından görevlendirilen “Değişim</w:t>
      </w:r>
      <w:r w:rsidR="006F305D">
        <w:rPr>
          <w:rFonts w:asciiTheme="minorHAnsi" w:hAnsiTheme="minorHAnsi" w:cstheme="minorHAnsi"/>
          <w:sz w:val="24"/>
          <w:szCs w:val="24"/>
        </w:rPr>
        <w:t xml:space="preserve"> </w:t>
      </w:r>
      <w:r w:rsidRPr="000C5BC0">
        <w:rPr>
          <w:rFonts w:asciiTheme="minorHAnsi" w:hAnsiTheme="minorHAnsi" w:cstheme="minorHAnsi"/>
          <w:sz w:val="24"/>
          <w:szCs w:val="24"/>
        </w:rPr>
        <w:t>Programları Komisyonu” [4_OD3],</w:t>
      </w:r>
      <w:r w:rsidR="006F305D">
        <w:rPr>
          <w:rFonts w:asciiTheme="minorHAnsi" w:hAnsiTheme="minorHAnsi" w:cstheme="minorHAnsi"/>
          <w:sz w:val="24"/>
          <w:szCs w:val="24"/>
        </w:rPr>
        <w:t xml:space="preserve"> </w:t>
      </w:r>
      <w:proofErr w:type="spellStart"/>
      <w:r w:rsidRPr="000C5BC0">
        <w:rPr>
          <w:rFonts w:asciiTheme="minorHAnsi" w:hAnsiTheme="minorHAnsi" w:cstheme="minorHAnsi"/>
          <w:sz w:val="24"/>
          <w:szCs w:val="24"/>
        </w:rPr>
        <w:t>Uluslarasılaştırma</w:t>
      </w:r>
      <w:proofErr w:type="spellEnd"/>
      <w:r w:rsidRPr="000C5BC0">
        <w:rPr>
          <w:rFonts w:asciiTheme="minorHAnsi" w:hAnsiTheme="minorHAnsi" w:cstheme="minorHAnsi"/>
          <w:sz w:val="24"/>
          <w:szCs w:val="24"/>
        </w:rPr>
        <w:t xml:space="preserve"> performansının izlenmesi ve değerlendirilmesi amacıyla “</w:t>
      </w:r>
      <w:proofErr w:type="spellStart"/>
      <w:r w:rsidRPr="000C5BC0">
        <w:rPr>
          <w:rFonts w:asciiTheme="minorHAnsi" w:hAnsiTheme="minorHAnsi" w:cstheme="minorHAnsi"/>
          <w:sz w:val="24"/>
          <w:szCs w:val="24"/>
        </w:rPr>
        <w:t>Uluslararasılaşma</w:t>
      </w:r>
      <w:proofErr w:type="spellEnd"/>
      <w:r w:rsidRPr="000C5BC0">
        <w:rPr>
          <w:rFonts w:asciiTheme="minorHAnsi" w:hAnsiTheme="minorHAnsi" w:cstheme="minorHAnsi"/>
          <w:sz w:val="24"/>
          <w:szCs w:val="24"/>
        </w:rPr>
        <w:t xml:space="preserve"> İzleme ve Değerlendirme Komisyonu” [5_OD3]   ve yurt dışından üniversiteye başvuran öğrencilerin başvurularının değerlendirilmesi amacıyla Yurtdışından Öğrenci Kabul Komisyonu" [6_OD3]  oluşturulmuş ve bu komisyonların çalışma usul ve esasları paydaşlara duyurulmuştur</w:t>
      </w:r>
      <w:r w:rsidR="006F305D">
        <w:rPr>
          <w:rFonts w:asciiTheme="minorHAnsi" w:hAnsiTheme="minorHAnsi" w:cstheme="minorHAnsi"/>
          <w:sz w:val="24"/>
          <w:szCs w:val="24"/>
        </w:rPr>
        <w:t>.</w:t>
      </w:r>
      <w:r w:rsidRPr="000C5BC0">
        <w:rPr>
          <w:rFonts w:asciiTheme="minorHAnsi" w:hAnsiTheme="minorHAnsi" w:cstheme="minorHAnsi"/>
          <w:sz w:val="24"/>
          <w:szCs w:val="24"/>
        </w:rPr>
        <w:t xml:space="preserve"> </w:t>
      </w:r>
      <w:proofErr w:type="gramEnd"/>
    </w:p>
    <w:p w14:paraId="5307BEC2" w14:textId="1293668D"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Geri</w:t>
      </w:r>
      <w:r w:rsidR="00AD092C">
        <w:rPr>
          <w:rFonts w:asciiTheme="minorHAnsi" w:hAnsiTheme="minorHAnsi" w:cstheme="minorHAnsi"/>
          <w:b/>
          <w:sz w:val="24"/>
          <w:szCs w:val="24"/>
        </w:rPr>
        <w:t xml:space="preserve"> B</w:t>
      </w:r>
      <w:r w:rsidRPr="000C5BC0">
        <w:rPr>
          <w:rFonts w:asciiTheme="minorHAnsi" w:hAnsiTheme="minorHAnsi" w:cstheme="minorHAnsi"/>
          <w:b/>
          <w:sz w:val="24"/>
          <w:szCs w:val="24"/>
        </w:rPr>
        <w:t>ildirimler:</w:t>
      </w:r>
      <w:r w:rsidRPr="000C5BC0">
        <w:rPr>
          <w:rFonts w:asciiTheme="minorHAnsi" w:hAnsiTheme="minorHAnsi" w:cstheme="minorHAnsi"/>
          <w:sz w:val="24"/>
          <w:szCs w:val="24"/>
        </w:rPr>
        <w:t xml:space="preserve"> </w:t>
      </w:r>
      <w:proofErr w:type="spellStart"/>
      <w:r w:rsidRPr="000C5BC0">
        <w:rPr>
          <w:rFonts w:asciiTheme="minorHAnsi" w:hAnsiTheme="minorHAnsi" w:cstheme="minorHAnsi"/>
          <w:sz w:val="24"/>
          <w:szCs w:val="24"/>
        </w:rPr>
        <w:t>Uluslararasılaşma</w:t>
      </w:r>
      <w:proofErr w:type="spellEnd"/>
      <w:r w:rsidRPr="000C5BC0">
        <w:rPr>
          <w:rFonts w:asciiTheme="minorHAnsi" w:hAnsiTheme="minorHAnsi" w:cstheme="minorHAnsi"/>
          <w:sz w:val="24"/>
          <w:szCs w:val="24"/>
        </w:rPr>
        <w:t xml:space="preserve"> kapsamında süreçlerinin yönetsel ve </w:t>
      </w:r>
      <w:proofErr w:type="spellStart"/>
      <w:r w:rsidRPr="000C5BC0">
        <w:rPr>
          <w:rFonts w:asciiTheme="minorHAnsi" w:hAnsiTheme="minorHAnsi" w:cstheme="minorHAnsi"/>
          <w:sz w:val="24"/>
          <w:szCs w:val="24"/>
        </w:rPr>
        <w:t>organizasyonel</w:t>
      </w:r>
      <w:proofErr w:type="spellEnd"/>
      <w:r w:rsidRPr="000C5BC0">
        <w:rPr>
          <w:rFonts w:asciiTheme="minorHAnsi" w:hAnsiTheme="minorHAnsi" w:cstheme="minorHAnsi"/>
          <w:sz w:val="24"/>
          <w:szCs w:val="24"/>
        </w:rPr>
        <w:t xml:space="preserve"> yapılanmasının izlenmesi ve değerlendirilmesi amacıyla öğrenci ve personelden geribildirimler alınmakta ve bu kapsamda iyileştirilmektedir. 2025 yılında </w:t>
      </w:r>
      <w:proofErr w:type="spellStart"/>
      <w:r w:rsidRPr="000C5BC0">
        <w:rPr>
          <w:rFonts w:asciiTheme="minorHAnsi" w:hAnsiTheme="minorHAnsi" w:cstheme="minorHAnsi"/>
          <w:b/>
          <w:sz w:val="24"/>
          <w:szCs w:val="24"/>
        </w:rPr>
        <w:t>Erasmus</w:t>
      </w:r>
      <w:proofErr w:type="spellEnd"/>
      <w:r w:rsidRPr="000C5BC0">
        <w:rPr>
          <w:rFonts w:asciiTheme="minorHAnsi" w:hAnsiTheme="minorHAnsi" w:cstheme="minorHAnsi"/>
          <w:b/>
          <w:sz w:val="24"/>
          <w:szCs w:val="24"/>
        </w:rPr>
        <w:t xml:space="preserve"> Ofisi tarafından </w:t>
      </w:r>
      <w:r w:rsidRPr="000C5BC0">
        <w:rPr>
          <w:rFonts w:asciiTheme="minorHAnsi" w:hAnsiTheme="minorHAnsi" w:cstheme="minorHAnsi"/>
          <w:sz w:val="24"/>
          <w:szCs w:val="24"/>
        </w:rPr>
        <w:t xml:space="preserve">[7_OD3] ve </w:t>
      </w:r>
      <w:r w:rsidRPr="000C5BC0">
        <w:rPr>
          <w:rFonts w:asciiTheme="minorHAnsi" w:hAnsiTheme="minorHAnsi" w:cstheme="minorHAnsi"/>
          <w:b/>
          <w:sz w:val="24"/>
          <w:szCs w:val="24"/>
        </w:rPr>
        <w:t>Yabancı Uyruklu Öğrenci Temini</w:t>
      </w:r>
      <w:r w:rsidRPr="000C5BC0">
        <w:rPr>
          <w:rFonts w:asciiTheme="minorHAnsi" w:hAnsiTheme="minorHAnsi" w:cstheme="minorHAnsi"/>
          <w:sz w:val="24"/>
          <w:szCs w:val="24"/>
        </w:rPr>
        <w:t xml:space="preserve"> ofisi faaliyetlerini iyileştirmek için anketler yapılmış raporlandırılmış ve değerlendirme raporları kanıtlarda sunulmuştur. [8_OD3]. Raporlar sonucunda iyileştirme yapmak üzere akademik birimler ile paylaşılmıştır[9_OD3].</w:t>
      </w:r>
    </w:p>
    <w:p w14:paraId="6B2DE846"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proofErr w:type="spellStart"/>
      <w:r w:rsidRPr="000C5BC0">
        <w:rPr>
          <w:rFonts w:asciiTheme="minorHAnsi" w:hAnsiTheme="minorHAnsi" w:cstheme="minorHAnsi"/>
          <w:sz w:val="24"/>
          <w:szCs w:val="24"/>
        </w:rPr>
        <w:t>Uluslararasılaşma</w:t>
      </w:r>
      <w:proofErr w:type="spellEnd"/>
      <w:r w:rsidRPr="000C5BC0">
        <w:rPr>
          <w:rFonts w:asciiTheme="minorHAnsi" w:hAnsiTheme="minorHAnsi" w:cstheme="minorHAnsi"/>
          <w:sz w:val="24"/>
          <w:szCs w:val="24"/>
        </w:rPr>
        <w:t xml:space="preserve"> süreçlerinin yönetsel ve </w:t>
      </w:r>
      <w:proofErr w:type="spellStart"/>
      <w:r w:rsidRPr="000C5BC0">
        <w:rPr>
          <w:rFonts w:asciiTheme="minorHAnsi" w:hAnsiTheme="minorHAnsi" w:cstheme="minorHAnsi"/>
          <w:sz w:val="24"/>
          <w:szCs w:val="24"/>
        </w:rPr>
        <w:t>organizasyonel</w:t>
      </w:r>
      <w:proofErr w:type="spellEnd"/>
      <w:r w:rsidRPr="000C5BC0">
        <w:rPr>
          <w:rFonts w:asciiTheme="minorHAnsi" w:hAnsiTheme="minorHAnsi" w:cstheme="minorHAnsi"/>
          <w:sz w:val="24"/>
          <w:szCs w:val="24"/>
        </w:rPr>
        <w:t xml:space="preserve"> yapılanması izlenmekte ve iyileştirilmektedir.</w:t>
      </w:r>
    </w:p>
    <w:p w14:paraId="5B34B06D"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0F612E20"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34">
        <w:r w:rsidR="006522AE" w:rsidRPr="000C5BC0">
          <w:rPr>
            <w:rFonts w:asciiTheme="minorHAnsi" w:hAnsiTheme="minorHAnsi" w:cstheme="minorHAnsi"/>
            <w:color w:val="0000EE"/>
            <w:sz w:val="24"/>
            <w:szCs w:val="24"/>
            <w:u w:val="single" w:color="0000EE"/>
          </w:rPr>
          <w:t xml:space="preserve">[1](2)A.5.1-Uluslarasılaştırma Süreç </w:t>
        </w:r>
        <w:proofErr w:type="gramStart"/>
        <w:r w:rsidR="006522AE" w:rsidRPr="000C5BC0">
          <w:rPr>
            <w:rFonts w:asciiTheme="minorHAnsi" w:hAnsiTheme="minorHAnsi" w:cstheme="minorHAnsi"/>
            <w:color w:val="0000EE"/>
            <w:sz w:val="24"/>
            <w:szCs w:val="24"/>
            <w:u w:val="single" w:color="0000EE"/>
          </w:rPr>
          <w:t>Yönetimi.pdf</w:t>
        </w:r>
        <w:proofErr w:type="gramEnd"/>
      </w:hyperlink>
    </w:p>
    <w:p w14:paraId="1E334404" w14:textId="03CCD138"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35">
        <w:r w:rsidR="006522AE" w:rsidRPr="000C5BC0">
          <w:rPr>
            <w:rFonts w:asciiTheme="minorHAnsi" w:hAnsiTheme="minorHAnsi" w:cstheme="minorHAnsi"/>
            <w:color w:val="0000EE"/>
            <w:sz w:val="24"/>
            <w:szCs w:val="24"/>
            <w:u w:val="single" w:color="0000EE"/>
          </w:rPr>
          <w:t>[2](3)A.5.1-Uluslarasılas</w:t>
        </w:r>
      </w:hyperlink>
      <w:r w:rsidR="006522AE" w:rsidRPr="000C5BC0">
        <w:rPr>
          <w:rFonts w:asciiTheme="minorHAnsi" w:hAnsiTheme="minorHAnsi" w:cstheme="minorHAnsi"/>
          <w:color w:val="0000EE"/>
          <w:sz w:val="24"/>
          <w:szCs w:val="24"/>
          <w:u w:val="single" w:color="0000EE"/>
        </w:rPr>
        <w:t>̧</w:t>
      </w:r>
      <w:hyperlink r:id="rId236">
        <w:r w:rsidR="006522AE" w:rsidRPr="000C5BC0">
          <w:rPr>
            <w:rFonts w:asciiTheme="minorHAnsi" w:hAnsiTheme="minorHAnsi" w:cstheme="minorHAnsi"/>
            <w:color w:val="0000EE"/>
            <w:sz w:val="24"/>
            <w:szCs w:val="24"/>
            <w:u w:val="single" w:color="0000EE"/>
          </w:rPr>
          <w:t>tırma Raporu-2025.pdf</w:t>
        </w:r>
      </w:hyperlink>
    </w:p>
    <w:p w14:paraId="2FC4FE62"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37">
        <w:r w:rsidR="006522AE" w:rsidRPr="000C5BC0">
          <w:rPr>
            <w:rFonts w:asciiTheme="minorHAnsi" w:hAnsiTheme="minorHAnsi" w:cstheme="minorHAnsi"/>
            <w:color w:val="0000EE"/>
            <w:sz w:val="24"/>
            <w:szCs w:val="24"/>
            <w:u w:val="single" w:color="0000EE"/>
          </w:rPr>
          <w:t xml:space="preserve">[3](2)A.5.1-Dış İlişkiler Birim </w:t>
        </w:r>
        <w:proofErr w:type="gramStart"/>
        <w:r w:rsidR="006522AE" w:rsidRPr="000C5BC0">
          <w:rPr>
            <w:rFonts w:asciiTheme="minorHAnsi" w:hAnsiTheme="minorHAnsi" w:cstheme="minorHAnsi"/>
            <w:color w:val="0000EE"/>
            <w:sz w:val="24"/>
            <w:szCs w:val="24"/>
            <w:u w:val="single" w:color="0000EE"/>
          </w:rPr>
          <w:t>Yönergesi.pdf</w:t>
        </w:r>
        <w:proofErr w:type="gramEnd"/>
      </w:hyperlink>
    </w:p>
    <w:p w14:paraId="335FC088" w14:textId="6624B313"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38">
        <w:r w:rsidR="006522AE" w:rsidRPr="000C5BC0">
          <w:rPr>
            <w:rFonts w:asciiTheme="minorHAnsi" w:hAnsiTheme="minorHAnsi" w:cstheme="minorHAnsi"/>
            <w:color w:val="0000EE"/>
            <w:sz w:val="24"/>
            <w:szCs w:val="24"/>
            <w:u w:val="single" w:color="0000EE"/>
          </w:rPr>
          <w:t xml:space="preserve">[4](2)A.5.1-Uluslararası </w:t>
        </w:r>
        <w:proofErr w:type="spellStart"/>
        <w:r w:rsidR="006522AE" w:rsidRPr="000C5BC0">
          <w:rPr>
            <w:rFonts w:asciiTheme="minorHAnsi" w:hAnsiTheme="minorHAnsi" w:cstheme="minorHAnsi"/>
            <w:color w:val="0000EE"/>
            <w:sz w:val="24"/>
            <w:szCs w:val="24"/>
            <w:u w:val="single" w:color="0000EE"/>
          </w:rPr>
          <w:t>I</w:t>
        </w:r>
      </w:hyperlink>
      <w:r w:rsidR="006522AE" w:rsidRPr="000C5BC0">
        <w:rPr>
          <w:rFonts w:asciiTheme="minorHAnsi" w:hAnsiTheme="minorHAnsi" w:cstheme="minorHAnsi"/>
          <w:color w:val="0000EE"/>
          <w:sz w:val="24"/>
          <w:szCs w:val="24"/>
          <w:u w:val="single" w:color="0000EE"/>
        </w:rPr>
        <w:t>̇</w:t>
      </w:r>
      <w:hyperlink r:id="rId239">
        <w:r w:rsidR="006522AE" w:rsidRPr="000C5BC0">
          <w:rPr>
            <w:rFonts w:asciiTheme="minorHAnsi" w:hAnsiTheme="minorHAnsi" w:cstheme="minorHAnsi"/>
            <w:color w:val="0000EE"/>
            <w:sz w:val="24"/>
            <w:szCs w:val="24"/>
            <w:u w:val="single" w:color="0000EE"/>
          </w:rPr>
          <w:t>lis</w:t>
        </w:r>
      </w:hyperlink>
      <w:r w:rsidR="006522AE" w:rsidRPr="000C5BC0">
        <w:rPr>
          <w:rFonts w:asciiTheme="minorHAnsi" w:hAnsiTheme="minorHAnsi" w:cstheme="minorHAnsi"/>
          <w:color w:val="0000EE"/>
          <w:sz w:val="24"/>
          <w:szCs w:val="24"/>
          <w:u w:val="single" w:color="0000EE"/>
        </w:rPr>
        <w:t>̧</w:t>
      </w:r>
      <w:hyperlink r:id="rId240">
        <w:r w:rsidR="006522AE" w:rsidRPr="000C5BC0">
          <w:rPr>
            <w:rFonts w:asciiTheme="minorHAnsi" w:hAnsiTheme="minorHAnsi" w:cstheme="minorHAnsi"/>
            <w:color w:val="0000EE"/>
            <w:sz w:val="24"/>
            <w:szCs w:val="24"/>
            <w:u w:val="single" w:color="0000EE"/>
          </w:rPr>
          <w:t>kiler</w:t>
        </w:r>
        <w:proofErr w:type="spellEnd"/>
        <w:r w:rsidR="006522AE" w:rsidRPr="000C5BC0">
          <w:rPr>
            <w:rFonts w:asciiTheme="minorHAnsi" w:hAnsiTheme="minorHAnsi" w:cstheme="minorHAnsi"/>
            <w:color w:val="0000EE"/>
            <w:sz w:val="24"/>
            <w:szCs w:val="24"/>
            <w:u w:val="single" w:color="0000EE"/>
          </w:rPr>
          <w:t xml:space="preserve"> </w:t>
        </w:r>
        <w:proofErr w:type="spellStart"/>
        <w:r w:rsidR="006522AE" w:rsidRPr="000C5BC0">
          <w:rPr>
            <w:rFonts w:asciiTheme="minorHAnsi" w:hAnsiTheme="minorHAnsi" w:cstheme="minorHAnsi"/>
            <w:color w:val="0000EE"/>
            <w:sz w:val="24"/>
            <w:szCs w:val="24"/>
            <w:u w:val="single" w:color="0000EE"/>
          </w:rPr>
          <w:t>Koordinato</w:t>
        </w:r>
      </w:hyperlink>
      <w:r w:rsidR="006522AE" w:rsidRPr="000C5BC0">
        <w:rPr>
          <w:rFonts w:asciiTheme="minorHAnsi" w:hAnsiTheme="minorHAnsi" w:cstheme="minorHAnsi"/>
          <w:color w:val="0000EE"/>
          <w:sz w:val="24"/>
          <w:szCs w:val="24"/>
          <w:u w:val="single" w:color="0000EE"/>
        </w:rPr>
        <w:t>̈</w:t>
      </w:r>
      <w:hyperlink r:id="rId241">
        <w:r w:rsidR="006522AE" w:rsidRPr="000C5BC0">
          <w:rPr>
            <w:rFonts w:asciiTheme="minorHAnsi" w:hAnsiTheme="minorHAnsi" w:cstheme="minorHAnsi"/>
            <w:color w:val="0000EE"/>
            <w:sz w:val="24"/>
            <w:szCs w:val="24"/>
            <w:u w:val="single" w:color="0000EE"/>
          </w:rPr>
          <w:t>rlu</w:t>
        </w:r>
      </w:hyperlink>
      <w:r w:rsidR="006522AE" w:rsidRPr="000C5BC0">
        <w:rPr>
          <w:rFonts w:asciiTheme="minorHAnsi" w:hAnsiTheme="minorHAnsi" w:cstheme="minorHAnsi"/>
          <w:color w:val="0000EE"/>
          <w:sz w:val="24"/>
          <w:szCs w:val="24"/>
          <w:u w:val="single" w:color="0000EE"/>
        </w:rPr>
        <w:t>̈</w:t>
      </w:r>
      <w:hyperlink r:id="rId242">
        <w:r w:rsidR="006522AE" w:rsidRPr="000C5BC0">
          <w:rPr>
            <w:rFonts w:asciiTheme="minorHAnsi" w:hAnsiTheme="minorHAnsi" w:cstheme="minorHAnsi"/>
            <w:color w:val="0000EE"/>
            <w:sz w:val="24"/>
            <w:szCs w:val="24"/>
            <w:u w:val="single" w:color="0000EE"/>
          </w:rPr>
          <w:t>kler</w:t>
        </w:r>
        <w:proofErr w:type="spellEnd"/>
        <w:r w:rsidR="006522AE" w:rsidRPr="000C5BC0">
          <w:rPr>
            <w:rFonts w:asciiTheme="minorHAnsi" w:hAnsiTheme="minorHAnsi" w:cstheme="minorHAnsi"/>
            <w:color w:val="0000EE"/>
            <w:sz w:val="24"/>
            <w:szCs w:val="24"/>
            <w:u w:val="single" w:color="0000EE"/>
          </w:rPr>
          <w:t xml:space="preserve"> </w:t>
        </w:r>
        <w:proofErr w:type="gramStart"/>
        <w:r w:rsidR="006522AE" w:rsidRPr="000C5BC0">
          <w:rPr>
            <w:rFonts w:asciiTheme="minorHAnsi" w:hAnsiTheme="minorHAnsi" w:cstheme="minorHAnsi"/>
            <w:color w:val="0000EE"/>
            <w:sz w:val="24"/>
            <w:szCs w:val="24"/>
            <w:u w:val="single" w:color="0000EE"/>
          </w:rPr>
          <w:t>kararı.pdf</w:t>
        </w:r>
        <w:proofErr w:type="gramEnd"/>
      </w:hyperlink>
    </w:p>
    <w:p w14:paraId="7B69ED75"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43">
        <w:r w:rsidR="006522AE" w:rsidRPr="000C5BC0">
          <w:rPr>
            <w:rFonts w:asciiTheme="minorHAnsi" w:hAnsiTheme="minorHAnsi" w:cstheme="minorHAnsi"/>
            <w:color w:val="0000EE"/>
            <w:sz w:val="24"/>
            <w:szCs w:val="24"/>
            <w:u w:val="single" w:color="0000EE"/>
          </w:rPr>
          <w:t xml:space="preserve">[4](2)A.5.1-Uluslararasılaşma İzleme Değerlendirme ve Yönlendirme Komisyonu Usul ve </w:t>
        </w:r>
        <w:proofErr w:type="gramStart"/>
        <w:r w:rsidR="006522AE" w:rsidRPr="000C5BC0">
          <w:rPr>
            <w:rFonts w:asciiTheme="minorHAnsi" w:hAnsiTheme="minorHAnsi" w:cstheme="minorHAnsi"/>
            <w:color w:val="0000EE"/>
            <w:sz w:val="24"/>
            <w:szCs w:val="24"/>
            <w:u w:val="single" w:color="0000EE"/>
          </w:rPr>
          <w:t>Esasları.pdf</w:t>
        </w:r>
        <w:proofErr w:type="gramEnd"/>
      </w:hyperlink>
    </w:p>
    <w:p w14:paraId="29C7895B"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44">
        <w:r w:rsidR="006522AE" w:rsidRPr="000C5BC0">
          <w:rPr>
            <w:rFonts w:asciiTheme="minorHAnsi" w:hAnsiTheme="minorHAnsi" w:cstheme="minorHAnsi"/>
            <w:color w:val="0000EE"/>
            <w:sz w:val="24"/>
            <w:szCs w:val="24"/>
            <w:u w:val="single" w:color="0000EE"/>
          </w:rPr>
          <w:t xml:space="preserve">[5](2)A.5.1-Toros Üniversitesi Yurt Dışından Öğrenci Kabulüne İlişkin Başvuru ve Kayıt-Kabul </w:t>
        </w:r>
        <w:proofErr w:type="gramStart"/>
        <w:r w:rsidR="006522AE" w:rsidRPr="000C5BC0">
          <w:rPr>
            <w:rFonts w:asciiTheme="minorHAnsi" w:hAnsiTheme="minorHAnsi" w:cstheme="minorHAnsi"/>
            <w:color w:val="0000EE"/>
            <w:sz w:val="24"/>
            <w:szCs w:val="24"/>
            <w:u w:val="single" w:color="0000EE"/>
          </w:rPr>
          <w:t>Yönergesi.pdf</w:t>
        </w:r>
        <w:proofErr w:type="gramEnd"/>
      </w:hyperlink>
    </w:p>
    <w:p w14:paraId="66ED389B"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45">
        <w:r w:rsidR="006522AE" w:rsidRPr="000C5BC0">
          <w:rPr>
            <w:rFonts w:asciiTheme="minorHAnsi" w:hAnsiTheme="minorHAnsi" w:cstheme="minorHAnsi"/>
            <w:color w:val="0000EE"/>
            <w:sz w:val="24"/>
            <w:szCs w:val="24"/>
            <w:u w:val="single" w:color="0000EE"/>
          </w:rPr>
          <w:t xml:space="preserve">[6](3)A.5.1-Öğrenim Hareketliliği Anket Raporu ve Değerlendirme </w:t>
        </w:r>
        <w:proofErr w:type="gramStart"/>
        <w:r w:rsidR="006522AE" w:rsidRPr="000C5BC0">
          <w:rPr>
            <w:rFonts w:asciiTheme="minorHAnsi" w:hAnsiTheme="minorHAnsi" w:cstheme="minorHAnsi"/>
            <w:color w:val="0000EE"/>
            <w:sz w:val="24"/>
            <w:szCs w:val="24"/>
            <w:u w:val="single" w:color="0000EE"/>
          </w:rPr>
          <w:t>Kararı.pdf</w:t>
        </w:r>
        <w:proofErr w:type="gramEnd"/>
      </w:hyperlink>
    </w:p>
    <w:p w14:paraId="35A17644"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46">
        <w:r w:rsidR="006522AE" w:rsidRPr="000C5BC0">
          <w:rPr>
            <w:rFonts w:asciiTheme="minorHAnsi" w:hAnsiTheme="minorHAnsi" w:cstheme="minorHAnsi"/>
            <w:color w:val="0000EE"/>
            <w:sz w:val="24"/>
            <w:szCs w:val="24"/>
            <w:u w:val="single" w:color="0000EE"/>
          </w:rPr>
          <w:t>[7](3)A.5.1-Yabancı Uyruklu Öğrenci Memnuniyet Anketin Raporu -2025.pdf</w:t>
        </w:r>
      </w:hyperlink>
    </w:p>
    <w:p w14:paraId="0E42CE05" w14:textId="77777777" w:rsidR="00483D78" w:rsidRPr="000C5BC0" w:rsidRDefault="003D1D92" w:rsidP="000C5BC0">
      <w:pPr>
        <w:spacing w:after="155" w:line="276" w:lineRule="auto"/>
        <w:ind w:left="182" w:right="2083" w:hanging="10"/>
        <w:jc w:val="left"/>
        <w:rPr>
          <w:rFonts w:asciiTheme="minorHAnsi" w:hAnsiTheme="minorHAnsi" w:cstheme="minorHAnsi"/>
          <w:sz w:val="24"/>
          <w:szCs w:val="24"/>
        </w:rPr>
      </w:pPr>
      <w:hyperlink r:id="rId247">
        <w:r w:rsidR="006522AE" w:rsidRPr="000C5BC0">
          <w:rPr>
            <w:rFonts w:asciiTheme="minorHAnsi" w:hAnsiTheme="minorHAnsi" w:cstheme="minorHAnsi"/>
            <w:color w:val="0000EE"/>
            <w:sz w:val="24"/>
            <w:szCs w:val="24"/>
            <w:u w:val="single" w:color="0000EE"/>
          </w:rPr>
          <w:t xml:space="preserve">[8](3)A.5.1-Yabancı Uyruklu Öğrenci Anket İç </w:t>
        </w:r>
        <w:proofErr w:type="gramStart"/>
        <w:r w:rsidR="006522AE" w:rsidRPr="000C5BC0">
          <w:rPr>
            <w:rFonts w:asciiTheme="minorHAnsi" w:hAnsiTheme="minorHAnsi" w:cstheme="minorHAnsi"/>
            <w:color w:val="0000EE"/>
            <w:sz w:val="24"/>
            <w:szCs w:val="24"/>
            <w:u w:val="single" w:color="0000EE"/>
          </w:rPr>
          <w:t>yazı.pdf</w:t>
        </w:r>
        <w:proofErr w:type="gramEnd"/>
      </w:hyperlink>
    </w:p>
    <w:p w14:paraId="33E65BF3" w14:textId="2F692DC9" w:rsidR="00483D78" w:rsidRPr="000C5BC0" w:rsidRDefault="006522AE" w:rsidP="000C5BC0">
      <w:pPr>
        <w:pStyle w:val="Balk1"/>
        <w:spacing w:after="142"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2. </w:t>
      </w:r>
      <w:proofErr w:type="spellStart"/>
      <w:r w:rsidRPr="000C5BC0">
        <w:rPr>
          <w:rFonts w:asciiTheme="minorHAnsi" w:hAnsiTheme="minorHAnsi" w:cstheme="minorHAnsi"/>
          <w:sz w:val="24"/>
          <w:szCs w:val="24"/>
        </w:rPr>
        <w:t>Uluslararasılaşma</w:t>
      </w:r>
      <w:proofErr w:type="spellEnd"/>
      <w:r w:rsidRPr="000C5BC0">
        <w:rPr>
          <w:rFonts w:asciiTheme="minorHAnsi" w:hAnsiTheme="minorHAnsi" w:cstheme="minorHAnsi"/>
          <w:sz w:val="24"/>
          <w:szCs w:val="24"/>
        </w:rPr>
        <w:t xml:space="preserve"> </w:t>
      </w:r>
      <w:r w:rsidR="00B51AC0">
        <w:rPr>
          <w:rFonts w:asciiTheme="minorHAnsi" w:hAnsiTheme="minorHAnsi" w:cstheme="minorHAnsi"/>
          <w:sz w:val="24"/>
          <w:szCs w:val="24"/>
        </w:rPr>
        <w:t>K</w:t>
      </w:r>
      <w:r w:rsidRPr="000C5BC0">
        <w:rPr>
          <w:rFonts w:asciiTheme="minorHAnsi" w:hAnsiTheme="minorHAnsi" w:cstheme="minorHAnsi"/>
          <w:sz w:val="24"/>
          <w:szCs w:val="24"/>
        </w:rPr>
        <w:t>aynakları</w:t>
      </w:r>
    </w:p>
    <w:p w14:paraId="276253B8" w14:textId="77777777" w:rsidR="00483D78" w:rsidRPr="00EF5B9D" w:rsidRDefault="006522AE" w:rsidP="000C5BC0">
      <w:pPr>
        <w:spacing w:after="94" w:line="276" w:lineRule="auto"/>
        <w:ind w:right="635"/>
        <w:rPr>
          <w:rFonts w:asciiTheme="minorHAnsi" w:hAnsiTheme="minorHAnsi" w:cstheme="minorHAnsi"/>
          <w:sz w:val="24"/>
          <w:szCs w:val="24"/>
        </w:rPr>
      </w:pPr>
      <w:r w:rsidRPr="00EF5B9D">
        <w:rPr>
          <w:rFonts w:asciiTheme="minorHAnsi" w:hAnsiTheme="minorHAnsi" w:cstheme="minorHAnsi"/>
          <w:sz w:val="24"/>
          <w:szCs w:val="24"/>
        </w:rPr>
        <w:t xml:space="preserve">Şube Müdürlüğü kapsamında yürütülen faaliyetlerin etkin ve verimli bir şekilde yerine getirilmesi amacıyla 2 idari personel ve 3 akademik personel ofis sorumlusu ile şube müdürünün </w:t>
      </w:r>
      <w:r w:rsidRPr="00EF5B9D">
        <w:rPr>
          <w:rFonts w:asciiTheme="minorHAnsi" w:hAnsiTheme="minorHAnsi" w:cstheme="minorHAnsi"/>
          <w:sz w:val="24"/>
          <w:szCs w:val="24"/>
        </w:rPr>
        <w:lastRenderedPageBreak/>
        <w:t xml:space="preserve">koordinasyonunda görev yapmaktadır. Dış İlişkiler Şube Müdürlüğü 45 Evler Kampüsünde yer almakta olup yeterli düzeyde fiziksel ve teknik imkânlara sahiptir. </w:t>
      </w:r>
    </w:p>
    <w:p w14:paraId="0232768A" w14:textId="7B4AA52E"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 </w:t>
      </w:r>
      <w:proofErr w:type="spellStart"/>
      <w:r w:rsidRPr="000C5BC0">
        <w:rPr>
          <w:rFonts w:asciiTheme="minorHAnsi" w:hAnsiTheme="minorHAnsi" w:cstheme="minorHAnsi"/>
          <w:sz w:val="24"/>
          <w:szCs w:val="24"/>
        </w:rPr>
        <w:t>Erasmus</w:t>
      </w:r>
      <w:proofErr w:type="spellEnd"/>
      <w:r w:rsidRPr="000C5BC0">
        <w:rPr>
          <w:rFonts w:asciiTheme="minorHAnsi" w:hAnsiTheme="minorHAnsi" w:cstheme="minorHAnsi"/>
          <w:sz w:val="24"/>
          <w:szCs w:val="24"/>
        </w:rPr>
        <w:t>+ kapsamında Avrupa Komisyonunca Üniversitemize tahsis edilen hibe harcamaları (öğrenci/personel değişim hareketliliği ve kurumsal destek) ilgili mevzuat çerçevesinde, Uluslararası Koordinasyon İş</w:t>
      </w:r>
      <w:r w:rsidR="00AD092C">
        <w:rPr>
          <w:rFonts w:asciiTheme="minorHAnsi" w:hAnsiTheme="minorHAnsi" w:cstheme="minorHAnsi"/>
          <w:sz w:val="24"/>
          <w:szCs w:val="24"/>
        </w:rPr>
        <w:t xml:space="preserve"> </w:t>
      </w:r>
      <w:r w:rsidRPr="000C5BC0">
        <w:rPr>
          <w:rFonts w:asciiTheme="minorHAnsi" w:hAnsiTheme="minorHAnsi" w:cstheme="minorHAnsi"/>
          <w:sz w:val="24"/>
          <w:szCs w:val="24"/>
        </w:rPr>
        <w:t>birlikleri Dış İlişkiler Ofisi YÖK mevzuatı çerçevesinde yapılmaktadır. Birimin faaliyetleri ile ilgili yaptığı harcamalar hem üniversite iç denetim birimi hem de YÖK ve Türkiye Ulusal Ajansı’nın ilgili birimlerince denetlenmektedir. 2024 yılı içerisinde YÖK’ün iş</w:t>
      </w:r>
      <w:r w:rsidR="00AD092C">
        <w:rPr>
          <w:rFonts w:asciiTheme="minorHAnsi" w:hAnsiTheme="minorHAnsi" w:cstheme="minorHAnsi"/>
          <w:sz w:val="24"/>
          <w:szCs w:val="24"/>
        </w:rPr>
        <w:t xml:space="preserve"> </w:t>
      </w:r>
      <w:r w:rsidRPr="000C5BC0">
        <w:rPr>
          <w:rFonts w:asciiTheme="minorHAnsi" w:hAnsiTheme="minorHAnsi" w:cstheme="minorHAnsi"/>
          <w:sz w:val="24"/>
          <w:szCs w:val="24"/>
        </w:rPr>
        <w:t xml:space="preserve">birlikleri protokolleri mevzuat ve esasları doğrultusunda Avrupa Birliği üyesi dışında olan ortak ülkelerle </w:t>
      </w:r>
      <w:r w:rsidR="00AD092C" w:rsidRPr="000C5BC0">
        <w:rPr>
          <w:rFonts w:asciiTheme="minorHAnsi" w:hAnsiTheme="minorHAnsi" w:cstheme="minorHAnsi"/>
          <w:sz w:val="24"/>
          <w:szCs w:val="24"/>
        </w:rPr>
        <w:t>birtakım</w:t>
      </w:r>
      <w:r w:rsidRPr="000C5BC0">
        <w:rPr>
          <w:rFonts w:asciiTheme="minorHAnsi" w:hAnsiTheme="minorHAnsi" w:cstheme="minorHAnsi"/>
          <w:sz w:val="24"/>
          <w:szCs w:val="24"/>
        </w:rPr>
        <w:t xml:space="preserve"> anlaşmalar ve protokoller yapılmıştır. Yapılan protokoller ve iş</w:t>
      </w:r>
      <w:r w:rsidR="00AD092C">
        <w:rPr>
          <w:rFonts w:asciiTheme="minorHAnsi" w:hAnsiTheme="minorHAnsi" w:cstheme="minorHAnsi"/>
          <w:sz w:val="24"/>
          <w:szCs w:val="24"/>
        </w:rPr>
        <w:t xml:space="preserve"> </w:t>
      </w:r>
      <w:r w:rsidRPr="000C5BC0">
        <w:rPr>
          <w:rFonts w:asciiTheme="minorHAnsi" w:hAnsiTheme="minorHAnsi" w:cstheme="minorHAnsi"/>
          <w:sz w:val="24"/>
          <w:szCs w:val="24"/>
        </w:rPr>
        <w:t xml:space="preserve">birliği yapılan yurtdışı üniversiteler hakkında detaylı bilgi </w:t>
      </w:r>
      <w:hyperlink r:id="rId248">
        <w:r w:rsidRPr="000C5BC0">
          <w:rPr>
            <w:rFonts w:asciiTheme="minorHAnsi" w:hAnsiTheme="minorHAnsi" w:cstheme="minorHAnsi"/>
            <w:color w:val="0000EE"/>
            <w:sz w:val="24"/>
            <w:szCs w:val="24"/>
            <w:u w:val="single" w:color="0000EE"/>
          </w:rPr>
          <w:t>Dış İlişkiler Şube Müdürlüğü</w:t>
        </w:r>
      </w:hyperlink>
      <w:r w:rsidRPr="000C5BC0">
        <w:rPr>
          <w:rFonts w:asciiTheme="minorHAnsi" w:hAnsiTheme="minorHAnsi" w:cstheme="minorHAnsi"/>
          <w:sz w:val="24"/>
          <w:szCs w:val="24"/>
        </w:rPr>
        <w:t xml:space="preserve"> birimin web sitesinde ve akademik birimlerin web sitesinde tüm paydaşlara duyurulmuştur. 2023-2025 yıllarını kapsayan kaynak kullanımı kanıtlarda verilen </w:t>
      </w:r>
      <w:proofErr w:type="spellStart"/>
      <w:r w:rsidRPr="000C5BC0">
        <w:rPr>
          <w:rFonts w:asciiTheme="minorHAnsi" w:hAnsiTheme="minorHAnsi" w:cstheme="minorHAnsi"/>
          <w:sz w:val="24"/>
          <w:szCs w:val="24"/>
        </w:rPr>
        <w:t>Uluslarasılaştırma</w:t>
      </w:r>
      <w:proofErr w:type="spellEnd"/>
      <w:r w:rsidRPr="000C5BC0">
        <w:rPr>
          <w:rFonts w:asciiTheme="minorHAnsi" w:hAnsiTheme="minorHAnsi" w:cstheme="minorHAnsi"/>
          <w:sz w:val="24"/>
          <w:szCs w:val="24"/>
        </w:rPr>
        <w:t xml:space="preserve"> Raporunda detaylı olarak yer almaktadır[1_OD3].</w:t>
      </w:r>
    </w:p>
    <w:p w14:paraId="64FA448D" w14:textId="2B838892"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Rapordan da görüleceği üzere yıllara göre toplam kaynak miktarında artışlar olduğu ve kaynaklarının tamamının kullanıldığı görülmektedir. Kullanılan bütçe aynı zamanda yıllık olarak Ulusal Ajans tarafından değerlendirilmektedir [2_OD3]. 2024 yılı için toplam 103.535 € bütçesi olduğu bunun %45</w:t>
      </w:r>
      <w:r w:rsidR="008C694D">
        <w:rPr>
          <w:rFonts w:asciiTheme="minorHAnsi" w:hAnsiTheme="minorHAnsi" w:cstheme="minorHAnsi"/>
          <w:sz w:val="24"/>
          <w:szCs w:val="24"/>
        </w:rPr>
        <w:t>,</w:t>
      </w:r>
      <w:r w:rsidRPr="000C5BC0">
        <w:rPr>
          <w:rFonts w:asciiTheme="minorHAnsi" w:hAnsiTheme="minorHAnsi" w:cstheme="minorHAnsi"/>
          <w:sz w:val="24"/>
          <w:szCs w:val="24"/>
        </w:rPr>
        <w:t>19’nun Öğrenci hareketliliği ve %14</w:t>
      </w:r>
      <w:r w:rsidR="008C694D">
        <w:rPr>
          <w:rFonts w:asciiTheme="minorHAnsi" w:hAnsiTheme="minorHAnsi" w:cstheme="minorHAnsi"/>
          <w:sz w:val="24"/>
          <w:szCs w:val="24"/>
        </w:rPr>
        <w:t>,</w:t>
      </w:r>
      <w:r w:rsidRPr="000C5BC0">
        <w:rPr>
          <w:rFonts w:asciiTheme="minorHAnsi" w:hAnsiTheme="minorHAnsi" w:cstheme="minorHAnsi"/>
          <w:sz w:val="24"/>
          <w:szCs w:val="24"/>
        </w:rPr>
        <w:t>41’in Personel hareketliliği için kullanıldığı görülmektedir. 2025 yılında ise toplam 203.535 € bütçesi olduğu, bunun %45</w:t>
      </w:r>
      <w:r w:rsidR="008C694D">
        <w:rPr>
          <w:rFonts w:asciiTheme="minorHAnsi" w:hAnsiTheme="minorHAnsi" w:cstheme="minorHAnsi"/>
          <w:sz w:val="24"/>
          <w:szCs w:val="24"/>
        </w:rPr>
        <w:t>,</w:t>
      </w:r>
      <w:r w:rsidRPr="000C5BC0">
        <w:rPr>
          <w:rFonts w:asciiTheme="minorHAnsi" w:hAnsiTheme="minorHAnsi" w:cstheme="minorHAnsi"/>
          <w:sz w:val="24"/>
          <w:szCs w:val="24"/>
        </w:rPr>
        <w:t>19’nun Öğrenci hareketliliği ve %14</w:t>
      </w:r>
      <w:r w:rsidR="008C694D">
        <w:rPr>
          <w:rFonts w:asciiTheme="minorHAnsi" w:hAnsiTheme="minorHAnsi" w:cstheme="minorHAnsi"/>
          <w:sz w:val="24"/>
          <w:szCs w:val="24"/>
        </w:rPr>
        <w:t>,</w:t>
      </w:r>
      <w:r w:rsidRPr="000C5BC0">
        <w:rPr>
          <w:rFonts w:asciiTheme="minorHAnsi" w:hAnsiTheme="minorHAnsi" w:cstheme="minorHAnsi"/>
          <w:sz w:val="24"/>
          <w:szCs w:val="24"/>
        </w:rPr>
        <w:t xml:space="preserve">41’in Personel hareketliliği için kullanıldığı görülmektedir.  Kullanılan kaynağın akademik birimler bazında dağılımı </w:t>
      </w:r>
      <w:r w:rsidR="008C694D" w:rsidRPr="000C5BC0">
        <w:rPr>
          <w:rFonts w:asciiTheme="minorHAnsi" w:hAnsiTheme="minorHAnsi" w:cstheme="minorHAnsi"/>
          <w:sz w:val="24"/>
          <w:szCs w:val="24"/>
        </w:rPr>
        <w:t>incelendiğinde; kaynağın</w:t>
      </w:r>
      <w:r w:rsidRPr="000C5BC0">
        <w:rPr>
          <w:rFonts w:asciiTheme="minorHAnsi" w:hAnsiTheme="minorHAnsi" w:cstheme="minorHAnsi"/>
          <w:sz w:val="24"/>
          <w:szCs w:val="24"/>
        </w:rPr>
        <w:t xml:space="preserve"> tüm akademik birimler tarafından kullanıldığı görülmektedir.  Bununla birlikte özellikle öğrenci değişimlerinden lisans düzeyindekilerin daha fazla yararlandığı saptanmıştır. </w:t>
      </w:r>
    </w:p>
    <w:p w14:paraId="7024CCCF" w14:textId="65D34CAD"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Raporun Toros Üniversitesi </w:t>
      </w:r>
      <w:proofErr w:type="spellStart"/>
      <w:r w:rsidRPr="000C5BC0">
        <w:rPr>
          <w:rFonts w:asciiTheme="minorHAnsi" w:hAnsiTheme="minorHAnsi" w:cstheme="minorHAnsi"/>
          <w:sz w:val="24"/>
          <w:szCs w:val="24"/>
        </w:rPr>
        <w:t>Uluslararasılaşma</w:t>
      </w:r>
      <w:proofErr w:type="spellEnd"/>
      <w:r w:rsidRPr="000C5BC0">
        <w:rPr>
          <w:rFonts w:asciiTheme="minorHAnsi" w:hAnsiTheme="minorHAnsi" w:cstheme="minorHAnsi"/>
          <w:sz w:val="24"/>
          <w:szCs w:val="24"/>
        </w:rPr>
        <w:t xml:space="preserve"> İzleme ve Değerlendirme Komisyonu tarafından</w:t>
      </w:r>
      <w:r w:rsidRPr="000C5BC0">
        <w:rPr>
          <w:rFonts w:asciiTheme="minorHAnsi" w:hAnsiTheme="minorHAnsi" w:cstheme="minorHAnsi"/>
          <w:b/>
          <w:sz w:val="24"/>
          <w:szCs w:val="24"/>
        </w:rPr>
        <w:t xml:space="preserve"> </w:t>
      </w:r>
      <w:r w:rsidRPr="00DF7024">
        <w:rPr>
          <w:rFonts w:asciiTheme="minorHAnsi" w:hAnsiTheme="minorHAnsi" w:cstheme="minorHAnsi"/>
          <w:bCs/>
          <w:sz w:val="24"/>
          <w:szCs w:val="24"/>
        </w:rPr>
        <w:t>y</w:t>
      </w:r>
      <w:r w:rsidRPr="000C5BC0">
        <w:rPr>
          <w:rFonts w:asciiTheme="minorHAnsi" w:hAnsiTheme="minorHAnsi" w:cstheme="minorHAnsi"/>
          <w:sz w:val="24"/>
          <w:szCs w:val="24"/>
        </w:rPr>
        <w:t xml:space="preserve">apılan değerlendirmelerde; kaynakların birimler arası denge gözetilerek yönetildiği, tüm kaynakların kullanma oranın yüksek olduğu ve kaynakların sistematik olarak izlendiği ve değerlendirildiği saptanmıştır. Komisyon tarafından alınması gereken tedbirler ile ilgili karar tüm akademik birimler ile paylaşılmıştır. </w:t>
      </w:r>
    </w:p>
    <w:p w14:paraId="4ED20E25" w14:textId="550DA436"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 xml:space="preserve">Kurumun </w:t>
      </w:r>
      <w:proofErr w:type="spellStart"/>
      <w:r w:rsidR="00A57157" w:rsidRPr="000C5BC0">
        <w:rPr>
          <w:rFonts w:asciiTheme="minorHAnsi" w:hAnsiTheme="minorHAnsi" w:cstheme="minorHAnsi"/>
          <w:sz w:val="24"/>
          <w:szCs w:val="24"/>
        </w:rPr>
        <w:t>uluslararasılaşma</w:t>
      </w:r>
      <w:proofErr w:type="spellEnd"/>
      <w:r w:rsidRPr="000C5BC0">
        <w:rPr>
          <w:rFonts w:asciiTheme="minorHAnsi" w:hAnsiTheme="minorHAnsi" w:cstheme="minorHAnsi"/>
          <w:sz w:val="24"/>
          <w:szCs w:val="24"/>
        </w:rPr>
        <w:t xml:space="preserve"> kaynakları birimler arası denge gözetilerek yönetilmektedir.</w:t>
      </w:r>
    </w:p>
    <w:p w14:paraId="6B757F79"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15A84397"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49">
        <w:r w:rsidR="006522AE" w:rsidRPr="000C5BC0">
          <w:rPr>
            <w:rFonts w:asciiTheme="minorHAnsi" w:hAnsiTheme="minorHAnsi" w:cstheme="minorHAnsi"/>
            <w:color w:val="0000EE"/>
            <w:sz w:val="24"/>
            <w:szCs w:val="24"/>
            <w:u w:val="single" w:color="0000EE"/>
          </w:rPr>
          <w:t>[1](3)A.5.2-Uluslarasılas</w:t>
        </w:r>
      </w:hyperlink>
      <w:r w:rsidR="00311499">
        <w:rPr>
          <w:rFonts w:asciiTheme="minorHAnsi" w:hAnsiTheme="minorHAnsi" w:cstheme="minorHAnsi"/>
          <w:color w:val="0000EE"/>
          <w:sz w:val="24"/>
          <w:szCs w:val="24"/>
          <w:u w:val="single" w:color="0000EE"/>
        </w:rPr>
        <w:t>̧</w:t>
      </w:r>
      <w:hyperlink r:id="rId250">
        <w:r w:rsidR="006522AE" w:rsidRPr="000C5BC0">
          <w:rPr>
            <w:rFonts w:asciiTheme="minorHAnsi" w:hAnsiTheme="minorHAnsi" w:cstheme="minorHAnsi"/>
            <w:color w:val="0000EE"/>
            <w:sz w:val="24"/>
            <w:szCs w:val="24"/>
            <w:u w:val="single" w:color="0000EE"/>
          </w:rPr>
          <w:t>tırma Raporu-2025.pdf</w:t>
        </w:r>
      </w:hyperlink>
    </w:p>
    <w:p w14:paraId="7335AA6E" w14:textId="204B6A70" w:rsidR="00483D78" w:rsidRPr="000C5BC0" w:rsidRDefault="003D1D92" w:rsidP="000C5BC0">
      <w:pPr>
        <w:spacing w:after="162" w:line="276" w:lineRule="auto"/>
        <w:ind w:left="182" w:right="2083" w:hanging="10"/>
        <w:jc w:val="left"/>
        <w:rPr>
          <w:rFonts w:asciiTheme="minorHAnsi" w:hAnsiTheme="minorHAnsi" w:cstheme="minorHAnsi"/>
          <w:sz w:val="24"/>
          <w:szCs w:val="24"/>
        </w:rPr>
      </w:pPr>
      <w:hyperlink r:id="rId251">
        <w:r w:rsidR="006522AE" w:rsidRPr="000C5BC0">
          <w:rPr>
            <w:rFonts w:asciiTheme="minorHAnsi" w:hAnsiTheme="minorHAnsi" w:cstheme="minorHAnsi"/>
            <w:color w:val="0000EE"/>
            <w:sz w:val="24"/>
            <w:szCs w:val="24"/>
            <w:u w:val="single" w:color="0000EE"/>
          </w:rPr>
          <w:t xml:space="preserve">[2](3)A.5.2-Ulusal Ajan </w:t>
        </w:r>
        <w:proofErr w:type="spellStart"/>
        <w:r w:rsidR="006522AE" w:rsidRPr="000C5BC0">
          <w:rPr>
            <w:rFonts w:asciiTheme="minorHAnsi" w:hAnsiTheme="minorHAnsi" w:cstheme="minorHAnsi"/>
            <w:color w:val="0000EE"/>
            <w:sz w:val="24"/>
            <w:szCs w:val="24"/>
            <w:u w:val="single" w:color="0000EE"/>
          </w:rPr>
          <w:t>Bu</w:t>
        </w:r>
      </w:hyperlink>
      <w:r w:rsidR="006522AE" w:rsidRPr="000C5BC0">
        <w:rPr>
          <w:rFonts w:asciiTheme="minorHAnsi" w:hAnsiTheme="minorHAnsi" w:cstheme="minorHAnsi"/>
          <w:color w:val="0000EE"/>
          <w:sz w:val="24"/>
          <w:szCs w:val="24"/>
          <w:u w:val="single" w:color="0000EE"/>
        </w:rPr>
        <w:t>̈</w:t>
      </w:r>
      <w:hyperlink r:id="rId252">
        <w:r w:rsidR="006522AE" w:rsidRPr="000C5BC0">
          <w:rPr>
            <w:rFonts w:asciiTheme="minorHAnsi" w:hAnsiTheme="minorHAnsi" w:cstheme="minorHAnsi"/>
            <w:color w:val="0000EE"/>
            <w:sz w:val="24"/>
            <w:szCs w:val="24"/>
            <w:u w:val="single" w:color="0000EE"/>
          </w:rPr>
          <w:t>tc</w:t>
        </w:r>
      </w:hyperlink>
      <w:r w:rsidR="006522AE" w:rsidRPr="000C5BC0">
        <w:rPr>
          <w:rFonts w:asciiTheme="minorHAnsi" w:hAnsiTheme="minorHAnsi" w:cstheme="minorHAnsi"/>
          <w:color w:val="0000EE"/>
          <w:sz w:val="24"/>
          <w:szCs w:val="24"/>
          <w:u w:val="single" w:color="0000EE"/>
        </w:rPr>
        <w:t>̧</w:t>
      </w:r>
      <w:hyperlink r:id="rId253">
        <w:r w:rsidR="006522AE" w:rsidRPr="000C5BC0">
          <w:rPr>
            <w:rFonts w:asciiTheme="minorHAnsi" w:hAnsiTheme="minorHAnsi" w:cstheme="minorHAnsi"/>
            <w:color w:val="0000EE"/>
            <w:sz w:val="24"/>
            <w:szCs w:val="24"/>
            <w:u w:val="single" w:color="0000EE"/>
          </w:rPr>
          <w:t>e</w:t>
        </w:r>
        <w:proofErr w:type="spellEnd"/>
        <w:r w:rsidR="006522AE" w:rsidRPr="000C5BC0">
          <w:rPr>
            <w:rFonts w:asciiTheme="minorHAnsi" w:hAnsiTheme="minorHAnsi" w:cstheme="minorHAnsi"/>
            <w:color w:val="0000EE"/>
            <w:sz w:val="24"/>
            <w:szCs w:val="24"/>
            <w:u w:val="single" w:color="0000EE"/>
          </w:rPr>
          <w:t xml:space="preserve"> </w:t>
        </w:r>
        <w:r w:rsidR="00D61C71">
          <w:rPr>
            <w:rFonts w:asciiTheme="minorHAnsi" w:hAnsiTheme="minorHAnsi" w:cstheme="minorHAnsi"/>
            <w:color w:val="0000EE"/>
            <w:sz w:val="24"/>
            <w:szCs w:val="24"/>
            <w:u w:val="single" w:color="0000EE"/>
          </w:rPr>
          <w:t>D</w:t>
        </w:r>
        <w:r w:rsidR="006522AE" w:rsidRPr="000C5BC0">
          <w:rPr>
            <w:rFonts w:asciiTheme="minorHAnsi" w:hAnsiTheme="minorHAnsi" w:cstheme="minorHAnsi"/>
            <w:color w:val="0000EE"/>
            <w:sz w:val="24"/>
            <w:szCs w:val="24"/>
            <w:u w:val="single" w:color="0000EE"/>
          </w:rPr>
          <w:t>eg</w:t>
        </w:r>
      </w:hyperlink>
      <w:r w:rsidR="006522AE" w:rsidRPr="000C5BC0">
        <w:rPr>
          <w:rFonts w:asciiTheme="minorHAnsi" w:hAnsiTheme="minorHAnsi" w:cstheme="minorHAnsi"/>
          <w:color w:val="0000EE"/>
          <w:sz w:val="24"/>
          <w:szCs w:val="24"/>
          <w:u w:val="single" w:color="0000EE"/>
        </w:rPr>
        <w:t>̆</w:t>
      </w:r>
      <w:hyperlink r:id="rId254">
        <w:proofErr w:type="gramStart"/>
        <w:r w:rsidR="006522AE" w:rsidRPr="000C5BC0">
          <w:rPr>
            <w:rFonts w:asciiTheme="minorHAnsi" w:hAnsiTheme="minorHAnsi" w:cstheme="minorHAnsi"/>
            <w:color w:val="0000EE"/>
            <w:sz w:val="24"/>
            <w:szCs w:val="24"/>
            <w:u w:val="single" w:color="0000EE"/>
          </w:rPr>
          <w:t>erlendirilmesi.pdf</w:t>
        </w:r>
        <w:proofErr w:type="gramEnd"/>
      </w:hyperlink>
    </w:p>
    <w:p w14:paraId="6CD82F1A" w14:textId="29F9AD18"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3. </w:t>
      </w:r>
      <w:proofErr w:type="spellStart"/>
      <w:r w:rsidRPr="000C5BC0">
        <w:rPr>
          <w:rFonts w:asciiTheme="minorHAnsi" w:hAnsiTheme="minorHAnsi" w:cstheme="minorHAnsi"/>
          <w:sz w:val="24"/>
          <w:szCs w:val="24"/>
        </w:rPr>
        <w:t>Uluslararasılaşma</w:t>
      </w:r>
      <w:proofErr w:type="spellEnd"/>
      <w:r w:rsidRPr="000C5BC0">
        <w:rPr>
          <w:rFonts w:asciiTheme="minorHAnsi" w:hAnsiTheme="minorHAnsi" w:cstheme="minorHAnsi"/>
          <w:sz w:val="24"/>
          <w:szCs w:val="24"/>
        </w:rPr>
        <w:t xml:space="preserve"> </w:t>
      </w:r>
      <w:r w:rsidR="008E1A53">
        <w:rPr>
          <w:rFonts w:asciiTheme="minorHAnsi" w:hAnsiTheme="minorHAnsi" w:cstheme="minorHAnsi"/>
          <w:sz w:val="24"/>
          <w:szCs w:val="24"/>
        </w:rPr>
        <w:t>P</w:t>
      </w:r>
      <w:r w:rsidRPr="000C5BC0">
        <w:rPr>
          <w:rFonts w:asciiTheme="minorHAnsi" w:hAnsiTheme="minorHAnsi" w:cstheme="minorHAnsi"/>
          <w:sz w:val="24"/>
          <w:szCs w:val="24"/>
        </w:rPr>
        <w:t>erformansı</w:t>
      </w:r>
    </w:p>
    <w:p w14:paraId="3C93DD13" w14:textId="5352F593" w:rsidR="00483D78" w:rsidRPr="000C5BC0" w:rsidRDefault="006522AE" w:rsidP="000C5BC0">
      <w:pPr>
        <w:spacing w:line="276" w:lineRule="auto"/>
        <w:ind w:left="-5" w:right="630"/>
        <w:rPr>
          <w:rFonts w:asciiTheme="minorHAnsi" w:hAnsiTheme="minorHAnsi" w:cstheme="minorHAnsi"/>
          <w:sz w:val="24"/>
          <w:szCs w:val="24"/>
        </w:rPr>
      </w:pPr>
      <w:proofErr w:type="spellStart"/>
      <w:r w:rsidRPr="000C5BC0">
        <w:rPr>
          <w:rFonts w:asciiTheme="minorHAnsi" w:hAnsiTheme="minorHAnsi" w:cstheme="minorHAnsi"/>
          <w:sz w:val="24"/>
          <w:szCs w:val="24"/>
        </w:rPr>
        <w:t>Uluslararasılaşma</w:t>
      </w:r>
      <w:proofErr w:type="spellEnd"/>
      <w:r w:rsidRPr="000C5BC0">
        <w:rPr>
          <w:rFonts w:asciiTheme="minorHAnsi" w:hAnsiTheme="minorHAnsi" w:cstheme="minorHAnsi"/>
          <w:sz w:val="24"/>
          <w:szCs w:val="24"/>
        </w:rPr>
        <w:t xml:space="preserve"> Stratejisi kapsamında Üniversitemizin </w:t>
      </w:r>
      <w:proofErr w:type="spellStart"/>
      <w:r w:rsidRPr="000C5BC0">
        <w:rPr>
          <w:rFonts w:asciiTheme="minorHAnsi" w:hAnsiTheme="minorHAnsi" w:cstheme="minorHAnsi"/>
          <w:sz w:val="24"/>
          <w:szCs w:val="24"/>
        </w:rPr>
        <w:t>uluslararasılaşma</w:t>
      </w:r>
      <w:proofErr w:type="spellEnd"/>
      <w:r w:rsidRPr="000C5BC0">
        <w:rPr>
          <w:rFonts w:asciiTheme="minorHAnsi" w:hAnsiTheme="minorHAnsi" w:cstheme="minorHAnsi"/>
          <w:sz w:val="24"/>
          <w:szCs w:val="24"/>
        </w:rPr>
        <w:t xml:space="preserve"> performansının izlenmesi ve değerlendirilmesi amacıyla 2022-2026 Stratejik Planı kapsamındaki göstergeler ve Anahtar Performans Göstergeleri kapsamındaki hedeflere ulaşılma düzeyleri değerlendirilerek izlenmeye çalışılmaktadır. 2022-2026 Dönemi Stratejik Planında “</w:t>
      </w:r>
      <w:proofErr w:type="spellStart"/>
      <w:r w:rsidRPr="000C5BC0">
        <w:rPr>
          <w:rFonts w:asciiTheme="minorHAnsi" w:hAnsiTheme="minorHAnsi" w:cstheme="minorHAnsi"/>
          <w:sz w:val="24"/>
          <w:szCs w:val="24"/>
        </w:rPr>
        <w:t>Uluslararasılaştırma</w:t>
      </w:r>
      <w:proofErr w:type="spellEnd"/>
      <w:r w:rsidRPr="000C5BC0">
        <w:rPr>
          <w:rFonts w:asciiTheme="minorHAnsi" w:hAnsiTheme="minorHAnsi" w:cstheme="minorHAnsi"/>
          <w:sz w:val="24"/>
          <w:szCs w:val="24"/>
        </w:rPr>
        <w:t xml:space="preserve"> düzeyini artırmak” amacı altında 5 hedef belirlenmiş ve bu hedeflerin izlenmesi ve değerlendirilmesi amacıyla 7 performans göstergesi belirlenmiştir. Amaç bazında 2025 yılı gerçekleşme oranı %66</w:t>
      </w:r>
      <w:r w:rsidR="008E1A53">
        <w:rPr>
          <w:rFonts w:asciiTheme="minorHAnsi" w:hAnsiTheme="minorHAnsi" w:cstheme="minorHAnsi"/>
          <w:sz w:val="24"/>
          <w:szCs w:val="24"/>
        </w:rPr>
        <w:t>,</w:t>
      </w:r>
      <w:r w:rsidRPr="000C5BC0">
        <w:rPr>
          <w:rFonts w:asciiTheme="minorHAnsi" w:hAnsiTheme="minorHAnsi" w:cstheme="minorHAnsi"/>
          <w:sz w:val="24"/>
          <w:szCs w:val="24"/>
        </w:rPr>
        <w:t xml:space="preserve">25 olarak gerçekleşmiştir. Gerçekleşme oranlarının artırılmasına yönelik değerlendirme ve iyileştirmeler </w:t>
      </w:r>
      <w:hyperlink r:id="rId255">
        <w:r w:rsidRPr="000C5BC0">
          <w:rPr>
            <w:rFonts w:asciiTheme="minorHAnsi" w:hAnsiTheme="minorHAnsi" w:cstheme="minorHAnsi"/>
            <w:sz w:val="24"/>
            <w:szCs w:val="24"/>
          </w:rPr>
          <w:t xml:space="preserve">akademik birimlerin </w:t>
        </w:r>
      </w:hyperlink>
      <w:hyperlink r:id="rId256">
        <w:r w:rsidRPr="000C5BC0">
          <w:rPr>
            <w:rFonts w:asciiTheme="minorHAnsi" w:hAnsiTheme="minorHAnsi" w:cstheme="minorHAnsi"/>
            <w:sz w:val="24"/>
            <w:szCs w:val="24"/>
          </w:rPr>
          <w:t xml:space="preserve">2025 </w:t>
        </w:r>
      </w:hyperlink>
      <w:hyperlink r:id="rId257">
        <w:r w:rsidRPr="000C5BC0">
          <w:rPr>
            <w:rFonts w:asciiTheme="minorHAnsi" w:hAnsiTheme="minorHAnsi" w:cstheme="minorHAnsi"/>
            <w:sz w:val="24"/>
            <w:szCs w:val="24"/>
          </w:rPr>
          <w:t xml:space="preserve">Stratejik Plan Değerlendirme Raporlarında verilmiştir. Akademik Birim bazında </w:t>
        </w:r>
      </w:hyperlink>
      <w:hyperlink r:id="rId258">
        <w:r w:rsidRPr="000C5BC0">
          <w:rPr>
            <w:rFonts w:asciiTheme="minorHAnsi" w:hAnsiTheme="minorHAnsi" w:cstheme="minorHAnsi"/>
            <w:sz w:val="24"/>
            <w:szCs w:val="24"/>
          </w:rPr>
          <w:t xml:space="preserve">2025 </w:t>
        </w:r>
      </w:hyperlink>
      <w:hyperlink r:id="rId259">
        <w:r w:rsidRPr="000C5BC0">
          <w:rPr>
            <w:rFonts w:asciiTheme="minorHAnsi" w:hAnsiTheme="minorHAnsi" w:cstheme="minorHAnsi"/>
            <w:sz w:val="24"/>
            <w:szCs w:val="24"/>
          </w:rPr>
          <w:t>yılı yapılan faaliyetler ile ilgili detaylı bilgiler</w:t>
        </w:r>
      </w:hyperlink>
      <w:hyperlink r:id="rId260">
        <w:r w:rsidRPr="000C5BC0">
          <w:rPr>
            <w:rFonts w:asciiTheme="minorHAnsi" w:hAnsiTheme="minorHAnsi" w:cstheme="minorHAnsi"/>
            <w:sz w:val="24"/>
            <w:szCs w:val="24"/>
            <w:u w:val="single" w:color="0000EE"/>
          </w:rPr>
          <w:t xml:space="preserve"> </w:t>
        </w:r>
      </w:hyperlink>
      <w:hyperlink r:id="rId261">
        <w:r w:rsidRPr="000C5BC0">
          <w:rPr>
            <w:rFonts w:asciiTheme="minorHAnsi" w:hAnsiTheme="minorHAnsi" w:cstheme="minorHAnsi"/>
            <w:color w:val="0000EE"/>
            <w:sz w:val="24"/>
            <w:szCs w:val="24"/>
            <w:u w:val="single" w:color="0000EE"/>
          </w:rPr>
          <w:t>SP</w:t>
        </w:r>
        <w:r w:rsidR="008A3B0C">
          <w:rPr>
            <w:rFonts w:asciiTheme="minorHAnsi" w:hAnsiTheme="minorHAnsi" w:cstheme="minorHAnsi"/>
            <w:color w:val="0000EE"/>
            <w:sz w:val="24"/>
            <w:szCs w:val="24"/>
            <w:u w:val="single" w:color="0000EE"/>
          </w:rPr>
          <w:t xml:space="preserve"> </w:t>
        </w:r>
        <w:r w:rsidRPr="000C5BC0">
          <w:rPr>
            <w:rFonts w:asciiTheme="minorHAnsi" w:hAnsiTheme="minorHAnsi" w:cstheme="minorHAnsi"/>
            <w:color w:val="0000EE"/>
            <w:sz w:val="24"/>
            <w:szCs w:val="24"/>
            <w:u w:val="single" w:color="0000EE"/>
          </w:rPr>
          <w:t>Veri Kaynağı</w:t>
        </w:r>
      </w:hyperlink>
      <w:hyperlink r:id="rId262">
        <w:r w:rsidRPr="000C5BC0">
          <w:rPr>
            <w:rFonts w:asciiTheme="minorHAnsi" w:hAnsiTheme="minorHAnsi" w:cstheme="minorHAnsi"/>
            <w:sz w:val="24"/>
            <w:szCs w:val="24"/>
          </w:rPr>
          <w:t xml:space="preserve"> dokümanında yer almaktadır. </w:t>
        </w:r>
      </w:hyperlink>
    </w:p>
    <w:p w14:paraId="0F94F9A6" w14:textId="30A3DEB9"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lastRenderedPageBreak/>
        <w:t xml:space="preserve">Üniversite genelinde Stratejik Plan gerçekleşme oranları izlenmekte ve son iki yıldaki </w:t>
      </w:r>
      <w:proofErr w:type="spellStart"/>
      <w:r w:rsidRPr="000C5BC0">
        <w:rPr>
          <w:rFonts w:asciiTheme="minorHAnsi" w:hAnsiTheme="minorHAnsi" w:cstheme="minorHAnsi"/>
          <w:sz w:val="24"/>
          <w:szCs w:val="24"/>
        </w:rPr>
        <w:t>uluslararasılaşma</w:t>
      </w:r>
      <w:proofErr w:type="spellEnd"/>
      <w:r w:rsidRPr="000C5BC0">
        <w:rPr>
          <w:rFonts w:asciiTheme="minorHAnsi" w:hAnsiTheme="minorHAnsi" w:cstheme="minorHAnsi"/>
          <w:sz w:val="24"/>
          <w:szCs w:val="24"/>
        </w:rPr>
        <w:t xml:space="preserve"> performansı </w:t>
      </w:r>
      <w:proofErr w:type="spellStart"/>
      <w:r w:rsidRPr="000C5BC0">
        <w:rPr>
          <w:rFonts w:asciiTheme="minorHAnsi" w:hAnsiTheme="minorHAnsi" w:cstheme="minorHAnsi"/>
          <w:sz w:val="24"/>
          <w:szCs w:val="24"/>
        </w:rPr>
        <w:t>Erasmus</w:t>
      </w:r>
      <w:proofErr w:type="spellEnd"/>
      <w:r w:rsidRPr="000C5BC0">
        <w:rPr>
          <w:rFonts w:asciiTheme="minorHAnsi" w:hAnsiTheme="minorHAnsi" w:cstheme="minorHAnsi"/>
          <w:sz w:val="24"/>
          <w:szCs w:val="24"/>
        </w:rPr>
        <w:t xml:space="preserve"> Koordinatörleri Kurulu tarafından değerlendirilmektedir.  2025 yılı ve sonrasında </w:t>
      </w:r>
      <w:proofErr w:type="spellStart"/>
      <w:r w:rsidRPr="000C5BC0">
        <w:rPr>
          <w:rFonts w:asciiTheme="minorHAnsi" w:hAnsiTheme="minorHAnsi" w:cstheme="minorHAnsi"/>
          <w:sz w:val="24"/>
          <w:szCs w:val="24"/>
        </w:rPr>
        <w:t>Uluslarasılaştırma</w:t>
      </w:r>
      <w:proofErr w:type="spellEnd"/>
      <w:r w:rsidRPr="000C5BC0">
        <w:rPr>
          <w:rFonts w:asciiTheme="minorHAnsi" w:hAnsiTheme="minorHAnsi" w:cstheme="minorHAnsi"/>
          <w:sz w:val="24"/>
          <w:szCs w:val="24"/>
        </w:rPr>
        <w:t xml:space="preserve"> performansının izlenmesi ve değerlendirilmesi amacıyla “Toros Üniversitesi </w:t>
      </w:r>
      <w:proofErr w:type="spellStart"/>
      <w:r w:rsidRPr="000C5BC0">
        <w:rPr>
          <w:rFonts w:asciiTheme="minorHAnsi" w:hAnsiTheme="minorHAnsi" w:cstheme="minorHAnsi"/>
          <w:sz w:val="24"/>
          <w:szCs w:val="24"/>
        </w:rPr>
        <w:t>Uluslararasılaşma</w:t>
      </w:r>
      <w:proofErr w:type="spellEnd"/>
      <w:r w:rsidRPr="000C5BC0">
        <w:rPr>
          <w:rFonts w:asciiTheme="minorHAnsi" w:hAnsiTheme="minorHAnsi" w:cstheme="minorHAnsi"/>
          <w:sz w:val="24"/>
          <w:szCs w:val="24"/>
        </w:rPr>
        <w:t xml:space="preserve"> İzleme ve Değerlendirme Komisyonu Usul ve Esasları” taslağı hazırlanmış ve senato tarafından onaylanarak yürürlüğe girmiştir[1_OD3]</w:t>
      </w:r>
      <w:r w:rsidR="008E1A53">
        <w:rPr>
          <w:rFonts w:asciiTheme="minorHAnsi" w:hAnsiTheme="minorHAnsi" w:cstheme="minorHAnsi"/>
          <w:sz w:val="24"/>
          <w:szCs w:val="24"/>
        </w:rPr>
        <w:t>.</w:t>
      </w:r>
      <w:r w:rsidRPr="000C5BC0">
        <w:rPr>
          <w:rFonts w:asciiTheme="minorHAnsi" w:hAnsiTheme="minorHAnsi" w:cstheme="minorHAnsi"/>
          <w:sz w:val="24"/>
          <w:szCs w:val="24"/>
        </w:rPr>
        <w:t xml:space="preserve">  </w:t>
      </w:r>
    </w:p>
    <w:p w14:paraId="6139FD51" w14:textId="47DD84B1"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Komisyon tarafından </w:t>
      </w:r>
      <w:proofErr w:type="spellStart"/>
      <w:r w:rsidRPr="000C5BC0">
        <w:rPr>
          <w:rFonts w:asciiTheme="minorHAnsi" w:hAnsiTheme="minorHAnsi" w:cstheme="minorHAnsi"/>
          <w:sz w:val="24"/>
          <w:szCs w:val="24"/>
        </w:rPr>
        <w:t>uluslarasılaştırma</w:t>
      </w:r>
      <w:proofErr w:type="spellEnd"/>
      <w:r w:rsidRPr="000C5BC0">
        <w:rPr>
          <w:rFonts w:asciiTheme="minorHAnsi" w:hAnsiTheme="minorHAnsi" w:cstheme="minorHAnsi"/>
          <w:sz w:val="24"/>
          <w:szCs w:val="24"/>
        </w:rPr>
        <w:t xml:space="preserve"> faaliyetlerinin </w:t>
      </w:r>
      <w:proofErr w:type="spellStart"/>
      <w:r w:rsidRPr="000C5BC0">
        <w:rPr>
          <w:rFonts w:asciiTheme="minorHAnsi" w:hAnsiTheme="minorHAnsi" w:cstheme="minorHAnsi"/>
          <w:sz w:val="24"/>
          <w:szCs w:val="24"/>
        </w:rPr>
        <w:t>Uluslarasılaştırma</w:t>
      </w:r>
      <w:proofErr w:type="spellEnd"/>
      <w:r w:rsidRPr="000C5BC0">
        <w:rPr>
          <w:rFonts w:asciiTheme="minorHAnsi" w:hAnsiTheme="minorHAnsi" w:cstheme="minorHAnsi"/>
          <w:sz w:val="24"/>
          <w:szCs w:val="24"/>
        </w:rPr>
        <w:t xml:space="preserve"> Politikası ile uyumu değerlendirilmesinde; politikanın en başarılı şekilde hayata geçirildiği, üniversitenin değişim programları, proje ortaklıkları ve bilimsel etkinliklerle "</w:t>
      </w:r>
      <w:proofErr w:type="spellStart"/>
      <w:r w:rsidRPr="000C5BC0">
        <w:rPr>
          <w:rFonts w:asciiTheme="minorHAnsi" w:hAnsiTheme="minorHAnsi" w:cstheme="minorHAnsi"/>
          <w:sz w:val="24"/>
          <w:szCs w:val="24"/>
        </w:rPr>
        <w:t>uluslararasılaşma</w:t>
      </w:r>
      <w:proofErr w:type="spellEnd"/>
      <w:r w:rsidRPr="000C5BC0">
        <w:rPr>
          <w:rFonts w:asciiTheme="minorHAnsi" w:hAnsiTheme="minorHAnsi" w:cstheme="minorHAnsi"/>
          <w:sz w:val="24"/>
          <w:szCs w:val="24"/>
        </w:rPr>
        <w:t xml:space="preserve">" ilkesini aktif olarak uygulamaktadır ile ilgili kararı kanıtlarda verilmiştir [2_OD3].   </w:t>
      </w:r>
    </w:p>
    <w:p w14:paraId="08B7E61E" w14:textId="19A41C4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Diğer taraftan; komisyon tarafından 2025 </w:t>
      </w:r>
      <w:proofErr w:type="spellStart"/>
      <w:r w:rsidRPr="000C5BC0">
        <w:rPr>
          <w:rFonts w:asciiTheme="minorHAnsi" w:hAnsiTheme="minorHAnsi" w:cstheme="minorHAnsi"/>
          <w:sz w:val="24"/>
          <w:szCs w:val="24"/>
        </w:rPr>
        <w:t>Uluslararasılaşma</w:t>
      </w:r>
      <w:proofErr w:type="spellEnd"/>
      <w:r w:rsidRPr="000C5BC0">
        <w:rPr>
          <w:rFonts w:asciiTheme="minorHAnsi" w:hAnsiTheme="minorHAnsi" w:cstheme="minorHAnsi"/>
          <w:sz w:val="24"/>
          <w:szCs w:val="24"/>
        </w:rPr>
        <w:t xml:space="preserve"> </w:t>
      </w:r>
      <w:r w:rsidR="00823010" w:rsidRPr="000C5BC0">
        <w:rPr>
          <w:rFonts w:asciiTheme="minorHAnsi" w:hAnsiTheme="minorHAnsi" w:cstheme="minorHAnsi"/>
          <w:sz w:val="24"/>
          <w:szCs w:val="24"/>
        </w:rPr>
        <w:t>Raporu’ndaki faaliyetlerin</w:t>
      </w:r>
      <w:r w:rsidRPr="000C5BC0">
        <w:rPr>
          <w:rFonts w:asciiTheme="minorHAnsi" w:hAnsiTheme="minorHAnsi" w:cstheme="minorHAnsi"/>
          <w:sz w:val="24"/>
          <w:szCs w:val="24"/>
        </w:rPr>
        <w:t xml:space="preserve"> son</w:t>
      </w:r>
      <w:r w:rsidR="00F24C01">
        <w:rPr>
          <w:rFonts w:asciiTheme="minorHAnsi" w:hAnsiTheme="minorHAnsi" w:cstheme="minorHAnsi"/>
          <w:sz w:val="24"/>
          <w:szCs w:val="24"/>
        </w:rPr>
        <w:t xml:space="preserve"> </w:t>
      </w:r>
      <w:r w:rsidRPr="000C5BC0">
        <w:rPr>
          <w:rFonts w:asciiTheme="minorHAnsi" w:hAnsiTheme="minorHAnsi" w:cstheme="minorHAnsi"/>
          <w:sz w:val="24"/>
          <w:szCs w:val="24"/>
        </w:rPr>
        <w:t xml:space="preserve">3 yılda veriler birlikte değerlendirildiğinde;  </w:t>
      </w:r>
    </w:p>
    <w:p w14:paraId="1203D0A3" w14:textId="77777777" w:rsidR="00483D78" w:rsidRPr="000C5BC0" w:rsidRDefault="006522AE" w:rsidP="000C5BC0">
      <w:pPr>
        <w:spacing w:after="20"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Personel Hareketliliği:</w:t>
      </w:r>
      <w:r w:rsidRPr="000C5BC0">
        <w:rPr>
          <w:rFonts w:asciiTheme="minorHAnsi" w:hAnsiTheme="minorHAnsi" w:cstheme="minorHAnsi"/>
          <w:sz w:val="24"/>
          <w:szCs w:val="24"/>
        </w:rPr>
        <w:t xml:space="preserve"> 2022-2023'te başlayan hareketlilik, 2023-2024 Güz döneminde artış (24 kişi) göstermiş, ancak sonraki dönemlerde düşüşe (9 ve 3 kişi) geçmiştir.</w:t>
      </w:r>
    </w:p>
    <w:p w14:paraId="3767B87C"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İstikrarlı bir artış yakalanamadığı,</w:t>
      </w:r>
    </w:p>
    <w:p w14:paraId="211D3A86"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Öğrenci Hareketliliği:</w:t>
      </w:r>
      <w:r w:rsidRPr="000C5BC0">
        <w:rPr>
          <w:rFonts w:asciiTheme="minorHAnsi" w:hAnsiTheme="minorHAnsi" w:cstheme="minorHAnsi"/>
          <w:sz w:val="24"/>
          <w:szCs w:val="24"/>
        </w:rPr>
        <w:t xml:space="preserve"> 2022-2023'te 33 olan sayı, 2023-2024'te 35'e çıkmış ancak 2024-2025'te 27'ye gerilediği,</w:t>
      </w:r>
    </w:p>
    <w:p w14:paraId="795AF979"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Yabancı Uyruklu Öğrenciler: </w:t>
      </w:r>
      <w:r w:rsidRPr="000C5BC0">
        <w:rPr>
          <w:rFonts w:asciiTheme="minorHAnsi" w:hAnsiTheme="minorHAnsi" w:cstheme="minorHAnsi"/>
          <w:sz w:val="24"/>
          <w:szCs w:val="24"/>
        </w:rPr>
        <w:t>2024-2025 döneminde ciddi bir düşüş ortaya koymaktadır. Öğrenci sayısı bir önceki yıl 244 iken, %41,8'lik bir azalma ile 142'ye gerilediği. Suriye, Irak, Azerbaycan, ABD, Hollanda, Rusya gibi çok farklı ülkelerden öğrencilerin bulunmakla birlikte sayısal çoğunluk belirli ülkelerde toplanmıştır.</w:t>
      </w:r>
    </w:p>
    <w:p w14:paraId="32218C25" w14:textId="1D2F8773"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Uluslararası </w:t>
      </w:r>
      <w:r w:rsidR="00F24C01" w:rsidRPr="000C5BC0">
        <w:rPr>
          <w:rFonts w:asciiTheme="minorHAnsi" w:hAnsiTheme="minorHAnsi" w:cstheme="minorHAnsi"/>
          <w:b/>
          <w:sz w:val="24"/>
          <w:szCs w:val="24"/>
        </w:rPr>
        <w:t xml:space="preserve">İş </w:t>
      </w:r>
      <w:r w:rsidR="00F24C01">
        <w:rPr>
          <w:rFonts w:asciiTheme="minorHAnsi" w:hAnsiTheme="minorHAnsi" w:cstheme="minorHAnsi"/>
          <w:b/>
          <w:sz w:val="24"/>
          <w:szCs w:val="24"/>
        </w:rPr>
        <w:t>B</w:t>
      </w:r>
      <w:r w:rsidR="00F24C01" w:rsidRPr="000C5BC0">
        <w:rPr>
          <w:rFonts w:asciiTheme="minorHAnsi" w:hAnsiTheme="minorHAnsi" w:cstheme="minorHAnsi"/>
          <w:b/>
          <w:sz w:val="24"/>
          <w:szCs w:val="24"/>
        </w:rPr>
        <w:t>irlikleri</w:t>
      </w:r>
      <w:r w:rsidRPr="000C5BC0">
        <w:rPr>
          <w:rFonts w:asciiTheme="minorHAnsi" w:hAnsiTheme="minorHAnsi" w:cstheme="minorHAnsi"/>
          <w:b/>
          <w:sz w:val="24"/>
          <w:szCs w:val="24"/>
        </w:rPr>
        <w:t xml:space="preserve"> ve </w:t>
      </w:r>
      <w:r w:rsidR="00F24C01" w:rsidRPr="000C5BC0">
        <w:rPr>
          <w:rFonts w:asciiTheme="minorHAnsi" w:hAnsiTheme="minorHAnsi" w:cstheme="minorHAnsi"/>
          <w:b/>
          <w:sz w:val="24"/>
          <w:szCs w:val="24"/>
        </w:rPr>
        <w:t xml:space="preserve">Görünürlük: </w:t>
      </w:r>
      <w:proofErr w:type="spellStart"/>
      <w:r w:rsidR="00F24C01" w:rsidRPr="000C5BC0">
        <w:rPr>
          <w:rFonts w:asciiTheme="minorHAnsi" w:hAnsiTheme="minorHAnsi" w:cstheme="minorHAnsi"/>
          <w:b/>
          <w:sz w:val="24"/>
          <w:szCs w:val="24"/>
        </w:rPr>
        <w:t>Erasmus</w:t>
      </w:r>
      <w:proofErr w:type="spellEnd"/>
      <w:r w:rsidRPr="000C5BC0">
        <w:rPr>
          <w:rFonts w:asciiTheme="minorHAnsi" w:hAnsiTheme="minorHAnsi" w:cstheme="minorHAnsi"/>
          <w:sz w:val="24"/>
          <w:szCs w:val="24"/>
        </w:rPr>
        <w:t>+ kapsamında çok sayıda ikili anlaşma sayısında artış olduğu [3_OD3] ve COST (Bilim ve Teknolojide Avrupa</w:t>
      </w:r>
      <w:r w:rsidR="00F24C01">
        <w:rPr>
          <w:rFonts w:asciiTheme="minorHAnsi" w:hAnsiTheme="minorHAnsi" w:cstheme="minorHAnsi"/>
          <w:sz w:val="24"/>
          <w:szCs w:val="24"/>
        </w:rPr>
        <w:t xml:space="preserve"> </w:t>
      </w:r>
      <w:r w:rsidRPr="000C5BC0">
        <w:rPr>
          <w:rFonts w:asciiTheme="minorHAnsi" w:hAnsiTheme="minorHAnsi" w:cstheme="minorHAnsi"/>
          <w:sz w:val="24"/>
          <w:szCs w:val="24"/>
        </w:rPr>
        <w:t>İş</w:t>
      </w:r>
      <w:r w:rsidR="00F24C01">
        <w:rPr>
          <w:rFonts w:asciiTheme="minorHAnsi" w:hAnsiTheme="minorHAnsi" w:cstheme="minorHAnsi"/>
          <w:sz w:val="24"/>
          <w:szCs w:val="24"/>
        </w:rPr>
        <w:t xml:space="preserve"> B</w:t>
      </w:r>
      <w:r w:rsidRPr="000C5BC0">
        <w:rPr>
          <w:rFonts w:asciiTheme="minorHAnsi" w:hAnsiTheme="minorHAnsi" w:cstheme="minorHAnsi"/>
          <w:sz w:val="24"/>
          <w:szCs w:val="24"/>
        </w:rPr>
        <w:t xml:space="preserve">irliği) projelerine aktif katılım (örneğin gıda, sağlık ve sürdürülebilirlik alanlarında birçok proje) sağlandığı ve düzenlenen uluslararası </w:t>
      </w:r>
      <w:proofErr w:type="gramStart"/>
      <w:r w:rsidRPr="000C5BC0">
        <w:rPr>
          <w:rFonts w:asciiTheme="minorHAnsi" w:hAnsiTheme="minorHAnsi" w:cstheme="minorHAnsi"/>
          <w:sz w:val="24"/>
          <w:szCs w:val="24"/>
        </w:rPr>
        <w:t>sempozyumlar</w:t>
      </w:r>
      <w:proofErr w:type="gramEnd"/>
      <w:r w:rsidRPr="000C5BC0">
        <w:rPr>
          <w:rFonts w:asciiTheme="minorHAnsi" w:hAnsiTheme="minorHAnsi" w:cstheme="minorHAnsi"/>
          <w:sz w:val="24"/>
          <w:szCs w:val="24"/>
        </w:rPr>
        <w:t xml:space="preserve"> (Gıda ve Sürdürülebilir Beslenme, Lojistik vb.) üniversitenin uluslararası görünürlüğünü artırmaya yönelik sınırlı faaliyetler yapıldığı değerlendirilmiştir.  </w:t>
      </w:r>
    </w:p>
    <w:p w14:paraId="4C0A4494" w14:textId="159E7660"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 Ayrıca; Komisyon tarafından tespit edilen eksiklikler ve stratejik hedefler doğrultusunda, iyileştirmeye yönelik önerilen eylem planı ile ilgili karar [4_OD3</w:t>
      </w:r>
      <w:r w:rsidR="00E46269" w:rsidRPr="000C5BC0">
        <w:rPr>
          <w:rFonts w:asciiTheme="minorHAnsi" w:hAnsiTheme="minorHAnsi" w:cstheme="minorHAnsi"/>
          <w:sz w:val="24"/>
          <w:szCs w:val="24"/>
        </w:rPr>
        <w:t>] tüm</w:t>
      </w:r>
      <w:r w:rsidRPr="000C5BC0">
        <w:rPr>
          <w:rFonts w:asciiTheme="minorHAnsi" w:hAnsiTheme="minorHAnsi" w:cstheme="minorHAnsi"/>
          <w:sz w:val="24"/>
          <w:szCs w:val="24"/>
        </w:rPr>
        <w:t xml:space="preserve"> akademik birimler ile paylaşılmıştır [5_OD3] . </w:t>
      </w:r>
    </w:p>
    <w:p w14:paraId="40F5B323"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 xml:space="preserve">Kurumda </w:t>
      </w:r>
      <w:proofErr w:type="spellStart"/>
      <w:r w:rsidRPr="000C5BC0">
        <w:rPr>
          <w:rFonts w:asciiTheme="minorHAnsi" w:hAnsiTheme="minorHAnsi" w:cstheme="minorHAnsi"/>
          <w:sz w:val="24"/>
          <w:szCs w:val="24"/>
        </w:rPr>
        <w:t>uluslararasılaşma</w:t>
      </w:r>
      <w:proofErr w:type="spellEnd"/>
      <w:r w:rsidRPr="000C5BC0">
        <w:rPr>
          <w:rFonts w:asciiTheme="minorHAnsi" w:hAnsiTheme="minorHAnsi" w:cstheme="minorHAnsi"/>
          <w:sz w:val="24"/>
          <w:szCs w:val="24"/>
        </w:rPr>
        <w:t xml:space="preserve"> faaliyetleri izlenmekte ve iyileştirilmektedir.</w:t>
      </w:r>
    </w:p>
    <w:p w14:paraId="2CE62999"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14D68AEE" w14:textId="2A1FB0F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63">
        <w:r w:rsidR="006522AE" w:rsidRPr="000C5BC0">
          <w:rPr>
            <w:rFonts w:asciiTheme="minorHAnsi" w:hAnsiTheme="minorHAnsi" w:cstheme="minorHAnsi"/>
            <w:color w:val="0000EE"/>
            <w:sz w:val="24"/>
            <w:szCs w:val="24"/>
            <w:u w:val="single" w:color="0000EE"/>
          </w:rPr>
          <w:t xml:space="preserve">[1](2,3)A.5.3-İzleme ve </w:t>
        </w:r>
        <w:proofErr w:type="spellStart"/>
        <w:r w:rsidR="006522AE" w:rsidRPr="000C5BC0">
          <w:rPr>
            <w:rFonts w:asciiTheme="minorHAnsi" w:hAnsiTheme="minorHAnsi" w:cstheme="minorHAnsi"/>
            <w:color w:val="0000EE"/>
            <w:sz w:val="24"/>
            <w:szCs w:val="24"/>
            <w:u w:val="single" w:color="0000EE"/>
          </w:rPr>
          <w:t>Deg</w:t>
        </w:r>
      </w:hyperlink>
      <w:r w:rsidR="006522AE" w:rsidRPr="000C5BC0">
        <w:rPr>
          <w:rFonts w:asciiTheme="minorHAnsi" w:hAnsiTheme="minorHAnsi" w:cstheme="minorHAnsi"/>
          <w:color w:val="0000EE"/>
          <w:sz w:val="24"/>
          <w:szCs w:val="24"/>
          <w:u w:val="single" w:color="0000EE"/>
        </w:rPr>
        <w:t>̆</w:t>
      </w:r>
      <w:hyperlink r:id="rId264">
        <w:r w:rsidR="006522AE" w:rsidRPr="000C5BC0">
          <w:rPr>
            <w:rFonts w:asciiTheme="minorHAnsi" w:hAnsiTheme="minorHAnsi" w:cstheme="minorHAnsi"/>
            <w:color w:val="0000EE"/>
            <w:sz w:val="24"/>
            <w:szCs w:val="24"/>
            <w:u w:val="single" w:color="0000EE"/>
          </w:rPr>
          <w:t>erlendirme</w:t>
        </w:r>
        <w:proofErr w:type="spellEnd"/>
        <w:r w:rsidR="006522AE" w:rsidRPr="000C5BC0">
          <w:rPr>
            <w:rFonts w:asciiTheme="minorHAnsi" w:hAnsiTheme="minorHAnsi" w:cstheme="minorHAnsi"/>
            <w:color w:val="0000EE"/>
            <w:sz w:val="24"/>
            <w:szCs w:val="24"/>
            <w:u w:val="single" w:color="0000EE"/>
          </w:rPr>
          <w:t xml:space="preserve"> Komisyonu Usul ve </w:t>
        </w:r>
        <w:proofErr w:type="gramStart"/>
        <w:r w:rsidR="006522AE" w:rsidRPr="000C5BC0">
          <w:rPr>
            <w:rFonts w:asciiTheme="minorHAnsi" w:hAnsiTheme="minorHAnsi" w:cstheme="minorHAnsi"/>
            <w:color w:val="0000EE"/>
            <w:sz w:val="24"/>
            <w:szCs w:val="24"/>
            <w:u w:val="single" w:color="0000EE"/>
          </w:rPr>
          <w:t>Esasları.pd</w:t>
        </w:r>
        <w:proofErr w:type="gramEnd"/>
      </w:hyperlink>
      <w:r w:rsidR="006522AE" w:rsidRPr="000C5BC0">
        <w:rPr>
          <w:rFonts w:asciiTheme="minorHAnsi" w:hAnsiTheme="minorHAnsi" w:cstheme="minorHAnsi"/>
          <w:color w:val="0000EE"/>
          <w:sz w:val="24"/>
          <w:szCs w:val="24"/>
        </w:rPr>
        <w:t>f</w:t>
      </w:r>
    </w:p>
    <w:p w14:paraId="059C96B8" w14:textId="2A103506"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65">
        <w:r w:rsidR="006522AE" w:rsidRPr="000C5BC0">
          <w:rPr>
            <w:rFonts w:asciiTheme="minorHAnsi" w:hAnsiTheme="minorHAnsi" w:cstheme="minorHAnsi"/>
            <w:color w:val="0000EE"/>
            <w:sz w:val="24"/>
            <w:szCs w:val="24"/>
            <w:u w:val="single" w:color="0000EE"/>
          </w:rPr>
          <w:t xml:space="preserve">[2](3)A.5.3-Toros Üniversitesi </w:t>
        </w:r>
        <w:proofErr w:type="spellStart"/>
        <w:r w:rsidR="006522AE" w:rsidRPr="000C5BC0">
          <w:rPr>
            <w:rFonts w:asciiTheme="minorHAnsi" w:hAnsiTheme="minorHAnsi" w:cstheme="minorHAnsi"/>
            <w:color w:val="0000EE"/>
            <w:sz w:val="24"/>
            <w:szCs w:val="24"/>
            <w:u w:val="single" w:color="0000EE"/>
          </w:rPr>
          <w:t>Uluslarasılaştırma</w:t>
        </w:r>
        <w:proofErr w:type="spellEnd"/>
        <w:r w:rsidR="006522AE" w:rsidRPr="000C5BC0">
          <w:rPr>
            <w:rFonts w:asciiTheme="minorHAnsi" w:hAnsiTheme="minorHAnsi" w:cstheme="minorHAnsi"/>
            <w:color w:val="0000EE"/>
            <w:sz w:val="24"/>
            <w:szCs w:val="24"/>
            <w:u w:val="single" w:color="0000EE"/>
          </w:rPr>
          <w:t xml:space="preserve"> Politika ve Strateji Uyum</w:t>
        </w:r>
        <w:r w:rsidR="006538ED">
          <w:rPr>
            <w:rFonts w:asciiTheme="minorHAnsi" w:hAnsiTheme="minorHAnsi" w:cstheme="minorHAnsi"/>
            <w:color w:val="0000EE"/>
            <w:sz w:val="24"/>
            <w:szCs w:val="24"/>
            <w:u w:val="single" w:color="0000EE"/>
          </w:rPr>
          <w:t>u</w:t>
        </w:r>
        <w:r w:rsidR="006522AE" w:rsidRPr="000C5BC0">
          <w:rPr>
            <w:rFonts w:asciiTheme="minorHAnsi" w:hAnsiTheme="minorHAnsi" w:cstheme="minorHAnsi"/>
            <w:color w:val="0000EE"/>
            <w:sz w:val="24"/>
            <w:szCs w:val="24"/>
            <w:u w:val="single" w:color="0000EE"/>
          </w:rPr>
          <w:t xml:space="preserve"> Komisyon </w:t>
        </w:r>
        <w:proofErr w:type="gramStart"/>
        <w:r w:rsidR="006522AE" w:rsidRPr="000C5BC0">
          <w:rPr>
            <w:rFonts w:asciiTheme="minorHAnsi" w:hAnsiTheme="minorHAnsi" w:cstheme="minorHAnsi"/>
            <w:color w:val="0000EE"/>
            <w:sz w:val="24"/>
            <w:szCs w:val="24"/>
            <w:u w:val="single" w:color="0000EE"/>
          </w:rPr>
          <w:t>Kararı.pdf</w:t>
        </w:r>
        <w:proofErr w:type="gramEnd"/>
      </w:hyperlink>
    </w:p>
    <w:p w14:paraId="634EC48B" w14:textId="4ACEF661"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66">
        <w:r w:rsidR="006522AE" w:rsidRPr="000C5BC0">
          <w:rPr>
            <w:rFonts w:asciiTheme="minorHAnsi" w:hAnsiTheme="minorHAnsi" w:cstheme="minorHAnsi"/>
            <w:color w:val="0000EE"/>
            <w:sz w:val="24"/>
            <w:szCs w:val="24"/>
            <w:u w:val="single" w:color="0000EE"/>
          </w:rPr>
          <w:t>[3](3)A.5.3-Uluslarasılas</w:t>
        </w:r>
      </w:hyperlink>
      <w:r w:rsidR="006522AE" w:rsidRPr="000C5BC0">
        <w:rPr>
          <w:rFonts w:asciiTheme="minorHAnsi" w:hAnsiTheme="minorHAnsi" w:cstheme="minorHAnsi"/>
          <w:color w:val="0000EE"/>
          <w:sz w:val="24"/>
          <w:szCs w:val="24"/>
          <w:u w:val="single" w:color="0000EE"/>
        </w:rPr>
        <w:t>̧</w:t>
      </w:r>
      <w:hyperlink r:id="rId267">
        <w:r w:rsidR="006522AE" w:rsidRPr="000C5BC0">
          <w:rPr>
            <w:rFonts w:asciiTheme="minorHAnsi" w:hAnsiTheme="minorHAnsi" w:cstheme="minorHAnsi"/>
            <w:color w:val="0000EE"/>
            <w:sz w:val="24"/>
            <w:szCs w:val="24"/>
            <w:u w:val="single" w:color="0000EE"/>
          </w:rPr>
          <w:t>tırma Raporu-2025.pdf</w:t>
        </w:r>
      </w:hyperlink>
    </w:p>
    <w:p w14:paraId="5FD6EF12"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68">
        <w:r w:rsidR="006522AE" w:rsidRPr="000C5BC0">
          <w:rPr>
            <w:rFonts w:asciiTheme="minorHAnsi" w:hAnsiTheme="minorHAnsi" w:cstheme="minorHAnsi"/>
            <w:color w:val="0000EE"/>
            <w:sz w:val="24"/>
            <w:szCs w:val="24"/>
            <w:u w:val="single" w:color="0000EE"/>
          </w:rPr>
          <w:t xml:space="preserve">[4](3)A.5.3-Toros Üniversitesi </w:t>
        </w:r>
        <w:proofErr w:type="spellStart"/>
        <w:r w:rsidR="006522AE" w:rsidRPr="000C5BC0">
          <w:rPr>
            <w:rFonts w:asciiTheme="minorHAnsi" w:hAnsiTheme="minorHAnsi" w:cstheme="minorHAnsi"/>
            <w:color w:val="0000EE"/>
            <w:sz w:val="24"/>
            <w:szCs w:val="24"/>
            <w:u w:val="single" w:color="0000EE"/>
          </w:rPr>
          <w:t>Uluslarasılaştırma</w:t>
        </w:r>
        <w:proofErr w:type="spellEnd"/>
        <w:r w:rsidR="006522AE" w:rsidRPr="000C5BC0">
          <w:rPr>
            <w:rFonts w:asciiTheme="minorHAnsi" w:hAnsiTheme="minorHAnsi" w:cstheme="minorHAnsi"/>
            <w:color w:val="0000EE"/>
            <w:sz w:val="24"/>
            <w:szCs w:val="24"/>
            <w:u w:val="single" w:color="0000EE"/>
          </w:rPr>
          <w:t xml:space="preserve"> Performansı Komisyon </w:t>
        </w:r>
        <w:proofErr w:type="gramStart"/>
        <w:r w:rsidR="006522AE" w:rsidRPr="000C5BC0">
          <w:rPr>
            <w:rFonts w:asciiTheme="minorHAnsi" w:hAnsiTheme="minorHAnsi" w:cstheme="minorHAnsi"/>
            <w:color w:val="0000EE"/>
            <w:sz w:val="24"/>
            <w:szCs w:val="24"/>
            <w:u w:val="single" w:color="0000EE"/>
          </w:rPr>
          <w:t>Kararı.pdf</w:t>
        </w:r>
        <w:proofErr w:type="gramEnd"/>
      </w:hyperlink>
    </w:p>
    <w:p w14:paraId="7B29D2A4" w14:textId="760A9917" w:rsidR="006538ED" w:rsidRPr="00C6147F" w:rsidRDefault="003D1D92" w:rsidP="00C6147F">
      <w:pPr>
        <w:spacing w:after="155" w:line="276" w:lineRule="auto"/>
        <w:ind w:left="182" w:right="2083" w:hanging="10"/>
        <w:jc w:val="left"/>
        <w:rPr>
          <w:rFonts w:asciiTheme="minorHAnsi" w:hAnsiTheme="minorHAnsi" w:cstheme="minorHAnsi"/>
          <w:sz w:val="24"/>
          <w:szCs w:val="24"/>
        </w:rPr>
      </w:pPr>
      <w:hyperlink r:id="rId269">
        <w:r w:rsidR="006522AE" w:rsidRPr="000C5BC0">
          <w:rPr>
            <w:rFonts w:asciiTheme="minorHAnsi" w:hAnsiTheme="minorHAnsi" w:cstheme="minorHAnsi"/>
            <w:color w:val="0000EE"/>
            <w:sz w:val="24"/>
            <w:szCs w:val="24"/>
            <w:u w:val="single" w:color="0000EE"/>
          </w:rPr>
          <w:t xml:space="preserve">[5](2,3)A.5.3-Uluslarasılaştırma Raporu birimlere gönderilme </w:t>
        </w:r>
        <w:proofErr w:type="gramStart"/>
        <w:r w:rsidR="006522AE" w:rsidRPr="000C5BC0">
          <w:rPr>
            <w:rFonts w:asciiTheme="minorHAnsi" w:hAnsiTheme="minorHAnsi" w:cstheme="minorHAnsi"/>
            <w:color w:val="0000EE"/>
            <w:sz w:val="24"/>
            <w:szCs w:val="24"/>
            <w:u w:val="single" w:color="0000EE"/>
          </w:rPr>
          <w:t>yazısı.pdf</w:t>
        </w:r>
        <w:proofErr w:type="gramEnd"/>
      </w:hyperlink>
    </w:p>
    <w:p w14:paraId="2420493A" w14:textId="77777777" w:rsidR="00ED6F20" w:rsidRDefault="00ED6F20" w:rsidP="000C5BC0">
      <w:pPr>
        <w:spacing w:after="142" w:line="276" w:lineRule="auto"/>
        <w:ind w:right="635"/>
        <w:rPr>
          <w:rFonts w:asciiTheme="minorHAnsi" w:hAnsiTheme="minorHAnsi" w:cstheme="minorHAnsi"/>
          <w:b/>
          <w:sz w:val="24"/>
          <w:szCs w:val="24"/>
        </w:rPr>
      </w:pPr>
    </w:p>
    <w:p w14:paraId="4AD4DC52" w14:textId="77777777" w:rsidR="00ED6F20" w:rsidRDefault="00ED6F20" w:rsidP="000C5BC0">
      <w:pPr>
        <w:spacing w:after="142" w:line="276" w:lineRule="auto"/>
        <w:ind w:right="635"/>
        <w:rPr>
          <w:rFonts w:asciiTheme="minorHAnsi" w:hAnsiTheme="minorHAnsi" w:cstheme="minorHAnsi"/>
          <w:b/>
          <w:sz w:val="24"/>
          <w:szCs w:val="24"/>
        </w:rPr>
      </w:pPr>
    </w:p>
    <w:p w14:paraId="3C278C97" w14:textId="77777777" w:rsidR="00ED6F20" w:rsidRDefault="00ED6F20" w:rsidP="000C5BC0">
      <w:pPr>
        <w:spacing w:after="142" w:line="276" w:lineRule="auto"/>
        <w:ind w:right="635"/>
        <w:rPr>
          <w:rFonts w:asciiTheme="minorHAnsi" w:hAnsiTheme="minorHAnsi" w:cstheme="minorHAnsi"/>
          <w:b/>
          <w:sz w:val="24"/>
          <w:szCs w:val="24"/>
        </w:rPr>
      </w:pPr>
    </w:p>
    <w:p w14:paraId="141A7BDF" w14:textId="77777777" w:rsidR="00ED6F20" w:rsidRDefault="00ED6F20" w:rsidP="000C5BC0">
      <w:pPr>
        <w:spacing w:after="142" w:line="276" w:lineRule="auto"/>
        <w:ind w:right="635"/>
        <w:rPr>
          <w:rFonts w:asciiTheme="minorHAnsi" w:hAnsiTheme="minorHAnsi" w:cstheme="minorHAnsi"/>
          <w:b/>
          <w:sz w:val="24"/>
          <w:szCs w:val="24"/>
        </w:rPr>
      </w:pPr>
    </w:p>
    <w:p w14:paraId="701E8CDC" w14:textId="77777777" w:rsidR="00ED6F20" w:rsidRDefault="00ED6F20" w:rsidP="000C5BC0">
      <w:pPr>
        <w:spacing w:after="142" w:line="276" w:lineRule="auto"/>
        <w:ind w:right="635"/>
        <w:rPr>
          <w:rFonts w:asciiTheme="minorHAnsi" w:hAnsiTheme="minorHAnsi" w:cstheme="minorHAnsi"/>
          <w:b/>
          <w:sz w:val="24"/>
          <w:szCs w:val="24"/>
        </w:rPr>
      </w:pPr>
    </w:p>
    <w:p w14:paraId="5227D61A" w14:textId="570EDC19" w:rsidR="00483D78" w:rsidRPr="000C5BC0" w:rsidRDefault="006522AE" w:rsidP="000C5BC0">
      <w:pPr>
        <w:spacing w:after="142" w:line="276" w:lineRule="auto"/>
        <w:ind w:right="635"/>
        <w:rPr>
          <w:rFonts w:asciiTheme="minorHAnsi" w:hAnsiTheme="minorHAnsi" w:cstheme="minorHAnsi"/>
          <w:sz w:val="24"/>
          <w:szCs w:val="24"/>
        </w:rPr>
      </w:pPr>
      <w:r w:rsidRPr="000C5BC0">
        <w:rPr>
          <w:rFonts w:asciiTheme="minorHAnsi" w:hAnsiTheme="minorHAnsi" w:cstheme="minorHAnsi"/>
          <w:b/>
          <w:sz w:val="24"/>
          <w:szCs w:val="24"/>
        </w:rPr>
        <w:t>B. EĞİTİM VE ÖĞRETİM</w:t>
      </w:r>
    </w:p>
    <w:p w14:paraId="5D4D7471" w14:textId="77777777" w:rsidR="00483D78" w:rsidRPr="000C5BC0" w:rsidRDefault="006522AE" w:rsidP="000C5BC0">
      <w:pPr>
        <w:spacing w:after="142" w:line="276" w:lineRule="auto"/>
        <w:ind w:right="635"/>
        <w:rPr>
          <w:rFonts w:asciiTheme="minorHAnsi" w:hAnsiTheme="minorHAnsi" w:cstheme="minorHAnsi"/>
          <w:sz w:val="24"/>
          <w:szCs w:val="24"/>
        </w:rPr>
      </w:pPr>
      <w:r w:rsidRPr="000C5BC0">
        <w:rPr>
          <w:rFonts w:asciiTheme="minorHAnsi" w:hAnsiTheme="minorHAnsi" w:cstheme="minorHAnsi"/>
          <w:b/>
          <w:sz w:val="24"/>
          <w:szCs w:val="24"/>
        </w:rPr>
        <w:t>1. Program Tasarımı, Değerlendirmesi ve Güncellenmesi</w:t>
      </w:r>
    </w:p>
    <w:p w14:paraId="7F78FA73" w14:textId="7AF19E41"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1. Programların </w:t>
      </w:r>
      <w:r w:rsidR="00F20D4F">
        <w:rPr>
          <w:rFonts w:asciiTheme="minorHAnsi" w:hAnsiTheme="minorHAnsi" w:cstheme="minorHAnsi"/>
          <w:sz w:val="24"/>
          <w:szCs w:val="24"/>
        </w:rPr>
        <w:t>T</w:t>
      </w:r>
      <w:r w:rsidRPr="000C5BC0">
        <w:rPr>
          <w:rFonts w:asciiTheme="minorHAnsi" w:hAnsiTheme="minorHAnsi" w:cstheme="minorHAnsi"/>
          <w:sz w:val="24"/>
          <w:szCs w:val="24"/>
        </w:rPr>
        <w:t xml:space="preserve">asarımı ve </w:t>
      </w:r>
      <w:r w:rsidR="00F20D4F">
        <w:rPr>
          <w:rFonts w:asciiTheme="minorHAnsi" w:hAnsiTheme="minorHAnsi" w:cstheme="minorHAnsi"/>
          <w:sz w:val="24"/>
          <w:szCs w:val="24"/>
        </w:rPr>
        <w:t>O</w:t>
      </w:r>
      <w:r w:rsidRPr="000C5BC0">
        <w:rPr>
          <w:rFonts w:asciiTheme="minorHAnsi" w:hAnsiTheme="minorHAnsi" w:cstheme="minorHAnsi"/>
          <w:sz w:val="24"/>
          <w:szCs w:val="24"/>
        </w:rPr>
        <w:t>nayı</w:t>
      </w:r>
    </w:p>
    <w:p w14:paraId="5C8FBE2C" w14:textId="5ABB69B4" w:rsidR="00483D78" w:rsidRPr="000C5BC0" w:rsidRDefault="006522AE" w:rsidP="00441790">
      <w:pPr>
        <w:spacing w:after="120" w:line="276" w:lineRule="auto"/>
        <w:ind w:left="-5" w:right="629" w:hanging="6"/>
        <w:rPr>
          <w:rFonts w:asciiTheme="minorHAnsi" w:hAnsiTheme="minorHAnsi" w:cstheme="minorHAnsi"/>
          <w:sz w:val="24"/>
          <w:szCs w:val="24"/>
        </w:rPr>
      </w:pPr>
      <w:r w:rsidRPr="000C5BC0">
        <w:rPr>
          <w:rFonts w:asciiTheme="minorHAnsi" w:hAnsiTheme="minorHAnsi" w:cstheme="minorHAnsi"/>
          <w:sz w:val="24"/>
          <w:szCs w:val="24"/>
        </w:rPr>
        <w:t xml:space="preserve">Üniversitemizin </w:t>
      </w:r>
      <w:proofErr w:type="gramStart"/>
      <w:r w:rsidRPr="000C5BC0">
        <w:rPr>
          <w:rFonts w:asciiTheme="minorHAnsi" w:hAnsiTheme="minorHAnsi" w:cstheme="minorHAnsi"/>
          <w:sz w:val="24"/>
          <w:szCs w:val="24"/>
        </w:rPr>
        <w:t>misyonu</w:t>
      </w:r>
      <w:proofErr w:type="gramEnd"/>
      <w:r w:rsidRPr="000C5BC0">
        <w:rPr>
          <w:rFonts w:asciiTheme="minorHAnsi" w:hAnsiTheme="minorHAnsi" w:cstheme="minorHAnsi"/>
          <w:sz w:val="24"/>
          <w:szCs w:val="24"/>
        </w:rPr>
        <w:t xml:space="preserve"> ve vizyonu çerçevesinde Eğitim-Öğretim Koordinatörlüğü tarafından hazırlanan ve paydaşların görüşleri doğrultusunda revize edilen, Üniversite</w:t>
      </w:r>
      <w:r w:rsidR="00ED6F20">
        <w:rPr>
          <w:rFonts w:asciiTheme="minorHAnsi" w:hAnsiTheme="minorHAnsi" w:cstheme="minorHAnsi"/>
          <w:sz w:val="24"/>
          <w:szCs w:val="24"/>
        </w:rPr>
        <w:t xml:space="preserve"> </w:t>
      </w:r>
      <w:r w:rsidRPr="000C5BC0">
        <w:rPr>
          <w:rFonts w:asciiTheme="minorHAnsi" w:hAnsiTheme="minorHAnsi" w:cstheme="minorHAnsi"/>
          <w:sz w:val="24"/>
          <w:szCs w:val="24"/>
        </w:rPr>
        <w:t xml:space="preserve">Kalite Komisyonun 04.2.2025 tarihli ve 2025/01 kararının olumlu görüşü ile   “Eğitim-Öğretim Politikası”, sürdürülebilir kalite güvencesi sisteminin ana hatlarını kapsayan politikanın çalışanlarınca benimsenmesine, bilinir şekilde paylaşılmasına ve üniversite bünyesinde her düzeyde eğitim-öğretim faaliyetlerinin yürütülmesinde esas alınması hususunda gerekli tüm tedbirlerin ilgili birimler tarafından alınmasına yönelik Senato Kararıyla onaylanmış[1_OD2] ve paydaşlara </w:t>
      </w:r>
      <w:hyperlink r:id="rId270">
        <w:r w:rsidRPr="000C5BC0">
          <w:rPr>
            <w:rFonts w:asciiTheme="minorHAnsi" w:hAnsiTheme="minorHAnsi" w:cstheme="minorHAnsi"/>
            <w:color w:val="0000EE"/>
            <w:sz w:val="24"/>
            <w:szCs w:val="24"/>
            <w:u w:val="single" w:color="0000EE"/>
          </w:rPr>
          <w:t>duyurulmuştur</w:t>
        </w:r>
      </w:hyperlink>
      <w:r w:rsidRPr="000C5BC0">
        <w:rPr>
          <w:rFonts w:asciiTheme="minorHAnsi" w:hAnsiTheme="minorHAnsi" w:cstheme="minorHAnsi"/>
          <w:sz w:val="24"/>
          <w:szCs w:val="24"/>
        </w:rPr>
        <w:t xml:space="preserve">. </w:t>
      </w:r>
    </w:p>
    <w:p w14:paraId="65DC2084" w14:textId="51FA0792" w:rsidR="00483D78" w:rsidRPr="000C5BC0" w:rsidRDefault="006522AE" w:rsidP="00ED6F20">
      <w:pPr>
        <w:spacing w:after="20"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Üniversitemiz bünyesinde yer alan akademik birimlerdeki bölümlerin/programların eğitim programları tasarımı, eğitim-öğretim alanına ilişkin Toros Üniversitesi Stratejik</w:t>
      </w:r>
      <w:r w:rsidR="00ED6F20">
        <w:rPr>
          <w:rFonts w:asciiTheme="minorHAnsi" w:hAnsiTheme="minorHAnsi" w:cstheme="minorHAnsi"/>
          <w:sz w:val="24"/>
          <w:szCs w:val="24"/>
        </w:rPr>
        <w:t xml:space="preserve"> </w:t>
      </w:r>
      <w:r w:rsidRPr="000C5BC0">
        <w:rPr>
          <w:rFonts w:asciiTheme="minorHAnsi" w:hAnsiTheme="minorHAnsi" w:cstheme="minorHAnsi"/>
          <w:sz w:val="24"/>
          <w:szCs w:val="24"/>
        </w:rPr>
        <w:t xml:space="preserve">Planı'nda yer alan stratejik amaçlar ile hedefler </w:t>
      </w:r>
      <w:proofErr w:type="gramStart"/>
      <w:r w:rsidRPr="000C5BC0">
        <w:rPr>
          <w:rFonts w:asciiTheme="minorHAnsi" w:hAnsiTheme="minorHAnsi" w:cstheme="minorHAnsi"/>
          <w:sz w:val="24"/>
          <w:szCs w:val="24"/>
        </w:rPr>
        <w:t>baz</w:t>
      </w:r>
      <w:proofErr w:type="gramEnd"/>
      <w:r w:rsidRPr="000C5BC0">
        <w:rPr>
          <w:rFonts w:asciiTheme="minorHAnsi" w:hAnsiTheme="minorHAnsi" w:cstheme="minorHAnsi"/>
          <w:sz w:val="24"/>
          <w:szCs w:val="24"/>
        </w:rPr>
        <w:t xml:space="preserve"> alınarak mevcut eğitim-öğretim kalitesinde iyileştirme yapmak amacıyla oluşturulan ve paydaşlara duyurulan “Eğitim</w:t>
      </w:r>
      <w:r w:rsidR="00ED6F20">
        <w:rPr>
          <w:rFonts w:asciiTheme="minorHAnsi" w:hAnsiTheme="minorHAnsi" w:cstheme="minorHAnsi"/>
          <w:sz w:val="24"/>
          <w:szCs w:val="24"/>
        </w:rPr>
        <w:t>-</w:t>
      </w:r>
      <w:r w:rsidRPr="000C5BC0">
        <w:rPr>
          <w:rFonts w:asciiTheme="minorHAnsi" w:hAnsiTheme="minorHAnsi" w:cstheme="minorHAnsi"/>
          <w:sz w:val="24"/>
          <w:szCs w:val="24"/>
        </w:rPr>
        <w:t xml:space="preserve">Öğretim Politikası” çerçevesinde yapılmaktadır. </w:t>
      </w:r>
    </w:p>
    <w:p w14:paraId="48D8525A"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Yeni tasarlanan ve onaylanan eğitim bölümlerinin/programlarının yanında, eğitim-öğretime devam eden tüm bölümlerin/programların hedeflenen öğrenme çıktıları da dâhil olmak üzere, amaçlarına uygun olarak tasarımları ilgili bölüm/program tarafından hazırlanmaktadır. Eğitim-Öğretim Politikamız çerçevesinde tanımlanan tüm eğitim programlarımızda Program Tasarımı ve Onayına yönelik süreçler kanıtlarda[2_OD2] sunulmuştur. </w:t>
      </w:r>
    </w:p>
    <w:p w14:paraId="2DDC1DD7" w14:textId="1DFCB6F4"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Eğitim-Öğretim sunan her akademik birime bağlı programlar bazında ders müfredatları güncellemek üzere; Akademik Birim ve Bölüm/Program Danışma Kurulları yılda en az bir kez toplanmakta ve kararlar almaktadır. Danışma Kurullarının önerisi ve ilgili Birimlerin Kurullarının görüşleri doğrultusunda </w:t>
      </w:r>
      <w:proofErr w:type="spellStart"/>
      <w:r w:rsidRPr="000C5BC0">
        <w:rPr>
          <w:rFonts w:asciiTheme="minorHAnsi" w:hAnsiTheme="minorHAnsi" w:cstheme="minorHAnsi"/>
          <w:sz w:val="24"/>
          <w:szCs w:val="24"/>
        </w:rPr>
        <w:t>müfredatlarda</w:t>
      </w:r>
      <w:proofErr w:type="spellEnd"/>
      <w:r w:rsidRPr="000C5BC0">
        <w:rPr>
          <w:rFonts w:asciiTheme="minorHAnsi" w:hAnsiTheme="minorHAnsi" w:cstheme="minorHAnsi"/>
          <w:sz w:val="24"/>
          <w:szCs w:val="24"/>
        </w:rPr>
        <w:t xml:space="preserve"> yapılan iyileştirmeler Senato tarafından onaylanmaktadır Eğitim programlarının yeterlilikleri, programa uygun seviyedeki Türkiye Yükseköğretim Yeterlilikleri Çerçevesini (TYYÇ) de kapsayacak şekilde tanımlamaların içerecek şekilde tüm programlar için Bologna Bilgi Paketi'nde yer verilmekte ve</w:t>
      </w:r>
      <w:r w:rsidRPr="000C5BC0">
        <w:rPr>
          <w:rFonts w:asciiTheme="minorHAnsi" w:hAnsiTheme="minorHAnsi" w:cstheme="minorHAnsi"/>
          <w:sz w:val="24"/>
          <w:szCs w:val="24"/>
          <w:u w:val="single" w:color="0000EE"/>
        </w:rPr>
        <w:t xml:space="preserve"> </w:t>
      </w:r>
      <w:hyperlink r:id="rId271">
        <w:r w:rsidRPr="000C5BC0">
          <w:rPr>
            <w:rFonts w:asciiTheme="minorHAnsi" w:hAnsiTheme="minorHAnsi" w:cstheme="minorHAnsi"/>
            <w:color w:val="0000EE"/>
            <w:sz w:val="24"/>
            <w:szCs w:val="24"/>
            <w:u w:val="single" w:color="0000EE"/>
          </w:rPr>
          <w:t>Bologna Bilgi Paketi (BBP</w:t>
        </w:r>
      </w:hyperlink>
      <w:hyperlink r:id="rId272">
        <w:r w:rsidRPr="000C5BC0">
          <w:rPr>
            <w:rFonts w:asciiTheme="minorHAnsi" w:hAnsiTheme="minorHAnsi" w:cstheme="minorHAnsi"/>
            <w:sz w:val="24"/>
            <w:szCs w:val="24"/>
          </w:rPr>
          <w:t xml:space="preserve"> </w:t>
        </w:r>
      </w:hyperlink>
      <w:hyperlink r:id="rId273">
        <w:r w:rsidRPr="000C5BC0">
          <w:rPr>
            <w:rFonts w:asciiTheme="minorHAnsi" w:hAnsiTheme="minorHAnsi" w:cstheme="minorHAnsi"/>
            <w:color w:val="0000EE"/>
            <w:sz w:val="24"/>
            <w:szCs w:val="24"/>
          </w:rPr>
          <w:t>)</w:t>
        </w:r>
      </w:hyperlink>
      <w:r w:rsidRPr="000C5BC0">
        <w:rPr>
          <w:rFonts w:asciiTheme="minorHAnsi" w:hAnsiTheme="minorHAnsi" w:cstheme="minorHAnsi"/>
          <w:sz w:val="24"/>
          <w:szCs w:val="24"/>
        </w:rPr>
        <w:t xml:space="preserve">aracılığıyla paydaşlara duyurusu yapılmaktadır. Gastronomi ve Mutfak Sanatları bölümü [3_OD2] ve Beslenme ve Diyetetik </w:t>
      </w:r>
      <w:r w:rsidR="00291B3B" w:rsidRPr="000C5BC0">
        <w:rPr>
          <w:rFonts w:asciiTheme="minorHAnsi" w:hAnsiTheme="minorHAnsi" w:cstheme="minorHAnsi"/>
          <w:sz w:val="24"/>
          <w:szCs w:val="24"/>
        </w:rPr>
        <w:t>Programı, [</w:t>
      </w:r>
      <w:r w:rsidRPr="000C5BC0">
        <w:rPr>
          <w:rFonts w:asciiTheme="minorHAnsi" w:hAnsiTheme="minorHAnsi" w:cstheme="minorHAnsi"/>
          <w:sz w:val="24"/>
          <w:szCs w:val="24"/>
        </w:rPr>
        <w:t>4_OD2] TYÇÇ-PÇ ilişkisi örnek</w:t>
      </w:r>
      <w:r w:rsidR="00291B3B">
        <w:rPr>
          <w:rFonts w:asciiTheme="minorHAnsi" w:hAnsiTheme="minorHAnsi" w:cstheme="minorHAnsi"/>
          <w:sz w:val="24"/>
          <w:szCs w:val="24"/>
        </w:rPr>
        <w:t xml:space="preserve"> verilebilir.</w:t>
      </w:r>
    </w:p>
    <w:p w14:paraId="70717E18" w14:textId="3E7CA8F9"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Diğer taraftan, Sağlık Bilimleri Fakültesi bünyesinde bulunan bölümlerde programların tasarlanması Yükseköğretim Kurulu tarafından uygulanan “Ulusal Çekirdek Eğitim Programı</w:t>
      </w:r>
      <w:r w:rsidR="00441790" w:rsidRPr="000C5BC0">
        <w:rPr>
          <w:rFonts w:asciiTheme="minorHAnsi" w:hAnsiTheme="minorHAnsi" w:cstheme="minorHAnsi"/>
          <w:sz w:val="24"/>
          <w:szCs w:val="24"/>
        </w:rPr>
        <w:t>”,</w:t>
      </w:r>
      <w:r w:rsidRPr="000C5BC0">
        <w:rPr>
          <w:rFonts w:asciiTheme="minorHAnsi" w:hAnsiTheme="minorHAnsi" w:cstheme="minorHAnsi"/>
          <w:sz w:val="24"/>
          <w:szCs w:val="24"/>
        </w:rPr>
        <w:t xml:space="preserve"> ilgili akreditasyon kurumları tarafından belirlenen kurallar çerçevesinde Program Çıktıları ile uyumlu müfredatlar tasarlanmakta ve onaylanmaktadır. </w:t>
      </w:r>
    </w:p>
    <w:p w14:paraId="4CFF5960" w14:textId="557ED3EE" w:rsidR="00483D78" w:rsidRPr="000C5BC0" w:rsidRDefault="003D1D92" w:rsidP="000C5BC0">
      <w:pPr>
        <w:spacing w:line="276" w:lineRule="auto"/>
        <w:ind w:left="-5" w:right="630"/>
        <w:rPr>
          <w:rFonts w:asciiTheme="minorHAnsi" w:hAnsiTheme="minorHAnsi" w:cstheme="minorHAnsi"/>
          <w:sz w:val="24"/>
          <w:szCs w:val="24"/>
        </w:rPr>
      </w:pPr>
      <w:hyperlink r:id="rId274">
        <w:r w:rsidR="006522AE" w:rsidRPr="000C5BC0">
          <w:rPr>
            <w:rFonts w:asciiTheme="minorHAnsi" w:hAnsiTheme="minorHAnsi" w:cstheme="minorHAnsi"/>
            <w:sz w:val="24"/>
            <w:szCs w:val="24"/>
          </w:rPr>
          <w:t xml:space="preserve">Bologna Bilgi Paketinde, bölüm/program çıktıları TYYÇ ile uyumlu olarak hazırlanması amacı ile Öğrenme ve Öğretme Koordinatörlüğü tarafından  </w:t>
        </w:r>
      </w:hyperlink>
      <w:hyperlink r:id="rId275">
        <w:r w:rsidR="006522AE" w:rsidRPr="000C5BC0">
          <w:rPr>
            <w:rFonts w:asciiTheme="minorHAnsi" w:hAnsiTheme="minorHAnsi" w:cstheme="minorHAnsi"/>
            <w:color w:val="0000EE"/>
            <w:sz w:val="24"/>
            <w:szCs w:val="24"/>
            <w:u w:val="single" w:color="0000EE"/>
          </w:rPr>
          <w:t>TYYÇ Uyumu v</w:t>
        </w:r>
      </w:hyperlink>
      <w:hyperlink r:id="rId276">
        <w:r w:rsidR="006522AE" w:rsidRPr="000C5BC0">
          <w:rPr>
            <w:rFonts w:asciiTheme="minorHAnsi" w:hAnsiTheme="minorHAnsi" w:cstheme="minorHAnsi"/>
            <w:color w:val="0000EE"/>
            <w:sz w:val="24"/>
            <w:szCs w:val="24"/>
          </w:rPr>
          <w:t xml:space="preserve">e </w:t>
        </w:r>
      </w:hyperlink>
      <w:hyperlink r:id="rId277">
        <w:r w:rsidR="006522AE" w:rsidRPr="000C5BC0">
          <w:rPr>
            <w:rFonts w:asciiTheme="minorHAnsi" w:hAnsiTheme="minorHAnsi" w:cstheme="minorHAnsi"/>
            <w:color w:val="0000EE"/>
            <w:sz w:val="24"/>
            <w:szCs w:val="24"/>
            <w:u w:val="single" w:color="0000EE"/>
          </w:rPr>
          <w:t>Müfredat Hazırlama Kılavuzu</w:t>
        </w:r>
      </w:hyperlink>
      <w:hyperlink r:id="rId278">
        <w:r w:rsidR="006522AE" w:rsidRPr="000C5BC0">
          <w:rPr>
            <w:rFonts w:asciiTheme="minorHAnsi" w:hAnsiTheme="minorHAnsi" w:cstheme="minorHAnsi"/>
            <w:sz w:val="24"/>
            <w:szCs w:val="24"/>
          </w:rPr>
          <w:t xml:space="preserve">“   öğretim elemanlarında duyurulmuş ve </w:t>
        </w:r>
        <w:proofErr w:type="spellStart"/>
        <w:r w:rsidR="006522AE" w:rsidRPr="000C5BC0">
          <w:rPr>
            <w:rFonts w:asciiTheme="minorHAnsi" w:hAnsiTheme="minorHAnsi" w:cstheme="minorHAnsi"/>
            <w:sz w:val="24"/>
            <w:szCs w:val="24"/>
          </w:rPr>
          <w:t>müfredatlarda</w:t>
        </w:r>
        <w:proofErr w:type="spellEnd"/>
        <w:r w:rsidR="006522AE" w:rsidRPr="000C5BC0">
          <w:rPr>
            <w:rFonts w:asciiTheme="minorHAnsi" w:hAnsiTheme="minorHAnsi" w:cstheme="minorHAnsi"/>
            <w:sz w:val="24"/>
            <w:szCs w:val="24"/>
          </w:rPr>
          <w:t xml:space="preserve"> yer alan dersler bu çerçevede hazırlanmaktadır[5_OD2]. </w:t>
        </w:r>
      </w:hyperlink>
    </w:p>
    <w:p w14:paraId="7B149F0C" w14:textId="77777777" w:rsidR="00483D78" w:rsidRPr="000C5BC0" w:rsidRDefault="006522AE" w:rsidP="000C5BC0">
      <w:pPr>
        <w:spacing w:line="276" w:lineRule="auto"/>
        <w:ind w:left="-5" w:right="630"/>
        <w:rPr>
          <w:rFonts w:asciiTheme="minorHAnsi" w:hAnsiTheme="minorHAnsi" w:cstheme="minorHAnsi"/>
          <w:sz w:val="24"/>
          <w:szCs w:val="24"/>
        </w:rPr>
      </w:pPr>
      <w:proofErr w:type="spellStart"/>
      <w:r w:rsidRPr="000C5BC0">
        <w:rPr>
          <w:rFonts w:asciiTheme="minorHAnsi" w:hAnsiTheme="minorHAnsi" w:cstheme="minorHAnsi"/>
          <w:sz w:val="24"/>
          <w:szCs w:val="24"/>
        </w:rPr>
        <w:t>BBP’lerinde</w:t>
      </w:r>
      <w:proofErr w:type="spellEnd"/>
      <w:r w:rsidRPr="000C5BC0">
        <w:rPr>
          <w:rFonts w:asciiTheme="minorHAnsi" w:hAnsiTheme="minorHAnsi" w:cstheme="minorHAnsi"/>
          <w:sz w:val="24"/>
          <w:szCs w:val="24"/>
        </w:rPr>
        <w:t xml:space="preserve">; </w:t>
      </w:r>
      <w:proofErr w:type="spellStart"/>
      <w:r w:rsidRPr="000C5BC0">
        <w:rPr>
          <w:rFonts w:asciiTheme="minorHAnsi" w:hAnsiTheme="minorHAnsi" w:cstheme="minorHAnsi"/>
          <w:sz w:val="24"/>
          <w:szCs w:val="24"/>
        </w:rPr>
        <w:t>ÖBS’de</w:t>
      </w:r>
      <w:proofErr w:type="spellEnd"/>
      <w:r w:rsidRPr="000C5BC0">
        <w:rPr>
          <w:rFonts w:asciiTheme="minorHAnsi" w:hAnsiTheme="minorHAnsi" w:cstheme="minorHAnsi"/>
          <w:sz w:val="24"/>
          <w:szCs w:val="24"/>
        </w:rPr>
        <w:t xml:space="preserve"> yer alan güncel </w:t>
      </w:r>
      <w:proofErr w:type="spellStart"/>
      <w:r w:rsidRPr="000C5BC0">
        <w:rPr>
          <w:rFonts w:asciiTheme="minorHAnsi" w:hAnsiTheme="minorHAnsi" w:cstheme="minorHAnsi"/>
          <w:sz w:val="24"/>
          <w:szCs w:val="24"/>
        </w:rPr>
        <w:t>müfredatlarda</w:t>
      </w:r>
      <w:proofErr w:type="spellEnd"/>
      <w:r w:rsidRPr="000C5BC0">
        <w:rPr>
          <w:rFonts w:asciiTheme="minorHAnsi" w:hAnsiTheme="minorHAnsi" w:cstheme="minorHAnsi"/>
          <w:sz w:val="24"/>
          <w:szCs w:val="24"/>
        </w:rPr>
        <w:t xml:space="preserve"> yer alan her bir ders için, ulusal kredisi, AKTS değeri, haftalık ders planı, öğrenme ve öğretme tekniği, Ölçme ve değerlendirme yöntemi, iş yükü hesaplaması, ders öğrenme çıktıları ve bunların program çıktıları ile eşleştirilmesi yer almaktadır. Buna İşletme-Pazarlama Stratejileri Dersi [6_OD3] ve Hemşirelik İç Hastalıkları Hemşireliği dersi [7_OD3] örnek olarak verilebilir</w:t>
      </w:r>
    </w:p>
    <w:p w14:paraId="61269421"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lastRenderedPageBreak/>
        <w:t>Tasarlanan eğitim programların izlenmesi, değerlendirilmesi ve iyileştirilmesi amacı ile paydaşlardan geri bildirimler alınmaktadır. Programlardaki ders müfredatlarının izlenmesi ve değerlendirilmelerinde bölüm/program Danışma Kurulları tarafından alınan geri bildirimler sonucu yeniden tasarlanmaktadır. Tasarlanan veya güncellenen program tasarımlarında aşağıdaki hususlar göz önünde bulundurulmaktadır. Tasarlanan programların TYYÇ ile uyumu, Programlarda zorunlu, seçmeli, alan dışı dersler, stajlar ve uygulamalı dersler ve bunların program bazında oranları Akademik Birimlerin Danışma Kurulları ve Üniversite Danışma Kurulları Raporlarında yer almaktadır. FZT Seçmeli Ders eklenmesi Senato, EÖK ve SBF kararları ve ekleri örnek verilebilir[8_OD2].</w:t>
      </w:r>
    </w:p>
    <w:p w14:paraId="200DB119" w14:textId="77777777" w:rsidR="00483D78" w:rsidRPr="000C5BC0" w:rsidRDefault="006522AE" w:rsidP="000C5BC0">
      <w:pPr>
        <w:spacing w:line="276" w:lineRule="auto"/>
        <w:ind w:left="-5" w:right="630"/>
        <w:rPr>
          <w:rFonts w:asciiTheme="minorHAnsi" w:hAnsiTheme="minorHAnsi" w:cstheme="minorHAnsi"/>
          <w:sz w:val="24"/>
          <w:szCs w:val="24"/>
        </w:rPr>
      </w:pPr>
      <w:proofErr w:type="gramStart"/>
      <w:r w:rsidRPr="000C5BC0">
        <w:rPr>
          <w:rFonts w:asciiTheme="minorHAnsi" w:hAnsiTheme="minorHAnsi" w:cstheme="minorHAnsi"/>
          <w:sz w:val="24"/>
          <w:szCs w:val="24"/>
        </w:rPr>
        <w:t xml:space="preserve">2019-2020 Eğitim-Öğretim Yılı'ndan itibaren Akademik Birimlerin İç Değerlendirme Raporlarında detaylı olarak verilen Akademik Birim Danışma Kurulu Kararları doğrultusunda ders içerikleri değişiklikleri, yeni ders ekleme/çıkarma, AKTS düzeltme ve diğer işlemler için ilgili formlar kullanılarak ilgili birimin Bölüm Kurulları tarafından önerilen müfredat güncelleme işlemleri için Akademik Birim Kurul Kararları alınmakta ve Rektörlüğe sunulmaktadır. </w:t>
      </w:r>
      <w:proofErr w:type="gramEnd"/>
      <w:r w:rsidRPr="000C5BC0">
        <w:rPr>
          <w:rFonts w:asciiTheme="minorHAnsi" w:hAnsiTheme="minorHAnsi" w:cstheme="minorHAnsi"/>
          <w:sz w:val="24"/>
          <w:szCs w:val="24"/>
        </w:rPr>
        <w:t>Rektörlüğe iletilen öneriler Eğitim-Öğretim Komisyonun uygun görüşü doğrultusunda Senatoya sunulan kararların onaylanması sonucunda değişiklikler Öğrenci Bilgi Sistemi (ÖBS) ve Bologna Bilgi Paketi'ne işlenmektedir. Eğitim-Öğretim Komisyonu tarafından akademik birimler tarafından gelen müfredat önerileri değerlendirilmesi ve senato onayına yönelik örnekler [9_OD4] kanıtlarda sunulmuştur.</w:t>
      </w:r>
    </w:p>
    <w:p w14:paraId="484FD044" w14:textId="28C6167E"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BBP Güncellenmesi ve İzlenmesi</w:t>
      </w:r>
      <w:r w:rsidRPr="000C5BC0">
        <w:rPr>
          <w:rFonts w:asciiTheme="minorHAnsi" w:hAnsiTheme="minorHAnsi" w:cstheme="minorHAnsi"/>
          <w:sz w:val="24"/>
          <w:szCs w:val="24"/>
        </w:rPr>
        <w:t>: Güncellenen müfredatlar her eğitim-öğretim döneminde BBP tine yansıtılmaktadır. Mimarlık programının 2013-2024 eğitim-öğretim yılından beri her yıl güncellenmiş ve son olarak 2024-2025 eğitim-öğretim yılı müfredat program [10_OD3] örnek verilebilir. Bu durum tüm programlarda da görülebilmektedir]. Tüm Programlarda BBP süreçleri program Bologna temsilcisi, Akademik Birim Bologna Koordinatörü ile Öğrenme ve Öğretme Koordinatörlüğü koordinasyonunda yürütülmektedir. 2025 yılı Bologna temsilcileri ve koordinatörleri listesi kanıtlarda verilmiştir 11_OD3]</w:t>
      </w:r>
    </w:p>
    <w:p w14:paraId="38F5A5C8" w14:textId="51552227" w:rsidR="00483D78" w:rsidRPr="000C5BC0" w:rsidRDefault="006522AE" w:rsidP="000C5BC0">
      <w:pPr>
        <w:spacing w:line="276" w:lineRule="auto"/>
        <w:ind w:left="-5" w:right="630"/>
        <w:rPr>
          <w:rFonts w:asciiTheme="minorHAnsi" w:hAnsiTheme="minorHAnsi" w:cstheme="minorHAnsi"/>
          <w:sz w:val="24"/>
          <w:szCs w:val="24"/>
        </w:rPr>
      </w:pPr>
      <w:proofErr w:type="spellStart"/>
      <w:r w:rsidRPr="000C5BC0">
        <w:rPr>
          <w:rFonts w:asciiTheme="minorHAnsi" w:hAnsiTheme="minorHAnsi" w:cstheme="minorHAnsi"/>
          <w:sz w:val="24"/>
          <w:szCs w:val="24"/>
        </w:rPr>
        <w:t>BBP’lerin</w:t>
      </w:r>
      <w:proofErr w:type="spellEnd"/>
      <w:r w:rsidRPr="000C5BC0">
        <w:rPr>
          <w:rFonts w:asciiTheme="minorHAnsi" w:hAnsiTheme="minorHAnsi" w:cstheme="minorHAnsi"/>
          <w:sz w:val="24"/>
          <w:szCs w:val="24"/>
        </w:rPr>
        <w:t xml:space="preserve"> program bazında güncellenmesine yönelik, 2024 yılında </w:t>
      </w:r>
      <w:proofErr w:type="spellStart"/>
      <w:r w:rsidRPr="000C5BC0">
        <w:rPr>
          <w:rFonts w:asciiTheme="minorHAnsi" w:hAnsiTheme="minorHAnsi" w:cstheme="minorHAnsi"/>
          <w:sz w:val="24"/>
          <w:szCs w:val="24"/>
        </w:rPr>
        <w:t>BBP’de</w:t>
      </w:r>
      <w:proofErr w:type="spellEnd"/>
      <w:r w:rsidRPr="000C5BC0">
        <w:rPr>
          <w:rFonts w:asciiTheme="minorHAnsi" w:hAnsiTheme="minorHAnsi" w:cstheme="minorHAnsi"/>
          <w:sz w:val="24"/>
          <w:szCs w:val="24"/>
        </w:rPr>
        <w:t xml:space="preserve"> ders öğrenme çıktılarının doğru bir şekilde tanımlanması ve program çıktıları ile eşleştirilmesi amacı ile Öğrenme ve Öğretme Koordinatörlüğü tarafından “</w:t>
      </w:r>
      <w:r w:rsidRPr="000C5BC0">
        <w:rPr>
          <w:rFonts w:asciiTheme="minorHAnsi" w:hAnsiTheme="minorHAnsi" w:cstheme="minorHAnsi"/>
          <w:b/>
          <w:sz w:val="24"/>
          <w:szCs w:val="24"/>
        </w:rPr>
        <w:t>BBP Güncelleme Talimatı</w:t>
      </w:r>
      <w:r w:rsidRPr="000C5BC0">
        <w:rPr>
          <w:rFonts w:asciiTheme="minorHAnsi" w:hAnsiTheme="minorHAnsi" w:cstheme="minorHAnsi"/>
          <w:sz w:val="24"/>
          <w:szCs w:val="24"/>
        </w:rPr>
        <w:t>”</w:t>
      </w:r>
      <w:r w:rsidR="00BD53D7">
        <w:rPr>
          <w:rFonts w:asciiTheme="minorHAnsi" w:hAnsiTheme="minorHAnsi" w:cstheme="minorHAnsi"/>
          <w:sz w:val="24"/>
          <w:szCs w:val="24"/>
        </w:rPr>
        <w:t xml:space="preserve"> </w:t>
      </w:r>
      <w:r w:rsidRPr="000C5BC0">
        <w:rPr>
          <w:rFonts w:asciiTheme="minorHAnsi" w:hAnsiTheme="minorHAnsi" w:cstheme="minorHAnsi"/>
          <w:sz w:val="24"/>
          <w:szCs w:val="24"/>
        </w:rPr>
        <w:t xml:space="preserve">hazırlanmış ve birimlere gönderilmiştir[12_OD2]. Talimatın uygulanması, izlenmesi ve değerlendirilmesi amacı ile oluşturulan mekanizma kanıtlarda sunulmuştur [13_OD2]. Bu uygulama sayesinde sistematik bir şekilde ders </w:t>
      </w:r>
      <w:r w:rsidR="00BD53D7" w:rsidRPr="000C5BC0">
        <w:rPr>
          <w:rFonts w:asciiTheme="minorHAnsi" w:hAnsiTheme="minorHAnsi" w:cstheme="minorHAnsi"/>
          <w:sz w:val="24"/>
          <w:szCs w:val="24"/>
        </w:rPr>
        <w:t>kazanımları, ders</w:t>
      </w:r>
      <w:r w:rsidRPr="000C5BC0">
        <w:rPr>
          <w:rFonts w:asciiTheme="minorHAnsi" w:hAnsiTheme="minorHAnsi" w:cstheme="minorHAnsi"/>
          <w:sz w:val="24"/>
          <w:szCs w:val="24"/>
        </w:rPr>
        <w:t xml:space="preserve"> izlenceleri, ders öğrenme çıktılarının hangi öğretim yöntemi ile sağlanacağı ve nasıl değerlendirileceği açıkça tanımlanmıştır.  Konunun ilgili bölüm programlar bazında tutarlıklar sağlanmasına yönelik 21.11.2024 tarihinde tüm Bölüm ve Program Bologna temsilcilerine eğitim verilmiş [14_OD3]. Aynı toplantıda Öğrenci İş Yükü hesaplanması ile Ölçme ve Değerlendirme yöntemlerinin </w:t>
      </w:r>
      <w:proofErr w:type="spellStart"/>
      <w:r w:rsidRPr="000C5BC0">
        <w:rPr>
          <w:rFonts w:asciiTheme="minorHAnsi" w:hAnsiTheme="minorHAnsi" w:cstheme="minorHAnsi"/>
          <w:sz w:val="24"/>
          <w:szCs w:val="24"/>
        </w:rPr>
        <w:t>BBP’de</w:t>
      </w:r>
      <w:proofErr w:type="spellEnd"/>
      <w:r w:rsidRPr="000C5BC0">
        <w:rPr>
          <w:rFonts w:asciiTheme="minorHAnsi" w:hAnsiTheme="minorHAnsi" w:cstheme="minorHAnsi"/>
          <w:sz w:val="24"/>
          <w:szCs w:val="24"/>
        </w:rPr>
        <w:t xml:space="preserve"> güncellenmesi konuları ele alınmıştır. </w:t>
      </w:r>
    </w:p>
    <w:p w14:paraId="42E5C4C5" w14:textId="5838A6CC"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Yukarıda belirtilen süreçler doğrultusunda; programlarda her bir ders bazında tüm programlarda derslerin BBP sayfaları güncellenmiştir. Güncellenen bilgiler 30 Haziran 2025 tarihinde tamamlanmış, ilgili Bologna temsilcisi, Bölüm/Program Başkanı, Birim Bologna Koordinatörü ve Birim Dekan/Müdürü tarafından kontrol ve İyileştirmeler sonrasında ilgili tutanaklar ile güvence altına alınmaktadır. İç Mimarlık Bölümü Bologna Kontrol listesi kanıtlarda verilmiştir[15_OD3].  Akademik birimler tarafından güncellenen </w:t>
      </w:r>
      <w:proofErr w:type="spellStart"/>
      <w:r w:rsidRPr="000C5BC0">
        <w:rPr>
          <w:rFonts w:asciiTheme="minorHAnsi" w:hAnsiTheme="minorHAnsi" w:cstheme="minorHAnsi"/>
          <w:sz w:val="24"/>
          <w:szCs w:val="24"/>
        </w:rPr>
        <w:t>BBP</w:t>
      </w:r>
      <w:r w:rsidR="00734B70">
        <w:rPr>
          <w:rFonts w:asciiTheme="minorHAnsi" w:hAnsiTheme="minorHAnsi" w:cstheme="minorHAnsi"/>
          <w:sz w:val="24"/>
          <w:szCs w:val="24"/>
        </w:rPr>
        <w:t>’</w:t>
      </w:r>
      <w:r w:rsidRPr="000C5BC0">
        <w:rPr>
          <w:rFonts w:asciiTheme="minorHAnsi" w:hAnsiTheme="minorHAnsi" w:cstheme="minorHAnsi"/>
          <w:sz w:val="24"/>
          <w:szCs w:val="24"/>
        </w:rPr>
        <w:t>lerin</w:t>
      </w:r>
      <w:proofErr w:type="spellEnd"/>
      <w:r w:rsidRPr="000C5BC0">
        <w:rPr>
          <w:rFonts w:asciiTheme="minorHAnsi" w:hAnsiTheme="minorHAnsi" w:cstheme="minorHAnsi"/>
          <w:sz w:val="24"/>
          <w:szCs w:val="24"/>
        </w:rPr>
        <w:t xml:space="preserve"> kontrolü amacı ile Öğrenme ve Öğretme Koordinatörlüğüne iletilmiştir. Koordinatörlük tarafından yapılan değerlendirilmeler [16_OD4] sonucunda </w:t>
      </w:r>
      <w:proofErr w:type="spellStart"/>
      <w:r w:rsidRPr="000C5BC0">
        <w:rPr>
          <w:rFonts w:asciiTheme="minorHAnsi" w:hAnsiTheme="minorHAnsi" w:cstheme="minorHAnsi"/>
          <w:sz w:val="24"/>
          <w:szCs w:val="24"/>
        </w:rPr>
        <w:t>BBP</w:t>
      </w:r>
      <w:r w:rsidR="00734B70">
        <w:rPr>
          <w:rFonts w:asciiTheme="minorHAnsi" w:hAnsiTheme="minorHAnsi" w:cstheme="minorHAnsi"/>
          <w:sz w:val="24"/>
          <w:szCs w:val="24"/>
        </w:rPr>
        <w:t>’</w:t>
      </w:r>
      <w:r w:rsidRPr="000C5BC0">
        <w:rPr>
          <w:rFonts w:asciiTheme="minorHAnsi" w:hAnsiTheme="minorHAnsi" w:cstheme="minorHAnsi"/>
          <w:sz w:val="24"/>
          <w:szCs w:val="24"/>
        </w:rPr>
        <w:t>lerinde</w:t>
      </w:r>
      <w:proofErr w:type="spellEnd"/>
      <w:r w:rsidRPr="000C5BC0">
        <w:rPr>
          <w:rFonts w:asciiTheme="minorHAnsi" w:hAnsiTheme="minorHAnsi" w:cstheme="minorHAnsi"/>
          <w:sz w:val="24"/>
          <w:szCs w:val="24"/>
        </w:rPr>
        <w:t xml:space="preserve"> saptanan eksiklikler belirlenmiş ve gerekli önlemlerin alınması için ilgili birimlere geribildirimler yapılmıştır [17_OD4]</w:t>
      </w:r>
      <w:r w:rsidR="00484424">
        <w:rPr>
          <w:rFonts w:asciiTheme="minorHAnsi" w:hAnsiTheme="minorHAnsi" w:cstheme="minorHAnsi"/>
          <w:sz w:val="24"/>
          <w:szCs w:val="24"/>
        </w:rPr>
        <w:t>.</w:t>
      </w:r>
      <w:r w:rsidRPr="000C5BC0">
        <w:rPr>
          <w:rFonts w:asciiTheme="minorHAnsi" w:hAnsiTheme="minorHAnsi" w:cstheme="minorHAnsi"/>
          <w:sz w:val="24"/>
          <w:szCs w:val="24"/>
        </w:rPr>
        <w:t xml:space="preserve">  </w:t>
      </w:r>
    </w:p>
    <w:p w14:paraId="03BA8E9D"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lastRenderedPageBreak/>
        <w:t xml:space="preserve">Olgunluk Düzeyi: </w:t>
      </w:r>
      <w:r w:rsidRPr="000C5BC0">
        <w:rPr>
          <w:rFonts w:asciiTheme="minorHAnsi" w:hAnsiTheme="minorHAnsi" w:cstheme="minorHAnsi"/>
          <w:sz w:val="24"/>
          <w:szCs w:val="24"/>
        </w:rPr>
        <w:t>Programların tasarım ve onay süreçleri sistematik olarak izlenmekte ve ilgili paydaşlarla birlikte değerlendirilerek iyileştirilmektedir.</w:t>
      </w:r>
    </w:p>
    <w:p w14:paraId="26FDD6BB"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73239886"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79">
        <w:r w:rsidR="006522AE" w:rsidRPr="000C5BC0">
          <w:rPr>
            <w:rFonts w:asciiTheme="minorHAnsi" w:hAnsiTheme="minorHAnsi" w:cstheme="minorHAnsi"/>
            <w:color w:val="0000EE"/>
            <w:sz w:val="24"/>
            <w:szCs w:val="24"/>
            <w:u w:val="single" w:color="0000EE"/>
          </w:rPr>
          <w:t xml:space="preserve">[1](3)B.1.1-Eğitim Öğretim </w:t>
        </w:r>
        <w:proofErr w:type="gramStart"/>
        <w:r w:rsidR="006522AE" w:rsidRPr="000C5BC0">
          <w:rPr>
            <w:rFonts w:asciiTheme="minorHAnsi" w:hAnsiTheme="minorHAnsi" w:cstheme="minorHAnsi"/>
            <w:color w:val="0000EE"/>
            <w:sz w:val="24"/>
            <w:szCs w:val="24"/>
            <w:u w:val="single" w:color="0000EE"/>
          </w:rPr>
          <w:t>Politikası.pdf</w:t>
        </w:r>
        <w:proofErr w:type="gramEnd"/>
      </w:hyperlink>
    </w:p>
    <w:p w14:paraId="379F4FA8"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80">
        <w:r w:rsidR="006522AE" w:rsidRPr="000C5BC0">
          <w:rPr>
            <w:rFonts w:asciiTheme="minorHAnsi" w:hAnsiTheme="minorHAnsi" w:cstheme="minorHAnsi"/>
            <w:color w:val="0000EE"/>
            <w:sz w:val="24"/>
            <w:szCs w:val="24"/>
            <w:u w:val="single" w:color="0000EE"/>
          </w:rPr>
          <w:t xml:space="preserve">[2](3)B.1.1-Program onayı </w:t>
        </w:r>
        <w:proofErr w:type="gramStart"/>
        <w:r w:rsidR="006522AE" w:rsidRPr="000C5BC0">
          <w:rPr>
            <w:rFonts w:asciiTheme="minorHAnsi" w:hAnsiTheme="minorHAnsi" w:cstheme="minorHAnsi"/>
            <w:color w:val="0000EE"/>
            <w:sz w:val="24"/>
            <w:szCs w:val="24"/>
            <w:u w:val="single" w:color="0000EE"/>
          </w:rPr>
          <w:t>süreci.pdf</w:t>
        </w:r>
        <w:proofErr w:type="gramEnd"/>
      </w:hyperlink>
    </w:p>
    <w:p w14:paraId="75BFA6FC"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81">
        <w:r w:rsidR="006522AE" w:rsidRPr="000C5BC0">
          <w:rPr>
            <w:rFonts w:asciiTheme="minorHAnsi" w:hAnsiTheme="minorHAnsi" w:cstheme="minorHAnsi"/>
            <w:color w:val="0000EE"/>
            <w:sz w:val="24"/>
            <w:szCs w:val="24"/>
            <w:u w:val="single" w:color="0000EE"/>
          </w:rPr>
          <w:t xml:space="preserve">[3](3)B.1.1-Gastronomi ve Mutfak Sanatları Bölümü PÇ ve TYÇÇ </w:t>
        </w:r>
        <w:proofErr w:type="gramStart"/>
        <w:r w:rsidR="006522AE" w:rsidRPr="000C5BC0">
          <w:rPr>
            <w:rFonts w:asciiTheme="minorHAnsi" w:hAnsiTheme="minorHAnsi" w:cstheme="minorHAnsi"/>
            <w:color w:val="0000EE"/>
            <w:sz w:val="24"/>
            <w:szCs w:val="24"/>
            <w:u w:val="single" w:color="0000EE"/>
          </w:rPr>
          <w:t>İlişkisi.pdf</w:t>
        </w:r>
        <w:proofErr w:type="gramEnd"/>
      </w:hyperlink>
    </w:p>
    <w:p w14:paraId="54761246"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82">
        <w:r w:rsidR="006522AE" w:rsidRPr="000C5BC0">
          <w:rPr>
            <w:rFonts w:asciiTheme="minorHAnsi" w:hAnsiTheme="minorHAnsi" w:cstheme="minorHAnsi"/>
            <w:color w:val="0000EE"/>
            <w:sz w:val="24"/>
            <w:szCs w:val="24"/>
            <w:u w:val="single" w:color="0000EE"/>
          </w:rPr>
          <w:t xml:space="preserve">[4](3)B.1.1-Beslenme ve Diyetetik Bölümü TYÇÇ-PÇ-Ders Çıktısı </w:t>
        </w:r>
        <w:proofErr w:type="gramStart"/>
        <w:r w:rsidR="006522AE" w:rsidRPr="000C5BC0">
          <w:rPr>
            <w:rFonts w:asciiTheme="minorHAnsi" w:hAnsiTheme="minorHAnsi" w:cstheme="minorHAnsi"/>
            <w:color w:val="0000EE"/>
            <w:sz w:val="24"/>
            <w:szCs w:val="24"/>
            <w:u w:val="single" w:color="0000EE"/>
          </w:rPr>
          <w:t>İlişkisi.pdf</w:t>
        </w:r>
        <w:proofErr w:type="gramEnd"/>
      </w:hyperlink>
    </w:p>
    <w:p w14:paraId="50A7E3AA"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83">
        <w:r w:rsidR="006522AE" w:rsidRPr="000C5BC0">
          <w:rPr>
            <w:rFonts w:asciiTheme="minorHAnsi" w:hAnsiTheme="minorHAnsi" w:cstheme="minorHAnsi"/>
            <w:color w:val="0000EE"/>
            <w:sz w:val="24"/>
            <w:szCs w:val="24"/>
            <w:u w:val="single" w:color="0000EE"/>
          </w:rPr>
          <w:t>[5](3)B.1.1-TYYÇ Uyum Kılavuzu 2024.pdf</w:t>
        </w:r>
      </w:hyperlink>
    </w:p>
    <w:p w14:paraId="53D5E199"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84">
        <w:r w:rsidR="006522AE" w:rsidRPr="000C5BC0">
          <w:rPr>
            <w:rFonts w:asciiTheme="minorHAnsi" w:hAnsiTheme="minorHAnsi" w:cstheme="minorHAnsi"/>
            <w:color w:val="0000EE"/>
            <w:sz w:val="24"/>
            <w:szCs w:val="24"/>
            <w:u w:val="single" w:color="0000EE"/>
          </w:rPr>
          <w:t xml:space="preserve">[6](3)B.1.1-İşletme-Pazarlama </w:t>
        </w:r>
        <w:proofErr w:type="gramStart"/>
        <w:r w:rsidR="006522AE" w:rsidRPr="000C5BC0">
          <w:rPr>
            <w:rFonts w:asciiTheme="minorHAnsi" w:hAnsiTheme="minorHAnsi" w:cstheme="minorHAnsi"/>
            <w:color w:val="0000EE"/>
            <w:sz w:val="24"/>
            <w:szCs w:val="24"/>
            <w:u w:val="single" w:color="0000EE"/>
          </w:rPr>
          <w:t>Stratejileri.pdf</w:t>
        </w:r>
        <w:proofErr w:type="gramEnd"/>
      </w:hyperlink>
    </w:p>
    <w:p w14:paraId="4F3C998D"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85">
        <w:r w:rsidR="006522AE" w:rsidRPr="000C5BC0">
          <w:rPr>
            <w:rFonts w:asciiTheme="minorHAnsi" w:hAnsiTheme="minorHAnsi" w:cstheme="minorHAnsi"/>
            <w:color w:val="0000EE"/>
            <w:sz w:val="24"/>
            <w:szCs w:val="24"/>
            <w:u w:val="single" w:color="0000EE"/>
          </w:rPr>
          <w:t xml:space="preserve">[7](3)B.1.1-BBP- Hemşirelik İç Hastalıları </w:t>
        </w:r>
        <w:proofErr w:type="gramStart"/>
        <w:r w:rsidR="006522AE" w:rsidRPr="000C5BC0">
          <w:rPr>
            <w:rFonts w:asciiTheme="minorHAnsi" w:hAnsiTheme="minorHAnsi" w:cstheme="minorHAnsi"/>
            <w:color w:val="0000EE"/>
            <w:sz w:val="24"/>
            <w:szCs w:val="24"/>
            <w:u w:val="single" w:color="0000EE"/>
          </w:rPr>
          <w:t>Hemşireliği.pdf</w:t>
        </w:r>
        <w:proofErr w:type="gramEnd"/>
      </w:hyperlink>
    </w:p>
    <w:p w14:paraId="62DB906F"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86">
        <w:r w:rsidR="006522AE" w:rsidRPr="000C5BC0">
          <w:rPr>
            <w:rFonts w:asciiTheme="minorHAnsi" w:hAnsiTheme="minorHAnsi" w:cstheme="minorHAnsi"/>
            <w:color w:val="0000EE"/>
            <w:sz w:val="24"/>
            <w:szCs w:val="24"/>
            <w:u w:val="single" w:color="0000EE"/>
          </w:rPr>
          <w:t xml:space="preserve">[8](3)B.1.1-FZT Seçmeli Ders eklenmesi Senato, EÖK ve SBF kararları ve </w:t>
        </w:r>
        <w:proofErr w:type="gramStart"/>
        <w:r w:rsidR="006522AE" w:rsidRPr="000C5BC0">
          <w:rPr>
            <w:rFonts w:asciiTheme="minorHAnsi" w:hAnsiTheme="minorHAnsi" w:cstheme="minorHAnsi"/>
            <w:color w:val="0000EE"/>
            <w:sz w:val="24"/>
            <w:szCs w:val="24"/>
            <w:u w:val="single" w:color="0000EE"/>
          </w:rPr>
          <w:t>formlar.pdf</w:t>
        </w:r>
        <w:proofErr w:type="gramEnd"/>
      </w:hyperlink>
    </w:p>
    <w:p w14:paraId="1C40E6D7"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87">
        <w:r w:rsidR="006522AE" w:rsidRPr="000C5BC0">
          <w:rPr>
            <w:rFonts w:asciiTheme="minorHAnsi" w:hAnsiTheme="minorHAnsi" w:cstheme="minorHAnsi"/>
            <w:color w:val="0000EE"/>
            <w:sz w:val="24"/>
            <w:szCs w:val="24"/>
            <w:u w:val="single" w:color="0000EE"/>
          </w:rPr>
          <w:t xml:space="preserve">[9](3,4)B.1.1-Eğitim-Öğretim Ders Onayı </w:t>
        </w:r>
        <w:proofErr w:type="gramStart"/>
        <w:r w:rsidR="006522AE" w:rsidRPr="000C5BC0">
          <w:rPr>
            <w:rFonts w:asciiTheme="minorHAnsi" w:hAnsiTheme="minorHAnsi" w:cstheme="minorHAnsi"/>
            <w:color w:val="0000EE"/>
            <w:sz w:val="24"/>
            <w:szCs w:val="24"/>
            <w:u w:val="single" w:color="0000EE"/>
          </w:rPr>
          <w:t>Örnekleri.pdf</w:t>
        </w:r>
        <w:proofErr w:type="gramEnd"/>
      </w:hyperlink>
    </w:p>
    <w:p w14:paraId="00E48AE5"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88">
        <w:r w:rsidR="006522AE" w:rsidRPr="000C5BC0">
          <w:rPr>
            <w:rFonts w:asciiTheme="minorHAnsi" w:hAnsiTheme="minorHAnsi" w:cstheme="minorHAnsi"/>
            <w:color w:val="0000EE"/>
            <w:sz w:val="24"/>
            <w:szCs w:val="24"/>
            <w:u w:val="single" w:color="0000EE"/>
          </w:rPr>
          <w:t xml:space="preserve">[10](3)B.1.1-İç Mimarlık Bölümü Müfredat değişiklerinin </w:t>
        </w:r>
        <w:proofErr w:type="gramStart"/>
        <w:r w:rsidR="006522AE" w:rsidRPr="000C5BC0">
          <w:rPr>
            <w:rFonts w:asciiTheme="minorHAnsi" w:hAnsiTheme="minorHAnsi" w:cstheme="minorHAnsi"/>
            <w:color w:val="0000EE"/>
            <w:sz w:val="24"/>
            <w:szCs w:val="24"/>
            <w:u w:val="single" w:color="0000EE"/>
          </w:rPr>
          <w:t>BBP.pdf</w:t>
        </w:r>
        <w:proofErr w:type="gramEnd"/>
      </w:hyperlink>
    </w:p>
    <w:p w14:paraId="5AB11CED" w14:textId="247E8B0C"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89">
        <w:r w:rsidR="006522AE" w:rsidRPr="000C5BC0">
          <w:rPr>
            <w:rFonts w:asciiTheme="minorHAnsi" w:hAnsiTheme="minorHAnsi" w:cstheme="minorHAnsi"/>
            <w:color w:val="0000EE"/>
            <w:sz w:val="24"/>
            <w:szCs w:val="24"/>
            <w:u w:val="single" w:color="0000EE"/>
          </w:rPr>
          <w:t xml:space="preserve">[11](3)B.1.1-Bologna </w:t>
        </w:r>
        <w:r w:rsidR="00EC07E8" w:rsidRPr="000C5BC0">
          <w:rPr>
            <w:rFonts w:asciiTheme="minorHAnsi" w:hAnsiTheme="minorHAnsi" w:cstheme="minorHAnsi"/>
            <w:color w:val="0000EE"/>
            <w:sz w:val="24"/>
            <w:szCs w:val="24"/>
            <w:u w:val="single" w:color="0000EE"/>
          </w:rPr>
          <w:t>Koordinatörleri</w:t>
        </w:r>
        <w:r w:rsidR="006522AE" w:rsidRPr="000C5BC0">
          <w:rPr>
            <w:rFonts w:asciiTheme="minorHAnsi" w:hAnsiTheme="minorHAnsi" w:cstheme="minorHAnsi"/>
            <w:color w:val="0000EE"/>
            <w:sz w:val="24"/>
            <w:szCs w:val="24"/>
            <w:u w:val="single" w:color="0000EE"/>
          </w:rPr>
          <w:t xml:space="preserve"> </w:t>
        </w:r>
        <w:proofErr w:type="gramStart"/>
        <w:r w:rsidR="006522AE" w:rsidRPr="000C5BC0">
          <w:rPr>
            <w:rFonts w:asciiTheme="minorHAnsi" w:hAnsiTheme="minorHAnsi" w:cstheme="minorHAnsi"/>
            <w:color w:val="0000EE"/>
            <w:sz w:val="24"/>
            <w:szCs w:val="24"/>
            <w:u w:val="single" w:color="0000EE"/>
          </w:rPr>
          <w:t>listesi.xlsx</w:t>
        </w:r>
        <w:proofErr w:type="gramEnd"/>
      </w:hyperlink>
    </w:p>
    <w:p w14:paraId="57AF909B" w14:textId="6DC0C429"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90">
        <w:r w:rsidR="006522AE" w:rsidRPr="000C5BC0">
          <w:rPr>
            <w:rFonts w:asciiTheme="minorHAnsi" w:hAnsiTheme="minorHAnsi" w:cstheme="minorHAnsi"/>
            <w:color w:val="0000EE"/>
            <w:sz w:val="24"/>
            <w:szCs w:val="24"/>
            <w:u w:val="single" w:color="0000EE"/>
          </w:rPr>
          <w:t xml:space="preserve">[12](3)B.1.1-BBP </w:t>
        </w:r>
        <w:r w:rsidR="00EC07E8" w:rsidRPr="000C5BC0">
          <w:rPr>
            <w:rFonts w:asciiTheme="minorHAnsi" w:hAnsiTheme="minorHAnsi" w:cstheme="minorHAnsi"/>
            <w:color w:val="0000EE"/>
            <w:sz w:val="24"/>
            <w:szCs w:val="24"/>
            <w:u w:val="single" w:color="0000EE"/>
          </w:rPr>
          <w:t>Güncelleme</w:t>
        </w:r>
        <w:r w:rsidR="006522AE" w:rsidRPr="000C5BC0">
          <w:rPr>
            <w:rFonts w:asciiTheme="minorHAnsi" w:hAnsiTheme="minorHAnsi" w:cstheme="minorHAnsi"/>
            <w:color w:val="0000EE"/>
            <w:sz w:val="24"/>
            <w:szCs w:val="24"/>
            <w:u w:val="single" w:color="0000EE"/>
          </w:rPr>
          <w:t xml:space="preserve"> </w:t>
        </w:r>
        <w:proofErr w:type="gramStart"/>
        <w:r w:rsidR="00EC07E8">
          <w:rPr>
            <w:rFonts w:asciiTheme="minorHAnsi" w:hAnsiTheme="minorHAnsi" w:cstheme="minorHAnsi"/>
            <w:color w:val="0000EE"/>
            <w:sz w:val="24"/>
            <w:szCs w:val="24"/>
            <w:u w:val="single" w:color="0000EE"/>
          </w:rPr>
          <w:t>T</w:t>
        </w:r>
        <w:r w:rsidR="006522AE" w:rsidRPr="000C5BC0">
          <w:rPr>
            <w:rFonts w:asciiTheme="minorHAnsi" w:hAnsiTheme="minorHAnsi" w:cstheme="minorHAnsi"/>
            <w:color w:val="0000EE"/>
            <w:sz w:val="24"/>
            <w:szCs w:val="24"/>
            <w:u w:val="single" w:color="0000EE"/>
          </w:rPr>
          <w:t>alimatı.pdf</w:t>
        </w:r>
        <w:proofErr w:type="gramEnd"/>
      </w:hyperlink>
    </w:p>
    <w:p w14:paraId="054B6DD1"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91">
        <w:r w:rsidR="006522AE" w:rsidRPr="000C5BC0">
          <w:rPr>
            <w:rFonts w:asciiTheme="minorHAnsi" w:hAnsiTheme="minorHAnsi" w:cstheme="minorHAnsi"/>
            <w:color w:val="0000EE"/>
            <w:sz w:val="24"/>
            <w:szCs w:val="24"/>
            <w:u w:val="single" w:color="0000EE"/>
          </w:rPr>
          <w:t xml:space="preserve">[13](3,4)B.1.1-BBP Güncellenmesi </w:t>
        </w:r>
        <w:proofErr w:type="gramStart"/>
        <w:r w:rsidR="006522AE" w:rsidRPr="000C5BC0">
          <w:rPr>
            <w:rFonts w:asciiTheme="minorHAnsi" w:hAnsiTheme="minorHAnsi" w:cstheme="minorHAnsi"/>
            <w:color w:val="0000EE"/>
            <w:sz w:val="24"/>
            <w:szCs w:val="24"/>
            <w:u w:val="single" w:color="0000EE"/>
          </w:rPr>
          <w:t>Çevrimi.pdf</w:t>
        </w:r>
        <w:proofErr w:type="gramEnd"/>
      </w:hyperlink>
    </w:p>
    <w:p w14:paraId="39C0A6CB"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92">
        <w:r w:rsidR="006522AE" w:rsidRPr="000C5BC0">
          <w:rPr>
            <w:rFonts w:asciiTheme="minorHAnsi" w:hAnsiTheme="minorHAnsi" w:cstheme="minorHAnsi"/>
            <w:color w:val="0000EE"/>
            <w:sz w:val="24"/>
            <w:szCs w:val="24"/>
            <w:u w:val="single" w:color="0000EE"/>
          </w:rPr>
          <w:t xml:space="preserve">[14](3)B.1.1-BBP Güncellenme Eğitim </w:t>
        </w:r>
        <w:proofErr w:type="gramStart"/>
        <w:r w:rsidR="006522AE" w:rsidRPr="000C5BC0">
          <w:rPr>
            <w:rFonts w:asciiTheme="minorHAnsi" w:hAnsiTheme="minorHAnsi" w:cstheme="minorHAnsi"/>
            <w:color w:val="0000EE"/>
            <w:sz w:val="24"/>
            <w:szCs w:val="24"/>
            <w:u w:val="single" w:color="0000EE"/>
          </w:rPr>
          <w:t>Notları.pdf</w:t>
        </w:r>
        <w:proofErr w:type="gramEnd"/>
      </w:hyperlink>
    </w:p>
    <w:p w14:paraId="2ECB989B"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293">
        <w:r w:rsidR="006522AE" w:rsidRPr="000C5BC0">
          <w:rPr>
            <w:rFonts w:asciiTheme="minorHAnsi" w:hAnsiTheme="minorHAnsi" w:cstheme="minorHAnsi"/>
            <w:color w:val="0000EE"/>
            <w:sz w:val="24"/>
            <w:szCs w:val="24"/>
            <w:u w:val="single" w:color="0000EE"/>
          </w:rPr>
          <w:t xml:space="preserve">[15](3)B.1.1-İç Mimarlık Bologna </w:t>
        </w:r>
        <w:proofErr w:type="gramStart"/>
        <w:r w:rsidR="006522AE" w:rsidRPr="000C5BC0">
          <w:rPr>
            <w:rFonts w:asciiTheme="minorHAnsi" w:hAnsiTheme="minorHAnsi" w:cstheme="minorHAnsi"/>
            <w:color w:val="0000EE"/>
            <w:sz w:val="24"/>
            <w:szCs w:val="24"/>
            <w:u w:val="single" w:color="0000EE"/>
          </w:rPr>
          <w:t>Beyannamesi.pdf</w:t>
        </w:r>
        <w:proofErr w:type="gramEnd"/>
      </w:hyperlink>
    </w:p>
    <w:p w14:paraId="53AA4A80" w14:textId="77777777" w:rsidR="00483D78" w:rsidRPr="000C5BC0" w:rsidRDefault="006522AE" w:rsidP="000C5BC0">
      <w:pPr>
        <w:spacing w:after="3" w:line="276" w:lineRule="auto"/>
        <w:ind w:left="182" w:right="2083" w:hanging="10"/>
        <w:jc w:val="left"/>
        <w:rPr>
          <w:rFonts w:asciiTheme="minorHAnsi" w:hAnsiTheme="minorHAnsi" w:cstheme="minorHAnsi"/>
          <w:sz w:val="24"/>
          <w:szCs w:val="24"/>
        </w:rPr>
      </w:pPr>
      <w:r w:rsidRPr="000C5BC0">
        <w:rPr>
          <w:rFonts w:asciiTheme="minorHAnsi" w:eastAsia="Calibri" w:hAnsiTheme="minorHAnsi" w:cstheme="minorHAnsi"/>
          <w:noProof/>
          <w:sz w:val="24"/>
          <w:szCs w:val="24"/>
        </w:rPr>
        <mc:AlternateContent>
          <mc:Choice Requires="wpg">
            <w:drawing>
              <wp:anchor distT="0" distB="0" distL="114300" distR="114300" simplePos="0" relativeHeight="251676672" behindDoc="0" locked="0" layoutInCell="1" allowOverlap="1" wp14:anchorId="4A549FBE" wp14:editId="2B811796">
                <wp:simplePos x="0" y="0"/>
                <wp:positionH relativeFrom="column">
                  <wp:posOffset>109537</wp:posOffset>
                </wp:positionH>
                <wp:positionV relativeFrom="paragraph">
                  <wp:posOffset>36007</wp:posOffset>
                </wp:positionV>
                <wp:extent cx="23813" cy="128588"/>
                <wp:effectExtent l="0" t="0" r="0" b="0"/>
                <wp:wrapSquare wrapText="bothSides"/>
                <wp:docPr id="115163" name="Group 115163"/>
                <wp:cNvGraphicFramePr/>
                <a:graphic xmlns:a="http://schemas.openxmlformats.org/drawingml/2006/main">
                  <a:graphicData uri="http://schemas.microsoft.com/office/word/2010/wordprocessingGroup">
                    <wpg:wgp>
                      <wpg:cNvGrpSpPr/>
                      <wpg:grpSpPr>
                        <a:xfrm>
                          <a:off x="0" y="0"/>
                          <a:ext cx="23813" cy="128588"/>
                          <a:chOff x="0" y="0"/>
                          <a:chExt cx="23813" cy="128588"/>
                        </a:xfrm>
                      </wpg:grpSpPr>
                      <wps:wsp>
                        <wps:cNvPr id="6250" name="Shape 6250"/>
                        <wps:cNvSpPr/>
                        <wps:spPr>
                          <a:xfrm>
                            <a:off x="0" y="0"/>
                            <a:ext cx="23813" cy="23813"/>
                          </a:xfrm>
                          <a:custGeom>
                            <a:avLst/>
                            <a:gdLst/>
                            <a:ahLst/>
                            <a:cxnLst/>
                            <a:rect l="0" t="0" r="0" b="0"/>
                            <a:pathLst>
                              <a:path w="23813" h="23813">
                                <a:moveTo>
                                  <a:pt x="11906" y="0"/>
                                </a:moveTo>
                                <a:cubicBezTo>
                                  <a:pt x="18482" y="0"/>
                                  <a:pt x="23813" y="5333"/>
                                  <a:pt x="23813" y="11906"/>
                                </a:cubicBezTo>
                                <a:cubicBezTo>
                                  <a:pt x="23813" y="18467"/>
                                  <a:pt x="18482" y="23813"/>
                                  <a:pt x="11906" y="23813"/>
                                </a:cubicBezTo>
                                <a:cubicBezTo>
                                  <a:pt x="5331" y="23813"/>
                                  <a:pt x="0" y="18467"/>
                                  <a:pt x="0" y="11906"/>
                                </a:cubicBezTo>
                                <a:cubicBezTo>
                                  <a:pt x="0" y="5333"/>
                                  <a:pt x="5331" y="0"/>
                                  <a:pt x="11906" y="0"/>
                                </a:cubicBezTo>
                                <a:close/>
                              </a:path>
                            </a:pathLst>
                          </a:custGeom>
                          <a:ln w="4762" cap="sq">
                            <a:miter lim="127000"/>
                          </a:ln>
                        </wps:spPr>
                        <wps:style>
                          <a:lnRef idx="1">
                            <a:srgbClr val="000000"/>
                          </a:lnRef>
                          <a:fillRef idx="1">
                            <a:srgbClr val="000000"/>
                          </a:fillRef>
                          <a:effectRef idx="0">
                            <a:scrgbClr r="0" g="0" b="0"/>
                          </a:effectRef>
                          <a:fontRef idx="none"/>
                        </wps:style>
                        <wps:bodyPr/>
                      </wps:wsp>
                      <wps:wsp>
                        <wps:cNvPr id="6253" name="Shape 6253"/>
                        <wps:cNvSpPr/>
                        <wps:spPr>
                          <a:xfrm>
                            <a:off x="0" y="104775"/>
                            <a:ext cx="23813" cy="23813"/>
                          </a:xfrm>
                          <a:custGeom>
                            <a:avLst/>
                            <a:gdLst/>
                            <a:ahLst/>
                            <a:cxnLst/>
                            <a:rect l="0" t="0" r="0" b="0"/>
                            <a:pathLst>
                              <a:path w="23813" h="23813">
                                <a:moveTo>
                                  <a:pt x="11906" y="0"/>
                                </a:moveTo>
                                <a:cubicBezTo>
                                  <a:pt x="18482" y="0"/>
                                  <a:pt x="23813" y="5333"/>
                                  <a:pt x="23813" y="11906"/>
                                </a:cubicBezTo>
                                <a:cubicBezTo>
                                  <a:pt x="23813" y="18467"/>
                                  <a:pt x="18482" y="23813"/>
                                  <a:pt x="11906" y="23813"/>
                                </a:cubicBezTo>
                                <a:cubicBezTo>
                                  <a:pt x="5331" y="23813"/>
                                  <a:pt x="0" y="18467"/>
                                  <a:pt x="0" y="11906"/>
                                </a:cubicBezTo>
                                <a:cubicBezTo>
                                  <a:pt x="0" y="5333"/>
                                  <a:pt x="5331" y="0"/>
                                  <a:pt x="11906" y="0"/>
                                </a:cubicBezTo>
                                <a:close/>
                              </a:path>
                            </a:pathLst>
                          </a:custGeom>
                          <a:ln w="4762" cap="sq">
                            <a:miter lim="127000"/>
                          </a:ln>
                        </wps:spPr>
                        <wps:style>
                          <a:lnRef idx="1">
                            <a:srgbClr val="000000"/>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15163" style="width:1.875pt;height:10.125pt;position:absolute;mso-position-horizontal-relative:text;mso-position-horizontal:absolute;margin-left:8.62499pt;mso-position-vertical-relative:text;margin-top:2.83521pt;" coordsize="238,1285">
                <v:shape id="Shape 6250" style="position:absolute;width:238;height:238;left:0;top:0;" coordsize="23813,23813" path="m11906,0c18482,0,23813,5333,23813,11906c23813,18467,18482,23813,11906,23813c5331,23813,0,18467,0,11906c0,5333,5331,0,11906,0x">
                  <v:stroke weight="0.375pt" endcap="square" joinstyle="miter" miterlimit="10" on="true" color="#000000"/>
                  <v:fill on="true" color="#000000"/>
                </v:shape>
                <v:shape id="Shape 6253" style="position:absolute;width:238;height:238;left:0;top:1047;" coordsize="23813,23813" path="m11906,0c18482,0,23813,5333,23813,11906c23813,18467,18482,23813,11906,23813c5331,23813,0,18467,0,11906c0,5333,5331,0,11906,0x">
                  <v:stroke weight="0.375pt" endcap="square" joinstyle="miter" miterlimit="10" on="true" color="#000000"/>
                  <v:fill on="true" color="#000000"/>
                </v:shape>
                <w10:wrap type="square"/>
              </v:group>
            </w:pict>
          </mc:Fallback>
        </mc:AlternateContent>
      </w:r>
      <w:hyperlink r:id="rId294">
        <w:r w:rsidRPr="000C5BC0">
          <w:rPr>
            <w:rFonts w:asciiTheme="minorHAnsi" w:hAnsiTheme="minorHAnsi" w:cstheme="minorHAnsi"/>
            <w:color w:val="0000EE"/>
            <w:sz w:val="24"/>
            <w:szCs w:val="24"/>
            <w:u w:val="single" w:color="0000EE"/>
          </w:rPr>
          <w:t xml:space="preserve">[16](3,4)B.1.1-Bologna Bilgi Paketi ders </w:t>
        </w:r>
        <w:proofErr w:type="gramStart"/>
        <w:r w:rsidRPr="000C5BC0">
          <w:rPr>
            <w:rFonts w:asciiTheme="minorHAnsi" w:hAnsiTheme="minorHAnsi" w:cstheme="minorHAnsi"/>
            <w:color w:val="0000EE"/>
            <w:sz w:val="24"/>
            <w:szCs w:val="24"/>
            <w:u w:val="single" w:color="0000EE"/>
          </w:rPr>
          <w:t>değerlendirmeleri.xlsx</w:t>
        </w:r>
        <w:proofErr w:type="gramEnd"/>
      </w:hyperlink>
    </w:p>
    <w:p w14:paraId="46F8E252" w14:textId="77777777" w:rsidR="00311499" w:rsidRDefault="003D1D92" w:rsidP="000C5BC0">
      <w:pPr>
        <w:spacing w:after="3" w:line="276" w:lineRule="auto"/>
        <w:ind w:left="15" w:right="5267" w:firstLine="90"/>
        <w:jc w:val="left"/>
        <w:rPr>
          <w:rFonts w:asciiTheme="minorHAnsi" w:hAnsiTheme="minorHAnsi" w:cstheme="minorHAnsi"/>
          <w:color w:val="0000EE"/>
          <w:sz w:val="24"/>
          <w:szCs w:val="24"/>
          <w:u w:val="single" w:color="0000EE"/>
        </w:rPr>
      </w:pPr>
      <w:hyperlink r:id="rId295">
        <w:r w:rsidR="006522AE" w:rsidRPr="000C5BC0">
          <w:rPr>
            <w:rFonts w:asciiTheme="minorHAnsi" w:hAnsiTheme="minorHAnsi" w:cstheme="minorHAnsi"/>
            <w:color w:val="0000EE"/>
            <w:sz w:val="24"/>
            <w:szCs w:val="24"/>
            <w:u w:val="single" w:color="0000EE"/>
          </w:rPr>
          <w:t xml:space="preserve">[17](3,4)B.1.1-Bologna Bilgi Paket Değerlendirme Raporu-Geribildirim </w:t>
        </w:r>
        <w:proofErr w:type="gramStart"/>
        <w:r w:rsidR="006522AE" w:rsidRPr="000C5BC0">
          <w:rPr>
            <w:rFonts w:asciiTheme="minorHAnsi" w:hAnsiTheme="minorHAnsi" w:cstheme="minorHAnsi"/>
            <w:color w:val="0000EE"/>
            <w:sz w:val="24"/>
            <w:szCs w:val="24"/>
            <w:u w:val="single" w:color="0000EE"/>
          </w:rPr>
          <w:t>yazısı.pdf</w:t>
        </w:r>
        <w:proofErr w:type="gramEnd"/>
        <w:r w:rsidR="006522AE" w:rsidRPr="000C5BC0">
          <w:rPr>
            <w:rFonts w:asciiTheme="minorHAnsi" w:hAnsiTheme="minorHAnsi" w:cstheme="minorHAnsi"/>
            <w:color w:val="0000EE"/>
            <w:sz w:val="24"/>
            <w:szCs w:val="24"/>
            <w:u w:val="single" w:color="0000EE"/>
          </w:rPr>
          <w:t xml:space="preserve"> </w:t>
        </w:r>
      </w:hyperlink>
    </w:p>
    <w:p w14:paraId="550F4B1D" w14:textId="77777777" w:rsidR="00311499" w:rsidRDefault="00311499" w:rsidP="000C5BC0">
      <w:pPr>
        <w:spacing w:after="3" w:line="276" w:lineRule="auto"/>
        <w:ind w:left="15" w:right="5267" w:firstLine="90"/>
        <w:jc w:val="left"/>
        <w:rPr>
          <w:rFonts w:asciiTheme="minorHAnsi" w:hAnsiTheme="minorHAnsi" w:cstheme="minorHAnsi"/>
          <w:color w:val="0000EE"/>
          <w:sz w:val="24"/>
          <w:szCs w:val="24"/>
          <w:u w:val="single" w:color="0000EE"/>
        </w:rPr>
      </w:pPr>
    </w:p>
    <w:p w14:paraId="46C183E2" w14:textId="3CBA68C7" w:rsidR="00483D78" w:rsidRPr="000C5BC0" w:rsidRDefault="006522AE" w:rsidP="00311499">
      <w:pPr>
        <w:spacing w:after="3" w:line="276" w:lineRule="auto"/>
        <w:ind w:right="5267"/>
        <w:jc w:val="left"/>
        <w:rPr>
          <w:rFonts w:asciiTheme="minorHAnsi" w:hAnsiTheme="minorHAnsi" w:cstheme="minorHAnsi"/>
          <w:sz w:val="24"/>
          <w:szCs w:val="24"/>
        </w:rPr>
      </w:pPr>
      <w:r w:rsidRPr="000C5BC0">
        <w:rPr>
          <w:rFonts w:asciiTheme="minorHAnsi" w:hAnsiTheme="minorHAnsi" w:cstheme="minorHAnsi"/>
          <w:b/>
          <w:sz w:val="24"/>
          <w:szCs w:val="24"/>
        </w:rPr>
        <w:t xml:space="preserve">2. Programın </w:t>
      </w:r>
      <w:r w:rsidR="00484424">
        <w:rPr>
          <w:rFonts w:asciiTheme="minorHAnsi" w:hAnsiTheme="minorHAnsi" w:cstheme="minorHAnsi"/>
          <w:b/>
          <w:sz w:val="24"/>
          <w:szCs w:val="24"/>
        </w:rPr>
        <w:t>D</w:t>
      </w:r>
      <w:r w:rsidRPr="000C5BC0">
        <w:rPr>
          <w:rFonts w:asciiTheme="minorHAnsi" w:hAnsiTheme="minorHAnsi" w:cstheme="minorHAnsi"/>
          <w:b/>
          <w:sz w:val="24"/>
          <w:szCs w:val="24"/>
        </w:rPr>
        <w:t xml:space="preserve">ers </w:t>
      </w:r>
      <w:r w:rsidR="00484424">
        <w:rPr>
          <w:rFonts w:asciiTheme="minorHAnsi" w:hAnsiTheme="minorHAnsi" w:cstheme="minorHAnsi"/>
          <w:b/>
          <w:sz w:val="24"/>
          <w:szCs w:val="24"/>
        </w:rPr>
        <w:t>D</w:t>
      </w:r>
      <w:r w:rsidRPr="000C5BC0">
        <w:rPr>
          <w:rFonts w:asciiTheme="minorHAnsi" w:hAnsiTheme="minorHAnsi" w:cstheme="minorHAnsi"/>
          <w:b/>
          <w:sz w:val="24"/>
          <w:szCs w:val="24"/>
        </w:rPr>
        <w:t xml:space="preserve">ağılım </w:t>
      </w:r>
      <w:r w:rsidR="00484424">
        <w:rPr>
          <w:rFonts w:asciiTheme="minorHAnsi" w:hAnsiTheme="minorHAnsi" w:cstheme="minorHAnsi"/>
          <w:b/>
          <w:sz w:val="24"/>
          <w:szCs w:val="24"/>
        </w:rPr>
        <w:t>D</w:t>
      </w:r>
      <w:r w:rsidRPr="000C5BC0">
        <w:rPr>
          <w:rFonts w:asciiTheme="minorHAnsi" w:hAnsiTheme="minorHAnsi" w:cstheme="minorHAnsi"/>
          <w:b/>
          <w:sz w:val="24"/>
          <w:szCs w:val="24"/>
        </w:rPr>
        <w:t>engesi</w:t>
      </w:r>
    </w:p>
    <w:p w14:paraId="08ED419B" w14:textId="77B46D6C"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Üniversitede her seviyede eğitim-öğretim yapan programlarda zorunlu/seçmeli, alan içi/alan dışı ders dağılımı ilgili programın ders müfredatları ile belirlenmiştir. Programlarda ders dağılım dengesine ilişkin izleme ve iyileştirme çalışmalarında bölüm/program danışma kurulları görüşleri doğrultusunda ilgili kurul ve komisyonlar (akademik kurul, </w:t>
      </w:r>
      <w:r w:rsidR="00EC07E8" w:rsidRPr="000C5BC0">
        <w:rPr>
          <w:rFonts w:asciiTheme="minorHAnsi" w:hAnsiTheme="minorHAnsi" w:cstheme="minorHAnsi"/>
          <w:sz w:val="24"/>
          <w:szCs w:val="24"/>
        </w:rPr>
        <w:t>fakülte</w:t>
      </w:r>
      <w:r w:rsidRPr="000C5BC0">
        <w:rPr>
          <w:rFonts w:asciiTheme="minorHAnsi" w:hAnsiTheme="minorHAnsi" w:cstheme="minorHAnsi"/>
          <w:sz w:val="24"/>
          <w:szCs w:val="24"/>
        </w:rPr>
        <w:t>/</w:t>
      </w:r>
      <w:r w:rsidR="00EC07E8" w:rsidRPr="000C5BC0">
        <w:rPr>
          <w:rFonts w:asciiTheme="minorHAnsi" w:hAnsiTheme="minorHAnsi" w:cstheme="minorHAnsi"/>
          <w:sz w:val="24"/>
          <w:szCs w:val="24"/>
        </w:rPr>
        <w:t>yüksekokul</w:t>
      </w:r>
      <w:r w:rsidRPr="000C5BC0">
        <w:rPr>
          <w:rFonts w:asciiTheme="minorHAnsi" w:hAnsiTheme="minorHAnsi" w:cstheme="minorHAnsi"/>
          <w:sz w:val="24"/>
          <w:szCs w:val="24"/>
        </w:rPr>
        <w:t>/</w:t>
      </w:r>
      <w:r w:rsidR="00EC07E8" w:rsidRPr="000C5BC0">
        <w:rPr>
          <w:rFonts w:asciiTheme="minorHAnsi" w:hAnsiTheme="minorHAnsi" w:cstheme="minorHAnsi"/>
          <w:sz w:val="24"/>
          <w:szCs w:val="24"/>
        </w:rPr>
        <w:t>enstitü</w:t>
      </w:r>
      <w:r w:rsidRPr="000C5BC0">
        <w:rPr>
          <w:rFonts w:asciiTheme="minorHAnsi" w:hAnsiTheme="minorHAnsi" w:cstheme="minorHAnsi"/>
          <w:sz w:val="24"/>
          <w:szCs w:val="24"/>
        </w:rPr>
        <w:t xml:space="preserve">̈ kurulu, birim eğitim komisyonu) tarafından ders dağılım dengesi izlenmekte ve iyileştirme çalışmaları yapılmaktadır. </w:t>
      </w:r>
    </w:p>
    <w:p w14:paraId="10FA9C3F" w14:textId="4C119635"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Öğrencilerimizin akademik olamayan etkinliklerine katılımının sağlanması amacıyla özellikle haftanın yarım gününün ortak bir şekilde belirlenmesi yoluna gidilmiştir. Eğitim</w:t>
      </w:r>
      <w:r w:rsidR="00EC07E8">
        <w:rPr>
          <w:rFonts w:asciiTheme="minorHAnsi" w:hAnsiTheme="minorHAnsi" w:cstheme="minorHAnsi"/>
          <w:sz w:val="24"/>
          <w:szCs w:val="24"/>
        </w:rPr>
        <w:t>-</w:t>
      </w:r>
      <w:r w:rsidRPr="000C5BC0">
        <w:rPr>
          <w:rFonts w:asciiTheme="minorHAnsi" w:hAnsiTheme="minorHAnsi" w:cstheme="minorHAnsi"/>
          <w:sz w:val="24"/>
          <w:szCs w:val="24"/>
        </w:rPr>
        <w:t xml:space="preserve">Öğretim Politikamız çerçevesinde yeni tasarlanan ve eğitim-öğretime devam eden programlarımızın tasarımlarındaki müfredatın oluşturulması sürecinde ders dağılımlarının belirlenmesinde Yükseköğretim Kurulu'nun mevzuat değişikliklerine; Yükseköğretim Kalite Kurulu'nun </w:t>
      </w:r>
      <w:r w:rsidR="00484424" w:rsidRPr="000C5BC0">
        <w:rPr>
          <w:rFonts w:asciiTheme="minorHAnsi" w:hAnsiTheme="minorHAnsi" w:cstheme="minorHAnsi"/>
          <w:sz w:val="24"/>
          <w:szCs w:val="24"/>
        </w:rPr>
        <w:t>önerilerine,</w:t>
      </w:r>
      <w:r w:rsidRPr="000C5BC0">
        <w:rPr>
          <w:rFonts w:asciiTheme="minorHAnsi" w:hAnsiTheme="minorHAnsi" w:cstheme="minorHAnsi"/>
          <w:sz w:val="24"/>
          <w:szCs w:val="24"/>
        </w:rPr>
        <w:t xml:space="preserve"> eğitim-öğretim alanındaki teknolojik gelişmelere; öğrencilerimizin mesleki, etik ve kişisel kariyerleri açısından niteliklerinin arttırılmasına ve diğer paydaşlarımızın beklenti/ihtiyaçlarına odaklanılmaktadır. Bu bilgiler ışığında, tüm paydaşlara Bologna Bilgi Paketi ile duyurulan </w:t>
      </w:r>
      <w:proofErr w:type="spellStart"/>
      <w:r w:rsidRPr="000C5BC0">
        <w:rPr>
          <w:rFonts w:asciiTheme="minorHAnsi" w:hAnsiTheme="minorHAnsi" w:cstheme="minorHAnsi"/>
          <w:sz w:val="24"/>
          <w:szCs w:val="24"/>
        </w:rPr>
        <w:t>müfredatlarda</w:t>
      </w:r>
      <w:proofErr w:type="spellEnd"/>
      <w:r w:rsidRPr="000C5BC0">
        <w:rPr>
          <w:rFonts w:asciiTheme="minorHAnsi" w:hAnsiTheme="minorHAnsi" w:cstheme="minorHAnsi"/>
          <w:sz w:val="24"/>
          <w:szCs w:val="24"/>
        </w:rPr>
        <w:t xml:space="preserve"> derslerin zorunlu/</w:t>
      </w:r>
      <w:r w:rsidR="00484424" w:rsidRPr="000C5BC0">
        <w:rPr>
          <w:rFonts w:asciiTheme="minorHAnsi" w:hAnsiTheme="minorHAnsi" w:cstheme="minorHAnsi"/>
          <w:sz w:val="24"/>
          <w:szCs w:val="24"/>
        </w:rPr>
        <w:t>seçmeli (</w:t>
      </w:r>
      <w:r w:rsidRPr="000C5BC0">
        <w:rPr>
          <w:rFonts w:asciiTheme="minorHAnsi" w:hAnsiTheme="minorHAnsi" w:cstheme="minorHAnsi"/>
          <w:sz w:val="24"/>
          <w:szCs w:val="24"/>
        </w:rPr>
        <w:t>alan içi) ve ortak seçmeli</w:t>
      </w:r>
      <w:r w:rsidR="00484424">
        <w:rPr>
          <w:rFonts w:asciiTheme="minorHAnsi" w:hAnsiTheme="minorHAnsi" w:cstheme="minorHAnsi"/>
          <w:sz w:val="24"/>
          <w:szCs w:val="24"/>
        </w:rPr>
        <w:t xml:space="preserve"> </w:t>
      </w:r>
      <w:r w:rsidRPr="000C5BC0">
        <w:rPr>
          <w:rFonts w:asciiTheme="minorHAnsi" w:hAnsiTheme="minorHAnsi" w:cstheme="minorHAnsi"/>
          <w:sz w:val="24"/>
          <w:szCs w:val="24"/>
        </w:rPr>
        <w:t>(alan dışı) dersleri listesi verilmektedir. Psikoloji Bölümü müfredatı örnek verilebilir[1_OD3].</w:t>
      </w:r>
    </w:p>
    <w:p w14:paraId="7948D48E" w14:textId="2F40A270"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Eğitim programlarımızın müfredatları incelendiğinde; üniversite genelinde eğitim-öğretim yapılan her bir bölüm/programların ders dengesi aşağıda özetlenmiştir.</w:t>
      </w:r>
    </w:p>
    <w:p w14:paraId="7A0F4A36" w14:textId="6F4C428B"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Zorunlu Dersler: </w:t>
      </w:r>
      <w:r w:rsidRPr="000C5BC0">
        <w:rPr>
          <w:rFonts w:asciiTheme="minorHAnsi" w:hAnsiTheme="minorHAnsi" w:cstheme="minorHAnsi"/>
          <w:sz w:val="24"/>
          <w:szCs w:val="24"/>
        </w:rPr>
        <w:t xml:space="preserve">Müfredatta yer alan zorunlu derslerinin oluşturulması sürecinde eğitim programlarımızın disiplin/çalışma alanındaki eğilimler, çekirdek müfredatlar, hayat boyu öğrenme </w:t>
      </w:r>
      <w:r w:rsidRPr="000C5BC0">
        <w:rPr>
          <w:rFonts w:asciiTheme="minorHAnsi" w:hAnsiTheme="minorHAnsi" w:cstheme="minorHAnsi"/>
          <w:sz w:val="24"/>
          <w:szCs w:val="24"/>
        </w:rPr>
        <w:lastRenderedPageBreak/>
        <w:t xml:space="preserve">kapsamındaki ana dilde iletişim, yabancı dilde iletişim, öğrenmeyi öğrenme anahtar yeterlilikleri, üniversitemizin ve ilgili bölümün/programın </w:t>
      </w:r>
      <w:proofErr w:type="gramStart"/>
      <w:r w:rsidRPr="000C5BC0">
        <w:rPr>
          <w:rFonts w:asciiTheme="minorHAnsi" w:hAnsiTheme="minorHAnsi" w:cstheme="minorHAnsi"/>
          <w:sz w:val="24"/>
          <w:szCs w:val="24"/>
        </w:rPr>
        <w:t>misyonu</w:t>
      </w:r>
      <w:proofErr w:type="gramEnd"/>
      <w:r w:rsidRPr="000C5BC0">
        <w:rPr>
          <w:rFonts w:asciiTheme="minorHAnsi" w:hAnsiTheme="minorHAnsi" w:cstheme="minorHAnsi"/>
          <w:sz w:val="24"/>
          <w:szCs w:val="24"/>
        </w:rPr>
        <w:t xml:space="preserve">, vizyonu doğrultusunda öğrencilerin bilişsel/zihinsel, </w:t>
      </w:r>
      <w:proofErr w:type="spellStart"/>
      <w:r w:rsidRPr="000C5BC0">
        <w:rPr>
          <w:rFonts w:asciiTheme="minorHAnsi" w:hAnsiTheme="minorHAnsi" w:cstheme="minorHAnsi"/>
          <w:sz w:val="24"/>
          <w:szCs w:val="24"/>
        </w:rPr>
        <w:t>duyuşsal</w:t>
      </w:r>
      <w:proofErr w:type="spellEnd"/>
      <w:r w:rsidRPr="000C5BC0">
        <w:rPr>
          <w:rFonts w:asciiTheme="minorHAnsi" w:hAnsiTheme="minorHAnsi" w:cstheme="minorHAnsi"/>
          <w:sz w:val="24"/>
          <w:szCs w:val="24"/>
        </w:rPr>
        <w:t xml:space="preserve">/tutum ve </w:t>
      </w:r>
      <w:proofErr w:type="spellStart"/>
      <w:r w:rsidRPr="000C5BC0">
        <w:rPr>
          <w:rFonts w:asciiTheme="minorHAnsi" w:hAnsiTheme="minorHAnsi" w:cstheme="minorHAnsi"/>
          <w:sz w:val="24"/>
          <w:szCs w:val="24"/>
        </w:rPr>
        <w:t>devinişsel</w:t>
      </w:r>
      <w:proofErr w:type="spellEnd"/>
      <w:r w:rsidRPr="000C5BC0">
        <w:rPr>
          <w:rFonts w:asciiTheme="minorHAnsi" w:hAnsiTheme="minorHAnsi" w:cstheme="minorHAnsi"/>
          <w:sz w:val="24"/>
          <w:szCs w:val="24"/>
        </w:rPr>
        <w:t>/</w:t>
      </w:r>
      <w:proofErr w:type="spellStart"/>
      <w:r w:rsidRPr="000C5BC0">
        <w:rPr>
          <w:rFonts w:asciiTheme="minorHAnsi" w:hAnsiTheme="minorHAnsi" w:cstheme="minorHAnsi"/>
          <w:sz w:val="24"/>
          <w:szCs w:val="24"/>
        </w:rPr>
        <w:t>psikomotor</w:t>
      </w:r>
      <w:proofErr w:type="spellEnd"/>
      <w:r w:rsidRPr="000C5BC0">
        <w:rPr>
          <w:rFonts w:asciiTheme="minorHAnsi" w:hAnsiTheme="minorHAnsi" w:cstheme="minorHAnsi"/>
          <w:sz w:val="24"/>
          <w:szCs w:val="24"/>
        </w:rPr>
        <w:t xml:space="preserve"> alanlarda kendilerini geliştirebilecekleri nitelikte dersler belirlenmesine dikkat edilmektedir. Eğitim programlarımızın müfredatlarında yer alan Staj, Mesleki Uygulama ve İş Yeri Eğitimi (</w:t>
      </w:r>
      <w:proofErr w:type="spellStart"/>
      <w:r w:rsidRPr="000C5BC0">
        <w:rPr>
          <w:rFonts w:asciiTheme="minorHAnsi" w:hAnsiTheme="minorHAnsi" w:cstheme="minorHAnsi"/>
          <w:sz w:val="24"/>
          <w:szCs w:val="24"/>
        </w:rPr>
        <w:t>İntörn</w:t>
      </w:r>
      <w:proofErr w:type="spellEnd"/>
      <w:r w:rsidRPr="000C5BC0">
        <w:rPr>
          <w:rFonts w:asciiTheme="minorHAnsi" w:hAnsiTheme="minorHAnsi" w:cstheme="minorHAnsi"/>
          <w:sz w:val="24"/>
          <w:szCs w:val="24"/>
        </w:rPr>
        <w:t xml:space="preserve">) dersleri öğrencilerin özellikle mesleki anlamda </w:t>
      </w:r>
      <w:proofErr w:type="spellStart"/>
      <w:r w:rsidRPr="000C5BC0">
        <w:rPr>
          <w:rFonts w:asciiTheme="minorHAnsi" w:hAnsiTheme="minorHAnsi" w:cstheme="minorHAnsi"/>
          <w:sz w:val="24"/>
          <w:szCs w:val="24"/>
        </w:rPr>
        <w:t>devinişsel</w:t>
      </w:r>
      <w:proofErr w:type="spellEnd"/>
      <w:r w:rsidRPr="000C5BC0">
        <w:rPr>
          <w:rFonts w:asciiTheme="minorHAnsi" w:hAnsiTheme="minorHAnsi" w:cstheme="minorHAnsi"/>
          <w:sz w:val="24"/>
          <w:szCs w:val="24"/>
        </w:rPr>
        <w:t>/</w:t>
      </w:r>
      <w:proofErr w:type="spellStart"/>
      <w:r w:rsidRPr="000C5BC0">
        <w:rPr>
          <w:rFonts w:asciiTheme="minorHAnsi" w:hAnsiTheme="minorHAnsi" w:cstheme="minorHAnsi"/>
          <w:sz w:val="24"/>
          <w:szCs w:val="24"/>
        </w:rPr>
        <w:t>psikomotor</w:t>
      </w:r>
      <w:proofErr w:type="spellEnd"/>
      <w:r w:rsidR="0079008A">
        <w:rPr>
          <w:rFonts w:asciiTheme="minorHAnsi" w:hAnsiTheme="minorHAnsi" w:cstheme="minorHAnsi"/>
          <w:sz w:val="24"/>
          <w:szCs w:val="24"/>
        </w:rPr>
        <w:t xml:space="preserve"> </w:t>
      </w:r>
      <w:r w:rsidRPr="000C5BC0">
        <w:rPr>
          <w:rFonts w:asciiTheme="minorHAnsi" w:hAnsiTheme="minorHAnsi" w:cstheme="minorHAnsi"/>
          <w:sz w:val="24"/>
          <w:szCs w:val="24"/>
        </w:rPr>
        <w:t xml:space="preserve">alandaki yetkinliklerini arttırmakla birlikte yaşayarak öğrenmelerini sağlayan zorunlu dersler müfredatta yer verilmektedir. İnşat Mühendisliği Bölümü </w:t>
      </w:r>
      <w:hyperlink r:id="rId296">
        <w:r w:rsidRPr="000C5BC0">
          <w:rPr>
            <w:rFonts w:asciiTheme="minorHAnsi" w:hAnsiTheme="minorHAnsi" w:cstheme="minorHAnsi"/>
            <w:color w:val="0000EE"/>
            <w:sz w:val="24"/>
            <w:szCs w:val="24"/>
            <w:u w:val="single" w:color="0000EE"/>
          </w:rPr>
          <w:t>ders müfredatı</w:t>
        </w:r>
      </w:hyperlink>
      <w:r w:rsidRPr="000C5BC0">
        <w:rPr>
          <w:rFonts w:asciiTheme="minorHAnsi" w:hAnsiTheme="minorHAnsi" w:cstheme="minorHAnsi"/>
          <w:sz w:val="24"/>
          <w:szCs w:val="24"/>
        </w:rPr>
        <w:t xml:space="preserve"> örnek gösterilebilir. </w:t>
      </w:r>
    </w:p>
    <w:p w14:paraId="379EF8EC" w14:textId="77777777" w:rsidR="00483D78" w:rsidRPr="000C5BC0" w:rsidRDefault="006522AE" w:rsidP="000C5BC0">
      <w:pPr>
        <w:spacing w:after="135" w:line="276" w:lineRule="auto"/>
        <w:ind w:left="-5" w:right="700"/>
        <w:jc w:val="left"/>
        <w:rPr>
          <w:rFonts w:asciiTheme="minorHAnsi" w:hAnsiTheme="minorHAnsi" w:cstheme="minorHAnsi"/>
          <w:sz w:val="24"/>
          <w:szCs w:val="24"/>
        </w:rPr>
      </w:pPr>
      <w:r w:rsidRPr="000C5BC0">
        <w:rPr>
          <w:rFonts w:asciiTheme="minorHAnsi" w:hAnsiTheme="minorHAnsi" w:cstheme="minorHAnsi"/>
          <w:b/>
          <w:sz w:val="24"/>
          <w:szCs w:val="24"/>
        </w:rPr>
        <w:t xml:space="preserve">Seçmeli Dersler: </w:t>
      </w:r>
      <w:r w:rsidRPr="000C5BC0">
        <w:rPr>
          <w:rFonts w:asciiTheme="minorHAnsi" w:hAnsiTheme="minorHAnsi" w:cstheme="minorHAnsi"/>
          <w:sz w:val="24"/>
          <w:szCs w:val="24"/>
        </w:rPr>
        <w:t xml:space="preserve">Seçmeli derslerin oluşturulması sürecinde eğitim programlarımızın aynı veya farklı ana bilim dalında bulunan disiplinlerle ilişkileri, hayat boyu öğrenme kapsamında yer alan dijital/teknoloji, girişimcilik, kültürel farkındalık, sosyal/vatandaşlık anahtar yeterlilikleri, üniversitemizin ve ilgili bölümün/programının </w:t>
      </w:r>
      <w:proofErr w:type="gramStart"/>
      <w:r w:rsidRPr="000C5BC0">
        <w:rPr>
          <w:rFonts w:asciiTheme="minorHAnsi" w:hAnsiTheme="minorHAnsi" w:cstheme="minorHAnsi"/>
          <w:sz w:val="24"/>
          <w:szCs w:val="24"/>
        </w:rPr>
        <w:t>misyonu</w:t>
      </w:r>
      <w:proofErr w:type="gramEnd"/>
      <w:r w:rsidRPr="000C5BC0">
        <w:rPr>
          <w:rFonts w:asciiTheme="minorHAnsi" w:hAnsiTheme="minorHAnsi" w:cstheme="minorHAnsi"/>
          <w:sz w:val="24"/>
          <w:szCs w:val="24"/>
        </w:rPr>
        <w:t xml:space="preserve">, vizyonu doğrultusunda öğrencilerin bilişsel/zihinsel ve </w:t>
      </w:r>
      <w:proofErr w:type="spellStart"/>
      <w:r w:rsidRPr="000C5BC0">
        <w:rPr>
          <w:rFonts w:asciiTheme="minorHAnsi" w:hAnsiTheme="minorHAnsi" w:cstheme="minorHAnsi"/>
          <w:sz w:val="24"/>
          <w:szCs w:val="24"/>
        </w:rPr>
        <w:t>duyuşsal</w:t>
      </w:r>
      <w:proofErr w:type="spellEnd"/>
      <w:r w:rsidRPr="000C5BC0">
        <w:rPr>
          <w:rFonts w:asciiTheme="minorHAnsi" w:hAnsiTheme="minorHAnsi" w:cstheme="minorHAnsi"/>
          <w:sz w:val="24"/>
          <w:szCs w:val="24"/>
        </w:rPr>
        <w:t>/tutum alanlarda kendilerini geliştirebilecekleri nitelikte dersler belirlenmesine dikkat edilmektedir. Seçmeli dersler belirlenirken eğitim programlarımızda üç farklı seçenek göz önünde bulundurulmaktadır. Bu üç farklı seçenek; eğitim programlarımızın kendi disiplin/çalışma alanında yer alan diğer programlara yönelik yetkinliklerin kazandırılması için belirlemiş olduğu seçmeli dersler, alan dışı (</w:t>
      </w:r>
      <w:proofErr w:type="spellStart"/>
      <w:r w:rsidRPr="000C5BC0">
        <w:rPr>
          <w:rFonts w:asciiTheme="minorHAnsi" w:hAnsiTheme="minorHAnsi" w:cstheme="minorHAnsi"/>
          <w:sz w:val="24"/>
          <w:szCs w:val="24"/>
        </w:rPr>
        <w:t>disiplinlerarası</w:t>
      </w:r>
      <w:proofErr w:type="spellEnd"/>
      <w:r w:rsidRPr="000C5BC0">
        <w:rPr>
          <w:rFonts w:asciiTheme="minorHAnsi" w:hAnsiTheme="minorHAnsi" w:cstheme="minorHAnsi"/>
          <w:sz w:val="24"/>
          <w:szCs w:val="24"/>
        </w:rPr>
        <w:t>) seçmeli dersler ve ortak seçmeli dersler şeklinde sıralanmaktadır. Her düzeydeki programların müfredatlarında çok sayıda seçmeli dersler belirlenmiş olup öğrencilerin alması gereken asgari seçmeli ders sayıları belirlenmiştir. Programlar bazında alınan derslerin oranları ders dağılım dengesinde verilmiştir</w:t>
      </w:r>
    </w:p>
    <w:p w14:paraId="50910DD9" w14:textId="5DA46167" w:rsidR="00395DAE" w:rsidRDefault="006522AE" w:rsidP="00B47895">
      <w:pPr>
        <w:spacing w:after="120" w:line="276" w:lineRule="auto"/>
        <w:ind w:left="-5" w:right="629" w:hanging="6"/>
        <w:rPr>
          <w:rFonts w:asciiTheme="minorHAnsi" w:hAnsiTheme="minorHAnsi" w:cstheme="minorHAnsi"/>
          <w:sz w:val="24"/>
          <w:szCs w:val="24"/>
        </w:rPr>
      </w:pPr>
      <w:proofErr w:type="gramStart"/>
      <w:r w:rsidRPr="000C5BC0">
        <w:rPr>
          <w:rFonts w:asciiTheme="minorHAnsi" w:hAnsiTheme="minorHAnsi" w:cstheme="minorHAnsi"/>
          <w:b/>
          <w:sz w:val="24"/>
          <w:szCs w:val="24"/>
        </w:rPr>
        <w:t xml:space="preserve">Alan Dışı Dersler (ADD): </w:t>
      </w:r>
      <w:r w:rsidRPr="000C5BC0">
        <w:rPr>
          <w:rFonts w:asciiTheme="minorHAnsi" w:hAnsiTheme="minorHAnsi" w:cstheme="minorHAnsi"/>
          <w:sz w:val="24"/>
          <w:szCs w:val="24"/>
        </w:rPr>
        <w:t xml:space="preserve">Lisans öğrencilerinin </w:t>
      </w:r>
      <w:proofErr w:type="spellStart"/>
      <w:r w:rsidRPr="000C5BC0">
        <w:rPr>
          <w:rFonts w:asciiTheme="minorHAnsi" w:hAnsiTheme="minorHAnsi" w:cstheme="minorHAnsi"/>
          <w:sz w:val="24"/>
          <w:szCs w:val="24"/>
        </w:rPr>
        <w:t>d</w:t>
      </w:r>
      <w:r w:rsidR="00283538">
        <w:rPr>
          <w:rFonts w:asciiTheme="minorHAnsi" w:hAnsiTheme="minorHAnsi" w:cstheme="minorHAnsi"/>
          <w:sz w:val="24"/>
          <w:szCs w:val="24"/>
        </w:rPr>
        <w:t>i</w:t>
      </w:r>
      <w:r w:rsidRPr="000C5BC0">
        <w:rPr>
          <w:rFonts w:asciiTheme="minorHAnsi" w:hAnsiTheme="minorHAnsi" w:cstheme="minorHAnsi"/>
          <w:sz w:val="24"/>
          <w:szCs w:val="24"/>
        </w:rPr>
        <w:t>siplinlerarası</w:t>
      </w:r>
      <w:proofErr w:type="spellEnd"/>
      <w:r w:rsidRPr="000C5BC0">
        <w:rPr>
          <w:rFonts w:asciiTheme="minorHAnsi" w:hAnsiTheme="minorHAnsi" w:cstheme="minorHAnsi"/>
          <w:sz w:val="24"/>
          <w:szCs w:val="24"/>
        </w:rPr>
        <w:t xml:space="preserve"> dersleri almak üzere Alan Dışı Dersler (ADD) tanımlanmış ve Alan Dışı Dersler Havuzunda yer alacak </w:t>
      </w:r>
      <w:hyperlink r:id="rId297">
        <w:r w:rsidRPr="000C5BC0">
          <w:rPr>
            <w:rFonts w:asciiTheme="minorHAnsi" w:hAnsiTheme="minorHAnsi" w:cstheme="minorHAnsi"/>
            <w:sz w:val="24"/>
            <w:szCs w:val="24"/>
          </w:rPr>
          <w:t>derslerin özelliklerini, derslere kayıt koşullarını ve derslerin değerlendirme ilkelerine ilişkin düzenlemeler “</w:t>
        </w:r>
      </w:hyperlink>
      <w:hyperlink r:id="rId298">
        <w:r w:rsidRPr="000C5BC0">
          <w:rPr>
            <w:rFonts w:asciiTheme="minorHAnsi" w:hAnsiTheme="minorHAnsi" w:cstheme="minorHAnsi"/>
            <w:b/>
            <w:color w:val="0000EE"/>
            <w:sz w:val="24"/>
            <w:szCs w:val="24"/>
            <w:u w:val="single" w:color="0000EE"/>
          </w:rPr>
          <w:t>Toros Üniversitesi Alan Dışı (</w:t>
        </w:r>
        <w:proofErr w:type="spellStart"/>
        <w:r w:rsidRPr="000C5BC0">
          <w:rPr>
            <w:rFonts w:asciiTheme="minorHAnsi" w:hAnsiTheme="minorHAnsi" w:cstheme="minorHAnsi"/>
            <w:b/>
            <w:color w:val="0000EE"/>
            <w:sz w:val="24"/>
            <w:szCs w:val="24"/>
            <w:u w:val="single" w:color="0000EE"/>
          </w:rPr>
          <w:t>Disiplinlerarası</w:t>
        </w:r>
        <w:proofErr w:type="spellEnd"/>
        <w:r w:rsidRPr="000C5BC0">
          <w:rPr>
            <w:rFonts w:asciiTheme="minorHAnsi" w:hAnsiTheme="minorHAnsi" w:cstheme="minorHAnsi"/>
            <w:b/>
            <w:color w:val="0000EE"/>
            <w:sz w:val="24"/>
            <w:szCs w:val="24"/>
            <w:u w:val="single" w:color="0000EE"/>
          </w:rPr>
          <w:t>) Derslerin</w:t>
        </w:r>
      </w:hyperlink>
      <w:r w:rsidR="00311499">
        <w:rPr>
          <w:rFonts w:asciiTheme="minorHAnsi" w:hAnsiTheme="minorHAnsi" w:cstheme="minorHAnsi"/>
          <w:b/>
          <w:color w:val="0000EE"/>
          <w:sz w:val="24"/>
          <w:szCs w:val="24"/>
          <w:u w:val="single" w:color="0000EE"/>
        </w:rPr>
        <w:t xml:space="preserve"> </w:t>
      </w:r>
      <w:hyperlink r:id="rId299">
        <w:r w:rsidRPr="000C5BC0">
          <w:rPr>
            <w:rFonts w:asciiTheme="minorHAnsi" w:hAnsiTheme="minorHAnsi" w:cstheme="minorHAnsi"/>
            <w:b/>
            <w:color w:val="0000EE"/>
            <w:sz w:val="24"/>
            <w:szCs w:val="24"/>
            <w:u w:val="single" w:color="0000EE"/>
          </w:rPr>
          <w:t>Yürütülmesi Esasları</w:t>
        </w:r>
      </w:hyperlink>
      <w:hyperlink r:id="rId300">
        <w:r w:rsidRPr="000C5BC0">
          <w:rPr>
            <w:rFonts w:asciiTheme="minorHAnsi" w:hAnsiTheme="minorHAnsi" w:cstheme="minorHAnsi"/>
            <w:sz w:val="24"/>
            <w:szCs w:val="24"/>
          </w:rPr>
          <w:t xml:space="preserve">” 31.07.2019 tarihli senato kararı ile onaylanmış ve paydaşlara duyurulmuştur[2_OD2]. </w:t>
        </w:r>
        <w:proofErr w:type="gramEnd"/>
        <w:r w:rsidRPr="000C5BC0">
          <w:rPr>
            <w:rFonts w:asciiTheme="minorHAnsi" w:hAnsiTheme="minorHAnsi" w:cstheme="minorHAnsi"/>
            <w:sz w:val="24"/>
            <w:szCs w:val="24"/>
          </w:rPr>
          <w:t xml:space="preserve">Ders müfredatlarında öğrencilerin alması gereken Alan Dışı </w:t>
        </w:r>
      </w:hyperlink>
      <w:r w:rsidRPr="000C5BC0">
        <w:rPr>
          <w:rFonts w:asciiTheme="minorHAnsi" w:hAnsiTheme="minorHAnsi" w:cstheme="minorHAnsi"/>
          <w:sz w:val="24"/>
          <w:szCs w:val="24"/>
        </w:rPr>
        <w:t xml:space="preserve">Ders sayısı ilgili bölümün kararı ile belirlenmektedir. ADD havuzu, üniversite genelindeki tüm lisans programlarında verilen zorunlu ve seçmeli dersler oluşturmaktadır. Programların müfredatlarında alınacak </w:t>
      </w:r>
      <w:r w:rsidRPr="000C5BC0">
        <w:rPr>
          <w:rFonts w:asciiTheme="minorHAnsi" w:hAnsiTheme="minorHAnsi" w:cstheme="minorHAnsi"/>
          <w:sz w:val="24"/>
          <w:szCs w:val="24"/>
          <w:u w:val="single" w:color="000000"/>
        </w:rPr>
        <w:t xml:space="preserve">asgari </w:t>
      </w:r>
      <w:proofErr w:type="spellStart"/>
      <w:r w:rsidRPr="000C5BC0">
        <w:rPr>
          <w:rFonts w:asciiTheme="minorHAnsi" w:hAnsiTheme="minorHAnsi" w:cstheme="minorHAnsi"/>
          <w:sz w:val="24"/>
          <w:szCs w:val="24"/>
          <w:u w:val="single" w:color="000000"/>
        </w:rPr>
        <w:t>ADD’ler</w:t>
      </w:r>
      <w:proofErr w:type="spellEnd"/>
      <w:r w:rsidRPr="000C5BC0">
        <w:rPr>
          <w:rFonts w:asciiTheme="minorHAnsi" w:hAnsiTheme="minorHAnsi" w:cstheme="minorHAnsi"/>
          <w:sz w:val="24"/>
          <w:szCs w:val="24"/>
        </w:rPr>
        <w:t xml:space="preserve"> bu havuzdan seçilmektedir. Programlar bazında alınan derslerin oranları ders dağılım dengesinde verilmiştir.</w:t>
      </w:r>
    </w:p>
    <w:p w14:paraId="263CD429" w14:textId="62F94493" w:rsidR="00483D78" w:rsidRPr="000C5BC0" w:rsidRDefault="00395DAE" w:rsidP="005B581D">
      <w:pPr>
        <w:spacing w:after="120" w:line="276" w:lineRule="auto"/>
        <w:ind w:left="-5" w:right="629" w:hanging="6"/>
        <w:rPr>
          <w:rFonts w:asciiTheme="minorHAnsi" w:hAnsiTheme="minorHAnsi" w:cstheme="minorHAnsi"/>
          <w:sz w:val="24"/>
          <w:szCs w:val="24"/>
        </w:rPr>
      </w:pPr>
      <w:r>
        <w:rPr>
          <w:rFonts w:asciiTheme="minorHAnsi" w:hAnsiTheme="minorHAnsi" w:cstheme="minorHAnsi"/>
          <w:sz w:val="24"/>
          <w:szCs w:val="24"/>
        </w:rPr>
        <w:t xml:space="preserve">2024 </w:t>
      </w:r>
      <w:r w:rsidR="006522AE" w:rsidRPr="000C5BC0">
        <w:rPr>
          <w:rFonts w:asciiTheme="minorHAnsi" w:hAnsiTheme="minorHAnsi" w:cstheme="minorHAnsi"/>
          <w:sz w:val="24"/>
          <w:szCs w:val="24"/>
        </w:rPr>
        <w:t>yılı Üniversite geneli seçmeli ve alan dışı derslerin müfredattaki zorunlu derslere göre dağılımı kanıtlarda verilmiştir[3_OD3]. Tablodan da görüleceği üzere lisans</w:t>
      </w:r>
      <w:r w:rsidR="00283538">
        <w:rPr>
          <w:rFonts w:asciiTheme="minorHAnsi" w:hAnsiTheme="minorHAnsi" w:cstheme="minorHAnsi"/>
          <w:sz w:val="24"/>
          <w:szCs w:val="24"/>
        </w:rPr>
        <w:t xml:space="preserve"> </w:t>
      </w:r>
      <w:r w:rsidR="006522AE" w:rsidRPr="000C5BC0">
        <w:rPr>
          <w:rFonts w:asciiTheme="minorHAnsi" w:hAnsiTheme="minorHAnsi" w:cstheme="minorHAnsi"/>
          <w:sz w:val="24"/>
          <w:szCs w:val="24"/>
        </w:rPr>
        <w:t xml:space="preserve">programlarında zorunlu derslerin dışında seçmeli ders dağılım oranın ortalaması %21,27 arasında paydaşlarımızın ihtiyaçları ve beklentileri doğrultusunda değiştiği görülmektedir. Diğer taraftan seçmeli derslerin yaklaşık %75’i alan içi seçmeli dersleri oluşturur iken %25’i ise alan dışı dersleri içermektedir.  </w:t>
      </w:r>
    </w:p>
    <w:p w14:paraId="0DBB6506" w14:textId="796E808A" w:rsidR="00395DAE" w:rsidRDefault="006522AE" w:rsidP="00395DAE">
      <w:pPr>
        <w:spacing w:after="135" w:line="276" w:lineRule="auto"/>
        <w:ind w:left="-5" w:right="556"/>
        <w:rPr>
          <w:rFonts w:asciiTheme="minorHAnsi" w:hAnsiTheme="minorHAnsi" w:cstheme="minorHAnsi"/>
          <w:sz w:val="24"/>
          <w:szCs w:val="24"/>
        </w:rPr>
      </w:pPr>
      <w:r w:rsidRPr="000C5BC0">
        <w:rPr>
          <w:rFonts w:asciiTheme="minorHAnsi" w:hAnsiTheme="minorHAnsi" w:cstheme="minorHAnsi"/>
          <w:sz w:val="24"/>
          <w:szCs w:val="24"/>
        </w:rPr>
        <w:t xml:space="preserve">Ders dağılım dengesi Üniversite Senatosu tarafından değerlendirilmiş olup lisans düzeyindeki bölümlerde en az %25 olarak belirlenmesi için gereken tedbirlerin alınması ve teorik/uygulama ders oranlarının iyileştirilmesine yönelik 2024 yılında alınan karar ilgili bölümlerce paylaşılmıştır[4_OD4]. Akademik Birimler tarafından 2025 yılı içerisinde </w:t>
      </w:r>
      <w:proofErr w:type="gramStart"/>
      <w:r w:rsidRPr="000C5BC0">
        <w:rPr>
          <w:rFonts w:asciiTheme="minorHAnsi" w:hAnsiTheme="minorHAnsi" w:cstheme="minorHAnsi"/>
          <w:sz w:val="24"/>
          <w:szCs w:val="24"/>
        </w:rPr>
        <w:t>yaptıkları    iyileştirme</w:t>
      </w:r>
      <w:proofErr w:type="gramEnd"/>
      <w:r w:rsidRPr="000C5BC0">
        <w:rPr>
          <w:rFonts w:asciiTheme="minorHAnsi" w:hAnsiTheme="minorHAnsi" w:cstheme="minorHAnsi"/>
          <w:sz w:val="24"/>
          <w:szCs w:val="24"/>
        </w:rPr>
        <w:t xml:space="preserve"> faaliyetleri kanıtlarda sunulmuştur[5_OD3].</w:t>
      </w:r>
    </w:p>
    <w:p w14:paraId="5B9128E9" w14:textId="16EA2AD9" w:rsidR="00483D78" w:rsidRPr="000C5BC0" w:rsidRDefault="00395DAE" w:rsidP="00395DAE">
      <w:pPr>
        <w:spacing w:after="135" w:line="276" w:lineRule="auto"/>
        <w:ind w:left="-5" w:right="556"/>
        <w:rPr>
          <w:rFonts w:asciiTheme="minorHAnsi" w:hAnsiTheme="minorHAnsi" w:cstheme="minorHAnsi"/>
          <w:sz w:val="24"/>
          <w:szCs w:val="24"/>
        </w:rPr>
      </w:pPr>
      <w:r>
        <w:rPr>
          <w:rFonts w:asciiTheme="minorHAnsi" w:hAnsiTheme="minorHAnsi" w:cstheme="minorHAnsi"/>
          <w:sz w:val="24"/>
          <w:szCs w:val="24"/>
        </w:rPr>
        <w:t xml:space="preserve">2025 </w:t>
      </w:r>
      <w:r w:rsidR="006522AE" w:rsidRPr="000C5BC0">
        <w:rPr>
          <w:rFonts w:asciiTheme="minorHAnsi" w:hAnsiTheme="minorHAnsi" w:cstheme="minorHAnsi"/>
          <w:sz w:val="24"/>
          <w:szCs w:val="24"/>
        </w:rPr>
        <w:t>yılında da Üniversite geneli seçmeli ve alan dışı derslerin müfredattaki zorunlu derslere göre dağılımı izlenmiş ve programlar bazında dağılımı kanıtlarda verilmiştir[6_OD3]. Tablodan da görüleceği üzere lisans düzeyindeki programlarda zorunlu/seçmeli</w:t>
      </w:r>
      <w:r>
        <w:rPr>
          <w:rFonts w:asciiTheme="minorHAnsi" w:hAnsiTheme="minorHAnsi" w:cstheme="minorHAnsi"/>
          <w:sz w:val="24"/>
          <w:szCs w:val="24"/>
        </w:rPr>
        <w:t xml:space="preserve"> </w:t>
      </w:r>
      <w:r w:rsidR="006522AE" w:rsidRPr="000C5BC0">
        <w:rPr>
          <w:rFonts w:asciiTheme="minorHAnsi" w:hAnsiTheme="minorHAnsi" w:cstheme="minorHAnsi"/>
          <w:sz w:val="24"/>
          <w:szCs w:val="24"/>
        </w:rPr>
        <w:t xml:space="preserve">(alan içi ve dışı) ders dağılımı ortalaması </w:t>
      </w:r>
      <w:r w:rsidRPr="000C5BC0">
        <w:rPr>
          <w:rFonts w:asciiTheme="minorHAnsi" w:hAnsiTheme="minorHAnsi" w:cstheme="minorHAnsi"/>
          <w:sz w:val="24"/>
          <w:szCs w:val="24"/>
        </w:rPr>
        <w:t>%23,90</w:t>
      </w:r>
      <w:r w:rsidR="006522AE" w:rsidRPr="000C5BC0">
        <w:rPr>
          <w:rFonts w:asciiTheme="minorHAnsi" w:hAnsiTheme="minorHAnsi" w:cstheme="minorHAnsi"/>
          <w:sz w:val="24"/>
          <w:szCs w:val="24"/>
        </w:rPr>
        <w:t xml:space="preserve"> olduğu </w:t>
      </w:r>
      <w:r w:rsidRPr="000C5BC0">
        <w:rPr>
          <w:rFonts w:asciiTheme="minorHAnsi" w:hAnsiTheme="minorHAnsi" w:cstheme="minorHAnsi"/>
          <w:sz w:val="24"/>
          <w:szCs w:val="24"/>
        </w:rPr>
        <w:t>ve bir</w:t>
      </w:r>
      <w:r w:rsidR="006522AE" w:rsidRPr="000C5BC0">
        <w:rPr>
          <w:rFonts w:asciiTheme="minorHAnsi" w:hAnsiTheme="minorHAnsi" w:cstheme="minorHAnsi"/>
          <w:sz w:val="24"/>
          <w:szCs w:val="24"/>
        </w:rPr>
        <w:t xml:space="preserve"> önceki yıla göre iyileştirmeler yapıldığı görülmekle birlikte bazı programlarda %25’in altında gerçekleştiği görülmektedir. 2025 yılı içerisinde; akademik birimler </w:t>
      </w:r>
      <w:r w:rsidR="006522AE" w:rsidRPr="000C5BC0">
        <w:rPr>
          <w:rFonts w:asciiTheme="minorHAnsi" w:hAnsiTheme="minorHAnsi" w:cstheme="minorHAnsi"/>
          <w:sz w:val="24"/>
          <w:szCs w:val="24"/>
        </w:rPr>
        <w:lastRenderedPageBreak/>
        <w:t>tarafından yapılan iyileştirmeler ve ders dağılımı yeniden senato tarafından yeniden değerlendirilmiş ve alınması gereken önlemleri içeren karar ilgili birimlerce paylaşılmıştır</w:t>
      </w:r>
      <w:r w:rsidR="009816D2">
        <w:rPr>
          <w:rFonts w:asciiTheme="minorHAnsi" w:hAnsiTheme="minorHAnsi" w:cstheme="minorHAnsi"/>
          <w:sz w:val="24"/>
          <w:szCs w:val="24"/>
        </w:rPr>
        <w:t xml:space="preserve"> </w:t>
      </w:r>
      <w:r w:rsidR="006522AE" w:rsidRPr="000C5BC0">
        <w:rPr>
          <w:rFonts w:asciiTheme="minorHAnsi" w:hAnsiTheme="minorHAnsi" w:cstheme="minorHAnsi"/>
          <w:sz w:val="24"/>
          <w:szCs w:val="24"/>
        </w:rPr>
        <w:t>[7_OD4]</w:t>
      </w:r>
      <w:r w:rsidR="009816D2">
        <w:rPr>
          <w:rFonts w:asciiTheme="minorHAnsi" w:hAnsiTheme="minorHAnsi" w:cstheme="minorHAnsi"/>
          <w:sz w:val="24"/>
          <w:szCs w:val="24"/>
        </w:rPr>
        <w:t>.</w:t>
      </w:r>
    </w:p>
    <w:p w14:paraId="6A7CA55C" w14:textId="0C95976D" w:rsidR="00947036" w:rsidRPr="000C5BC0" w:rsidRDefault="006522AE" w:rsidP="00CA26BB">
      <w:pPr>
        <w:spacing w:after="120" w:line="276" w:lineRule="auto"/>
        <w:ind w:left="-5" w:right="629" w:hanging="6"/>
        <w:rPr>
          <w:rFonts w:asciiTheme="minorHAnsi" w:hAnsiTheme="minorHAnsi" w:cstheme="minorHAnsi"/>
          <w:sz w:val="24"/>
          <w:szCs w:val="24"/>
        </w:rPr>
      </w:pPr>
      <w:r w:rsidRPr="000C5BC0">
        <w:rPr>
          <w:rFonts w:asciiTheme="minorHAnsi" w:hAnsiTheme="minorHAnsi" w:cstheme="minorHAnsi"/>
          <w:b/>
          <w:sz w:val="24"/>
          <w:szCs w:val="24"/>
        </w:rPr>
        <w:t>Mesleki Uygulama Dersleri:</w:t>
      </w:r>
      <w:r w:rsidRPr="000C5BC0">
        <w:rPr>
          <w:rFonts w:asciiTheme="minorHAnsi" w:hAnsiTheme="minorHAnsi" w:cstheme="minorHAnsi"/>
          <w:sz w:val="24"/>
          <w:szCs w:val="24"/>
        </w:rPr>
        <w:t xml:space="preserve"> Üniversite dışında yer alan kurum, kuruluş veya işyerlerinde programın ders müfredatlarında teorik derslerin dışında laboratuvar veya atölyeler iş yerinde uygulama derslerinin oranları programlar bazında kanıtlarda verilmiştir [8_OD3].  Tablodan da görüleceği üzere; Laboratuvar ve Uygulama/Teorik ders oranı, Sağlık Bilimleri Fakültesi ve Meslek Yüksekokulunda 0.91, Sağlık Hizmetleri Meslek Yüksekokulunda 0,87, İktisadi, İdari Bilimler ile Mühendislik ve Güzel Sanatlar</w:t>
      </w:r>
      <w:r w:rsidR="00947036">
        <w:rPr>
          <w:rFonts w:asciiTheme="minorHAnsi" w:hAnsiTheme="minorHAnsi" w:cstheme="minorHAnsi"/>
          <w:sz w:val="24"/>
          <w:szCs w:val="24"/>
        </w:rPr>
        <w:t xml:space="preserve"> </w:t>
      </w:r>
      <w:r w:rsidRPr="000C5BC0">
        <w:rPr>
          <w:rFonts w:asciiTheme="minorHAnsi" w:hAnsiTheme="minorHAnsi" w:cstheme="minorHAnsi"/>
          <w:sz w:val="24"/>
          <w:szCs w:val="24"/>
        </w:rPr>
        <w:t>Tasarım ve Mimarlık Fakültesinde ise yaklaşık 0.5 düzeyindedir. Akademik birimlere bağlı program düzeylerinde Uygulamalı ve dersler ile ilgili detaylı bilgiler Eğitim ve Staj Raporu kanıtlarda]9_OD3] verilmiştir.</w:t>
      </w:r>
    </w:p>
    <w:p w14:paraId="7A85F8EA" w14:textId="12763EBD" w:rsidR="00483D78" w:rsidRPr="000C5BC0" w:rsidRDefault="006522AE" w:rsidP="000C5BC0">
      <w:pPr>
        <w:spacing w:line="276" w:lineRule="auto"/>
        <w:ind w:left="-5" w:right="630"/>
        <w:rPr>
          <w:rFonts w:asciiTheme="minorHAnsi" w:hAnsiTheme="minorHAnsi" w:cstheme="minorHAnsi"/>
          <w:sz w:val="24"/>
          <w:szCs w:val="24"/>
        </w:rPr>
      </w:pPr>
      <w:proofErr w:type="gramStart"/>
      <w:r w:rsidRPr="000C5BC0">
        <w:rPr>
          <w:rFonts w:asciiTheme="minorHAnsi" w:hAnsiTheme="minorHAnsi" w:cstheme="minorHAnsi"/>
          <w:b/>
          <w:sz w:val="24"/>
          <w:szCs w:val="24"/>
        </w:rPr>
        <w:t xml:space="preserve">Uzaktan </w:t>
      </w:r>
      <w:r w:rsidR="00960783">
        <w:rPr>
          <w:rFonts w:asciiTheme="minorHAnsi" w:hAnsiTheme="minorHAnsi" w:cstheme="minorHAnsi"/>
          <w:b/>
          <w:sz w:val="24"/>
          <w:szCs w:val="24"/>
        </w:rPr>
        <w:t>E</w:t>
      </w:r>
      <w:r w:rsidRPr="000C5BC0">
        <w:rPr>
          <w:rFonts w:asciiTheme="minorHAnsi" w:hAnsiTheme="minorHAnsi" w:cstheme="minorHAnsi"/>
          <w:b/>
          <w:sz w:val="24"/>
          <w:szCs w:val="24"/>
        </w:rPr>
        <w:t xml:space="preserve">ğitim ile </w:t>
      </w:r>
      <w:r w:rsidR="00960783">
        <w:rPr>
          <w:rFonts w:asciiTheme="minorHAnsi" w:hAnsiTheme="minorHAnsi" w:cstheme="minorHAnsi"/>
          <w:b/>
          <w:sz w:val="24"/>
          <w:szCs w:val="24"/>
        </w:rPr>
        <w:t>V</w:t>
      </w:r>
      <w:r w:rsidRPr="000C5BC0">
        <w:rPr>
          <w:rFonts w:asciiTheme="minorHAnsi" w:hAnsiTheme="minorHAnsi" w:cstheme="minorHAnsi"/>
          <w:b/>
          <w:sz w:val="24"/>
          <w:szCs w:val="24"/>
        </w:rPr>
        <w:t xml:space="preserve">erilen </w:t>
      </w:r>
      <w:r w:rsidR="00960783">
        <w:rPr>
          <w:rFonts w:asciiTheme="minorHAnsi" w:hAnsiTheme="minorHAnsi" w:cstheme="minorHAnsi"/>
          <w:b/>
          <w:sz w:val="24"/>
          <w:szCs w:val="24"/>
        </w:rPr>
        <w:t>D</w:t>
      </w:r>
      <w:r w:rsidRPr="000C5BC0">
        <w:rPr>
          <w:rFonts w:asciiTheme="minorHAnsi" w:hAnsiTheme="minorHAnsi" w:cstheme="minorHAnsi"/>
          <w:b/>
          <w:sz w:val="24"/>
          <w:szCs w:val="24"/>
        </w:rPr>
        <w:t>ersler</w:t>
      </w:r>
      <w:r w:rsidRPr="000C5BC0">
        <w:rPr>
          <w:rFonts w:asciiTheme="minorHAnsi" w:hAnsiTheme="minorHAnsi" w:cstheme="minorHAnsi"/>
          <w:sz w:val="24"/>
          <w:szCs w:val="24"/>
        </w:rPr>
        <w:t>: Üniversitemize bağlı fakülte/enstitü ve yüksekokul bünyesinde eğitim-öğretim veren bölüm/anabilim dalı/programların müfredatlarında yer alan derslerin tamamen veya karma olarak uzaktan eğitim ile verilecek derslerin belirlenmesi amacı ile bölüm/anabilim dalı/program kurullarının önerisi ve ilgili akademik birimlerin teklifi ile üniversite senatosu tarafından onaylanmaktadır.</w:t>
      </w:r>
      <w:r w:rsidR="002F1B78">
        <w:rPr>
          <w:rFonts w:asciiTheme="minorHAnsi" w:hAnsiTheme="minorHAnsi" w:cstheme="minorHAnsi"/>
          <w:sz w:val="24"/>
          <w:szCs w:val="24"/>
        </w:rPr>
        <w:t xml:space="preserve"> </w:t>
      </w:r>
      <w:proofErr w:type="gramEnd"/>
      <w:r w:rsidRPr="000C5BC0">
        <w:rPr>
          <w:rFonts w:asciiTheme="minorHAnsi" w:hAnsiTheme="minorHAnsi" w:cstheme="minorHAnsi"/>
          <w:sz w:val="24"/>
          <w:szCs w:val="24"/>
        </w:rPr>
        <w:t xml:space="preserve">Her yıl uzaktan eğitim ile verilecek dersler Eğitim Komisyonun önerisi [10_OD3]. </w:t>
      </w:r>
      <w:proofErr w:type="gramStart"/>
      <w:r w:rsidRPr="000C5BC0">
        <w:rPr>
          <w:rFonts w:asciiTheme="minorHAnsi" w:hAnsiTheme="minorHAnsi" w:cstheme="minorHAnsi"/>
          <w:sz w:val="24"/>
          <w:szCs w:val="24"/>
        </w:rPr>
        <w:t>ve</w:t>
      </w:r>
      <w:proofErr w:type="gramEnd"/>
      <w:r w:rsidRPr="000C5BC0">
        <w:rPr>
          <w:rFonts w:asciiTheme="minorHAnsi" w:hAnsiTheme="minorHAnsi" w:cstheme="minorHAnsi"/>
          <w:sz w:val="24"/>
          <w:szCs w:val="24"/>
        </w:rPr>
        <w:t xml:space="preserve"> senatonun kararı ile belirlenmektedir[11_OD3]. Çoğunlukla teorik derslerin uzaktan eğitim ile verilmesi ilkesi benimsenmiştir. Uzaktan eğitim ile verilecek derslerin seçiminde karma eğitim olacak şekilde göz önünde bulundurulan ilkeler ve uygulamalar akademik birimler bazında aşağıda özetlenmiştir. 2024-2025 eğitim öğretim yılından başlamak üzere, uzaktan eğitim ile verilecek derslerin müfredatlarındaki toplam ders sayısına oranları incelendiğinde; lisans ve </w:t>
      </w:r>
      <w:r w:rsidR="00947036" w:rsidRPr="000C5BC0">
        <w:rPr>
          <w:rFonts w:asciiTheme="minorHAnsi" w:hAnsiTheme="minorHAnsi" w:cstheme="minorHAnsi"/>
          <w:sz w:val="24"/>
          <w:szCs w:val="24"/>
        </w:rPr>
        <w:t>ön lisans</w:t>
      </w:r>
      <w:r w:rsidRPr="000C5BC0">
        <w:rPr>
          <w:rFonts w:asciiTheme="minorHAnsi" w:hAnsiTheme="minorHAnsi" w:cstheme="minorHAnsi"/>
          <w:sz w:val="24"/>
          <w:szCs w:val="24"/>
        </w:rPr>
        <w:t xml:space="preserve"> programlarında yaklaşık %13 düzeyindedir. Ders Dağılım tablosundan da görüleceği üzere; 2025-2026 eğitim-öğretim yılında ise uzaktan eğitim ile verilecek derslerin müfredatlarındaki toplam ders sayısına oranı üniversite genelinde 12.21 düzeyindedir. 2025 -2026 Eğitim-Öğretim yılında verilen derslerin senato kararı doğrultusunda birimler ve programlar bazında uzaktan eğitim ile verilen derslerin listesi </w:t>
      </w:r>
      <w:hyperlink r:id="rId301">
        <w:r w:rsidRPr="000C5BC0">
          <w:rPr>
            <w:rFonts w:asciiTheme="minorHAnsi" w:hAnsiTheme="minorHAnsi" w:cstheme="minorHAnsi"/>
            <w:color w:val="0000EE"/>
            <w:sz w:val="24"/>
            <w:szCs w:val="24"/>
            <w:u w:val="single" w:color="0000EE"/>
          </w:rPr>
          <w:t>paydaşlarla duyurulmaktadır.</w:t>
        </w:r>
      </w:hyperlink>
    </w:p>
    <w:p w14:paraId="00AB3042"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Programlarda ders dağılım dengesi izlenmekte ve iyileştirilmektedir.</w:t>
      </w:r>
    </w:p>
    <w:p w14:paraId="42670235"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04CC87DF"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02">
        <w:r w:rsidR="006522AE" w:rsidRPr="000C5BC0">
          <w:rPr>
            <w:rFonts w:asciiTheme="minorHAnsi" w:hAnsiTheme="minorHAnsi" w:cstheme="minorHAnsi"/>
            <w:color w:val="0000EE"/>
            <w:sz w:val="24"/>
            <w:szCs w:val="24"/>
            <w:u w:val="single" w:color="0000EE"/>
          </w:rPr>
          <w:t xml:space="preserve">[1](3)B.1.2-Psikoloji Bölümü Ders </w:t>
        </w:r>
        <w:proofErr w:type="gramStart"/>
        <w:r w:rsidR="006522AE" w:rsidRPr="000C5BC0">
          <w:rPr>
            <w:rFonts w:asciiTheme="minorHAnsi" w:hAnsiTheme="minorHAnsi" w:cstheme="minorHAnsi"/>
            <w:color w:val="0000EE"/>
            <w:sz w:val="24"/>
            <w:szCs w:val="24"/>
            <w:u w:val="single" w:color="0000EE"/>
          </w:rPr>
          <w:t>Müfredatı.xlsx</w:t>
        </w:r>
        <w:proofErr w:type="gramEnd"/>
      </w:hyperlink>
    </w:p>
    <w:p w14:paraId="35852212"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03">
        <w:r w:rsidR="006522AE" w:rsidRPr="000C5BC0">
          <w:rPr>
            <w:rFonts w:asciiTheme="minorHAnsi" w:hAnsiTheme="minorHAnsi" w:cstheme="minorHAnsi"/>
            <w:color w:val="0000EE"/>
            <w:sz w:val="24"/>
            <w:szCs w:val="24"/>
            <w:u w:val="single" w:color="0000EE"/>
          </w:rPr>
          <w:t>[2](2,3)B.1.2-Alan Dışı (</w:t>
        </w:r>
        <w:proofErr w:type="spellStart"/>
        <w:r w:rsidR="006522AE" w:rsidRPr="000C5BC0">
          <w:rPr>
            <w:rFonts w:asciiTheme="minorHAnsi" w:hAnsiTheme="minorHAnsi" w:cstheme="minorHAnsi"/>
            <w:color w:val="0000EE"/>
            <w:sz w:val="24"/>
            <w:szCs w:val="24"/>
            <w:u w:val="single" w:color="0000EE"/>
          </w:rPr>
          <w:t>Disiplinlerarası</w:t>
        </w:r>
        <w:proofErr w:type="spellEnd"/>
        <w:r w:rsidR="006522AE" w:rsidRPr="000C5BC0">
          <w:rPr>
            <w:rFonts w:asciiTheme="minorHAnsi" w:hAnsiTheme="minorHAnsi" w:cstheme="minorHAnsi"/>
            <w:color w:val="0000EE"/>
            <w:sz w:val="24"/>
            <w:szCs w:val="24"/>
            <w:u w:val="single" w:color="0000EE"/>
          </w:rPr>
          <w:t xml:space="preserve">) Derslerin Yürütülmesi </w:t>
        </w:r>
        <w:proofErr w:type="gramStart"/>
        <w:r w:rsidR="006522AE" w:rsidRPr="000C5BC0">
          <w:rPr>
            <w:rFonts w:asciiTheme="minorHAnsi" w:hAnsiTheme="minorHAnsi" w:cstheme="minorHAnsi"/>
            <w:color w:val="0000EE"/>
            <w:sz w:val="24"/>
            <w:szCs w:val="24"/>
            <w:u w:val="single" w:color="0000EE"/>
          </w:rPr>
          <w:t>Esasları.pdf</w:t>
        </w:r>
        <w:proofErr w:type="gramEnd"/>
      </w:hyperlink>
    </w:p>
    <w:p w14:paraId="4F78DEE2"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04">
        <w:r w:rsidR="006522AE" w:rsidRPr="000C5BC0">
          <w:rPr>
            <w:rFonts w:asciiTheme="minorHAnsi" w:hAnsiTheme="minorHAnsi" w:cstheme="minorHAnsi"/>
            <w:color w:val="0000EE"/>
            <w:sz w:val="24"/>
            <w:szCs w:val="24"/>
            <w:u w:val="single" w:color="0000EE"/>
          </w:rPr>
          <w:t>[3](2,3)B.1.2-Üniversite Seçmeli Ders Dağılım Dengesi-2024.xlsx</w:t>
        </w:r>
      </w:hyperlink>
    </w:p>
    <w:p w14:paraId="6B0B75D7"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05">
        <w:r w:rsidR="006522AE" w:rsidRPr="000C5BC0">
          <w:rPr>
            <w:rFonts w:asciiTheme="minorHAnsi" w:hAnsiTheme="minorHAnsi" w:cstheme="minorHAnsi"/>
            <w:color w:val="0000EE"/>
            <w:sz w:val="24"/>
            <w:szCs w:val="24"/>
            <w:u w:val="single" w:color="0000EE"/>
          </w:rPr>
          <w:t>[4](4)B.1.2-Senato Kararı-2024.pdf</w:t>
        </w:r>
      </w:hyperlink>
    </w:p>
    <w:p w14:paraId="31B4AEF8"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06">
        <w:r w:rsidR="006522AE" w:rsidRPr="000C5BC0">
          <w:rPr>
            <w:rFonts w:asciiTheme="minorHAnsi" w:hAnsiTheme="minorHAnsi" w:cstheme="minorHAnsi"/>
            <w:color w:val="0000EE"/>
            <w:sz w:val="24"/>
            <w:szCs w:val="24"/>
            <w:u w:val="single" w:color="0000EE"/>
          </w:rPr>
          <w:t xml:space="preserve">[5](3,4)B.1.2-Ders Dağılımı 2025 İyileştirme </w:t>
        </w:r>
        <w:proofErr w:type="gramStart"/>
        <w:r w:rsidR="006522AE" w:rsidRPr="000C5BC0">
          <w:rPr>
            <w:rFonts w:asciiTheme="minorHAnsi" w:hAnsiTheme="minorHAnsi" w:cstheme="minorHAnsi"/>
            <w:color w:val="0000EE"/>
            <w:sz w:val="24"/>
            <w:szCs w:val="24"/>
            <w:u w:val="single" w:color="0000EE"/>
          </w:rPr>
          <w:t>Faaliyetleri.pdf</w:t>
        </w:r>
        <w:proofErr w:type="gramEnd"/>
      </w:hyperlink>
    </w:p>
    <w:p w14:paraId="7BA92F4A"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07">
        <w:r w:rsidR="006522AE" w:rsidRPr="000C5BC0">
          <w:rPr>
            <w:rFonts w:asciiTheme="minorHAnsi" w:hAnsiTheme="minorHAnsi" w:cstheme="minorHAnsi"/>
            <w:color w:val="0000EE"/>
            <w:sz w:val="24"/>
            <w:szCs w:val="24"/>
            <w:u w:val="single" w:color="0000EE"/>
          </w:rPr>
          <w:t>[6](3)B.1.2-Üniversite Seçmeli Ders Dağılım Dengesi-2025.xlsx</w:t>
        </w:r>
      </w:hyperlink>
    </w:p>
    <w:p w14:paraId="248829DD" w14:textId="76D81431"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08">
        <w:r w:rsidR="006522AE" w:rsidRPr="0071387E">
          <w:rPr>
            <w:rFonts w:asciiTheme="minorHAnsi" w:hAnsiTheme="minorHAnsi" w:cstheme="minorHAnsi"/>
            <w:color w:val="0000EE"/>
            <w:sz w:val="24"/>
            <w:szCs w:val="24"/>
            <w:highlight w:val="yellow"/>
            <w:u w:val="single" w:color="0000EE"/>
          </w:rPr>
          <w:t xml:space="preserve">[7](3,4)B.1.2-Senato </w:t>
        </w:r>
        <w:r w:rsidR="001A662E" w:rsidRPr="0071387E">
          <w:rPr>
            <w:rFonts w:asciiTheme="minorHAnsi" w:hAnsiTheme="minorHAnsi" w:cstheme="minorHAnsi"/>
            <w:color w:val="0000EE"/>
            <w:sz w:val="24"/>
            <w:szCs w:val="24"/>
            <w:highlight w:val="yellow"/>
            <w:u w:val="single" w:color="0000EE"/>
          </w:rPr>
          <w:t>Kararı</w:t>
        </w:r>
        <w:r w:rsidR="006522AE" w:rsidRPr="0071387E">
          <w:rPr>
            <w:rFonts w:asciiTheme="minorHAnsi" w:hAnsiTheme="minorHAnsi" w:cstheme="minorHAnsi"/>
            <w:color w:val="0000EE"/>
            <w:sz w:val="24"/>
            <w:szCs w:val="24"/>
            <w:highlight w:val="yellow"/>
            <w:u w:val="single" w:color="0000EE"/>
          </w:rPr>
          <w:t>-Ders Dağılımı-2025.pdf</w:t>
        </w:r>
      </w:hyperlink>
    </w:p>
    <w:p w14:paraId="16BAC00E"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09">
        <w:r w:rsidR="006522AE" w:rsidRPr="000C5BC0">
          <w:rPr>
            <w:rFonts w:asciiTheme="minorHAnsi" w:hAnsiTheme="minorHAnsi" w:cstheme="minorHAnsi"/>
            <w:color w:val="0000EE"/>
            <w:sz w:val="24"/>
            <w:szCs w:val="24"/>
            <w:u w:val="single" w:color="0000EE"/>
          </w:rPr>
          <w:t>[8](3)B.1.2-Üniversite Uygulama-Teorik Ders Oranı-2025.xlsx</w:t>
        </w:r>
      </w:hyperlink>
    </w:p>
    <w:p w14:paraId="1566987A"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10">
        <w:r w:rsidR="006522AE" w:rsidRPr="000C5BC0">
          <w:rPr>
            <w:rFonts w:asciiTheme="minorHAnsi" w:hAnsiTheme="minorHAnsi" w:cstheme="minorHAnsi"/>
            <w:color w:val="0000EE"/>
            <w:sz w:val="24"/>
            <w:szCs w:val="24"/>
            <w:u w:val="single" w:color="0000EE"/>
          </w:rPr>
          <w:t xml:space="preserve">[9](3,4)B.1.2-Uygulamalı Eğitim ve </w:t>
        </w:r>
        <w:proofErr w:type="gramStart"/>
        <w:r w:rsidR="006522AE" w:rsidRPr="000C5BC0">
          <w:rPr>
            <w:rFonts w:asciiTheme="minorHAnsi" w:hAnsiTheme="minorHAnsi" w:cstheme="minorHAnsi"/>
            <w:color w:val="0000EE"/>
            <w:sz w:val="24"/>
            <w:szCs w:val="24"/>
            <w:u w:val="single" w:color="0000EE"/>
          </w:rPr>
          <w:t>Stajlar.pdf</w:t>
        </w:r>
        <w:proofErr w:type="gramEnd"/>
      </w:hyperlink>
    </w:p>
    <w:p w14:paraId="1BF44D6D"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11">
        <w:r w:rsidR="006522AE" w:rsidRPr="000C5BC0">
          <w:rPr>
            <w:rFonts w:asciiTheme="minorHAnsi" w:hAnsiTheme="minorHAnsi" w:cstheme="minorHAnsi"/>
            <w:color w:val="0000EE"/>
            <w:sz w:val="24"/>
            <w:szCs w:val="24"/>
            <w:u w:val="single" w:color="0000EE"/>
          </w:rPr>
          <w:t xml:space="preserve">[10](3,4)B.1.2-EÖK-Uzaktan eğitimle verilecek </w:t>
        </w:r>
        <w:proofErr w:type="gramStart"/>
        <w:r w:rsidR="006522AE" w:rsidRPr="000C5BC0">
          <w:rPr>
            <w:rFonts w:asciiTheme="minorHAnsi" w:hAnsiTheme="minorHAnsi" w:cstheme="minorHAnsi"/>
            <w:color w:val="0000EE"/>
            <w:sz w:val="24"/>
            <w:szCs w:val="24"/>
            <w:u w:val="single" w:color="0000EE"/>
          </w:rPr>
          <w:t>dersler.pdf</w:t>
        </w:r>
        <w:proofErr w:type="gramEnd"/>
      </w:hyperlink>
    </w:p>
    <w:p w14:paraId="064AFE8E" w14:textId="77777777" w:rsidR="00483D78" w:rsidRPr="000C5BC0" w:rsidRDefault="003D1D92" w:rsidP="000C5BC0">
      <w:pPr>
        <w:spacing w:after="155" w:line="276" w:lineRule="auto"/>
        <w:ind w:left="182" w:right="2083" w:hanging="10"/>
        <w:jc w:val="left"/>
        <w:rPr>
          <w:rFonts w:asciiTheme="minorHAnsi" w:hAnsiTheme="minorHAnsi" w:cstheme="minorHAnsi"/>
          <w:sz w:val="24"/>
          <w:szCs w:val="24"/>
        </w:rPr>
      </w:pPr>
      <w:hyperlink r:id="rId312">
        <w:r w:rsidR="006522AE" w:rsidRPr="000C5BC0">
          <w:rPr>
            <w:rFonts w:asciiTheme="minorHAnsi" w:hAnsiTheme="minorHAnsi" w:cstheme="minorHAnsi"/>
            <w:color w:val="0000EE"/>
            <w:sz w:val="24"/>
            <w:szCs w:val="24"/>
            <w:u w:val="single" w:color="0000EE"/>
          </w:rPr>
          <w:t>[11](3,4)B.1.2-Uzaktan Eğitim dersleri Senato kararı-2025.pdf</w:t>
        </w:r>
      </w:hyperlink>
    </w:p>
    <w:p w14:paraId="06144AA8" w14:textId="6CD9A6C8"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3. Ders </w:t>
      </w:r>
      <w:r w:rsidR="004A1EE1">
        <w:rPr>
          <w:rFonts w:asciiTheme="minorHAnsi" w:hAnsiTheme="minorHAnsi" w:cstheme="minorHAnsi"/>
          <w:sz w:val="24"/>
          <w:szCs w:val="24"/>
        </w:rPr>
        <w:t>K</w:t>
      </w:r>
      <w:r w:rsidRPr="000C5BC0">
        <w:rPr>
          <w:rFonts w:asciiTheme="minorHAnsi" w:hAnsiTheme="minorHAnsi" w:cstheme="minorHAnsi"/>
          <w:sz w:val="24"/>
          <w:szCs w:val="24"/>
        </w:rPr>
        <w:t xml:space="preserve">azanımlarının </w:t>
      </w:r>
      <w:r w:rsidR="004A1EE1">
        <w:rPr>
          <w:rFonts w:asciiTheme="minorHAnsi" w:hAnsiTheme="minorHAnsi" w:cstheme="minorHAnsi"/>
          <w:sz w:val="24"/>
          <w:szCs w:val="24"/>
        </w:rPr>
        <w:t>P</w:t>
      </w:r>
      <w:r w:rsidRPr="000C5BC0">
        <w:rPr>
          <w:rFonts w:asciiTheme="minorHAnsi" w:hAnsiTheme="minorHAnsi" w:cstheme="minorHAnsi"/>
          <w:sz w:val="24"/>
          <w:szCs w:val="24"/>
        </w:rPr>
        <w:t xml:space="preserve">rogram </w:t>
      </w:r>
      <w:r w:rsidR="004A1EE1">
        <w:rPr>
          <w:rFonts w:asciiTheme="minorHAnsi" w:hAnsiTheme="minorHAnsi" w:cstheme="minorHAnsi"/>
          <w:sz w:val="24"/>
          <w:szCs w:val="24"/>
        </w:rPr>
        <w:t>Ç</w:t>
      </w:r>
      <w:r w:rsidRPr="000C5BC0">
        <w:rPr>
          <w:rFonts w:asciiTheme="minorHAnsi" w:hAnsiTheme="minorHAnsi" w:cstheme="minorHAnsi"/>
          <w:sz w:val="24"/>
          <w:szCs w:val="24"/>
        </w:rPr>
        <w:t xml:space="preserve">ıktılarıyla </w:t>
      </w:r>
      <w:r w:rsidR="004A1EE1">
        <w:rPr>
          <w:rFonts w:asciiTheme="minorHAnsi" w:hAnsiTheme="minorHAnsi" w:cstheme="minorHAnsi"/>
          <w:sz w:val="24"/>
          <w:szCs w:val="24"/>
        </w:rPr>
        <w:t>U</w:t>
      </w:r>
      <w:r w:rsidRPr="000C5BC0">
        <w:rPr>
          <w:rFonts w:asciiTheme="minorHAnsi" w:hAnsiTheme="minorHAnsi" w:cstheme="minorHAnsi"/>
          <w:sz w:val="24"/>
          <w:szCs w:val="24"/>
        </w:rPr>
        <w:t>yumu</w:t>
      </w:r>
    </w:p>
    <w:p w14:paraId="5380C3EE"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Bologna Bilgi Paketinde (BBP) bulunan tüm programların öğrenim çıktıları Türkiye Yükseköğretim Yeterlilik Çerçevesi (TYYÇ) ile eşleştirilmiştir. Birimlerde program çıktıları hazırlanırken, programa uygun olan TYYÇ seviyesi temel alınmıştır.  </w:t>
      </w:r>
      <w:proofErr w:type="gramStart"/>
      <w:r w:rsidRPr="000C5BC0">
        <w:rPr>
          <w:rFonts w:asciiTheme="minorHAnsi" w:hAnsiTheme="minorHAnsi" w:cstheme="minorHAnsi"/>
          <w:sz w:val="24"/>
          <w:szCs w:val="24"/>
        </w:rPr>
        <w:t xml:space="preserve">Programların müfredatlarında yer alan her bir dersin, haftalık ders planı ile ilişkili olacak şekilde öğrenme çıktıları hazırlanması ve bu çıktılarının program </w:t>
      </w:r>
      <w:r w:rsidRPr="000C5BC0">
        <w:rPr>
          <w:rFonts w:asciiTheme="minorHAnsi" w:hAnsiTheme="minorHAnsi" w:cstheme="minorHAnsi"/>
          <w:sz w:val="24"/>
          <w:szCs w:val="24"/>
        </w:rPr>
        <w:lastRenderedPageBreak/>
        <w:t>çıktıları ile eşleştirmelerinin güncellenmesi veya standartlara uygun hale getirilmesi amacıyla programlarda yer alan tüm derslerin, ders kazanımları ve program çıktılarının değerlendirilmesi ve aralarındaki uyumun geliştirilmesi amacıyla Öğrenme ve Öğretme Koordinatörlüğü tarafından “</w:t>
      </w:r>
      <w:r w:rsidRPr="000C5BC0">
        <w:rPr>
          <w:rFonts w:asciiTheme="minorHAnsi" w:hAnsiTheme="minorHAnsi" w:cstheme="minorHAnsi"/>
          <w:sz w:val="24"/>
          <w:szCs w:val="24"/>
          <w:u w:val="single" w:color="000000"/>
        </w:rPr>
        <w:t>Ders Öğrenme Çıktıları Hazırlama Kılavuzu</w:t>
      </w:r>
      <w:r w:rsidRPr="000C5BC0">
        <w:rPr>
          <w:rFonts w:asciiTheme="minorHAnsi" w:hAnsiTheme="minorHAnsi" w:cstheme="minorHAnsi"/>
          <w:sz w:val="24"/>
          <w:szCs w:val="24"/>
        </w:rPr>
        <w:t xml:space="preserve">” hazırlanmış ve öğretim elemanlarına duyurulmuş ve konu hakkında eğitimler verilmiştir[1_OD3].  </w:t>
      </w:r>
      <w:proofErr w:type="gramEnd"/>
    </w:p>
    <w:p w14:paraId="0DE96472"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Program çıktılarına karşılayacak düzeyde müfredatta yer alan her bir ders için ders kazanımları belirlenmektedir. Ders çıktılarının ifade edilmesinde öğrenciye kazandırılması planlanan; bilgiyi anlama, hayata yansıtma ve ilgili alanda kullanma seviyesine olan katkısı gözetilmiştir. Tüm ön lisans, lisans ve lisansüstü programlar için program çıktıları ve ders kazanımları ile ilgili bilgiler Öğrenci Bilgi Sisteminde oluşturulmakta ve </w:t>
      </w:r>
      <w:proofErr w:type="spellStart"/>
      <w:r w:rsidRPr="000C5BC0">
        <w:rPr>
          <w:rFonts w:asciiTheme="minorHAnsi" w:hAnsiTheme="minorHAnsi" w:cstheme="minorHAnsi"/>
          <w:sz w:val="24"/>
          <w:szCs w:val="24"/>
        </w:rPr>
        <w:t>BBP’ye</w:t>
      </w:r>
      <w:proofErr w:type="spellEnd"/>
      <w:r w:rsidRPr="000C5BC0">
        <w:rPr>
          <w:rFonts w:asciiTheme="minorHAnsi" w:hAnsiTheme="minorHAnsi" w:cstheme="minorHAnsi"/>
          <w:sz w:val="24"/>
          <w:szCs w:val="24"/>
        </w:rPr>
        <w:t xml:space="preserve"> yansıtılmaktadır. Müfredatta yer alan her dersin kazanımlarının ve hangi öğrenme çıktısının hangi program çıktısına katkı sağladığı bilgisi yer almaktadır. Program çıktılarının ders kazanımları ile ilişkilendirilmesi ve program çıktılarını karşılama düzeyi </w:t>
      </w:r>
      <w:proofErr w:type="spellStart"/>
      <w:r w:rsidRPr="000C5BC0">
        <w:rPr>
          <w:rFonts w:asciiTheme="minorHAnsi" w:hAnsiTheme="minorHAnsi" w:cstheme="minorHAnsi"/>
          <w:sz w:val="24"/>
          <w:szCs w:val="24"/>
        </w:rPr>
        <w:t>matriksleri</w:t>
      </w:r>
      <w:proofErr w:type="spellEnd"/>
      <w:r w:rsidRPr="000C5BC0">
        <w:rPr>
          <w:rFonts w:asciiTheme="minorHAnsi" w:hAnsiTheme="minorHAnsi" w:cstheme="minorHAnsi"/>
          <w:sz w:val="24"/>
          <w:szCs w:val="24"/>
        </w:rPr>
        <w:t xml:space="preserve"> sistematik olarak güncellenip ders bilgi paketine öğretim elamanları tarafından işlenmekte, ilgili program sorumluları tarafından kontrol edilmekte ve öğrencilerin erişimine sunulduğuna dair Hemşirelik Bölümü Ruh Sağlığı ve Hemşireliği dersi örnek verilebilir[2_OD3].  </w:t>
      </w:r>
    </w:p>
    <w:p w14:paraId="4DBF1ADE"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Birimler tarafından her bir ders bazında birimler tarafından güncellenen </w:t>
      </w:r>
      <w:proofErr w:type="spellStart"/>
      <w:r w:rsidRPr="000C5BC0">
        <w:rPr>
          <w:rFonts w:asciiTheme="minorHAnsi" w:hAnsiTheme="minorHAnsi" w:cstheme="minorHAnsi"/>
          <w:sz w:val="24"/>
          <w:szCs w:val="24"/>
        </w:rPr>
        <w:t>BBP’lerine</w:t>
      </w:r>
      <w:proofErr w:type="spellEnd"/>
      <w:r w:rsidRPr="000C5BC0">
        <w:rPr>
          <w:rFonts w:asciiTheme="minorHAnsi" w:hAnsiTheme="minorHAnsi" w:cstheme="minorHAnsi"/>
          <w:sz w:val="24"/>
          <w:szCs w:val="24"/>
        </w:rPr>
        <w:t xml:space="preserve"> yansıtılan ders kazanımları incelenmektedir. Yapılan değerlendirmelerin kontrolü amacı ile Öğrenme ve Öğretme Koordinatörlüğü tarafından yapılan tutarlılık değerlendirilmelerinde saptanan eksiklikler[3_OD4] ve gerekli önlemlerin alınması için ilgili birimlere geribildirimler yapılmıştır [4_OD4].  Böylece programlardaki bütün derslerin ders kazanımlarının doğru bir şekilde ifade edilmesi ve program çıktıları ile eşleştirilmeleri sağlanmaktadır. </w:t>
      </w:r>
    </w:p>
    <w:p w14:paraId="37768BFE" w14:textId="701C20AE"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Her bir ders bazında; ders kazanımlarına ulaşma düzeyinin ölçülmesi, değerlendirilmesi ve derse katılan öğrencilerden geribildirimler alındıktan sonra iyileştirmeler yapmak üzere her yarıyılın sonunda “</w:t>
      </w:r>
      <w:r w:rsidRPr="000C5BC0">
        <w:rPr>
          <w:rFonts w:asciiTheme="minorHAnsi" w:hAnsiTheme="minorHAnsi" w:cstheme="minorHAnsi"/>
          <w:b/>
          <w:sz w:val="24"/>
          <w:szCs w:val="24"/>
        </w:rPr>
        <w:t>Ders Değerlendirme Raporu</w:t>
      </w:r>
      <w:r w:rsidRPr="000C5BC0">
        <w:rPr>
          <w:rFonts w:asciiTheme="minorHAnsi" w:hAnsiTheme="minorHAnsi" w:cstheme="minorHAnsi"/>
          <w:sz w:val="24"/>
          <w:szCs w:val="24"/>
        </w:rPr>
        <w:t xml:space="preserve">” hazırlanması amacıyla “Ders Değerlendirme Raporu Hazırlama Kılavuzu” hazırlanmış[5_OD3] ve eğitimler verilmiştir. Ayrıca bir ders rapor örneği tüm öğretim elamanlarına </w:t>
      </w:r>
      <w:hyperlink r:id="rId313">
        <w:r w:rsidRPr="000C5BC0">
          <w:rPr>
            <w:rFonts w:asciiTheme="minorHAnsi" w:hAnsiTheme="minorHAnsi" w:cstheme="minorHAnsi"/>
            <w:color w:val="0000EE"/>
            <w:sz w:val="24"/>
            <w:szCs w:val="24"/>
            <w:u w:val="single" w:color="0000EE"/>
          </w:rPr>
          <w:t>duyurulmuştu</w:t>
        </w:r>
      </w:hyperlink>
      <w:r w:rsidRPr="000C5BC0">
        <w:rPr>
          <w:rFonts w:asciiTheme="minorHAnsi" w:hAnsiTheme="minorHAnsi" w:cstheme="minorHAnsi"/>
          <w:sz w:val="24"/>
          <w:szCs w:val="24"/>
        </w:rPr>
        <w:t xml:space="preserve">r.  </w:t>
      </w:r>
    </w:p>
    <w:p w14:paraId="59E564D7"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Ders sorumluları tarafından, yarıyıl sonunda dersi alan öğrencilere “</w:t>
      </w:r>
      <w:r w:rsidRPr="000C5BC0">
        <w:rPr>
          <w:rFonts w:asciiTheme="minorHAnsi" w:hAnsiTheme="minorHAnsi" w:cstheme="minorHAnsi"/>
          <w:b/>
          <w:sz w:val="24"/>
          <w:szCs w:val="24"/>
        </w:rPr>
        <w:t>Ders Çıktısına Ulaşma Anketi</w:t>
      </w:r>
      <w:r w:rsidRPr="000C5BC0">
        <w:rPr>
          <w:rFonts w:asciiTheme="minorHAnsi" w:hAnsiTheme="minorHAnsi" w:cstheme="minorHAnsi"/>
          <w:sz w:val="24"/>
          <w:szCs w:val="24"/>
        </w:rPr>
        <w:t xml:space="preserve">” uygulanmaktadır.  Diğer taraftan yarıyıl içi veya sonunda kullanılan ölçme ve değerlendirmede ders çıktılarına ulaşmayı ölçen sorular ve bunların başarı düzeylerine katkıları belirlenmektedir. Yarıyıl sonunda öğretim elemanı tarafından hazırlanan “Ders Değerlendirme Raporları”, öğrencilerin ders çıktılarına ulaşma oranları ile her bir ders çıktısına ulaşma düzeyleri belirlenmektedir.  </w:t>
      </w:r>
    </w:p>
    <w:p w14:paraId="505A7694" w14:textId="379EF6B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MYO-</w:t>
      </w:r>
      <w:proofErr w:type="spellStart"/>
      <w:r w:rsidRPr="000C5BC0">
        <w:rPr>
          <w:rFonts w:asciiTheme="minorHAnsi" w:hAnsiTheme="minorHAnsi" w:cstheme="minorHAnsi"/>
          <w:sz w:val="24"/>
          <w:szCs w:val="24"/>
        </w:rPr>
        <w:t>Mekatronik</w:t>
      </w:r>
      <w:proofErr w:type="spellEnd"/>
      <w:r w:rsidRPr="000C5BC0">
        <w:rPr>
          <w:rFonts w:asciiTheme="minorHAnsi" w:hAnsiTheme="minorHAnsi" w:cstheme="minorHAnsi"/>
          <w:sz w:val="24"/>
          <w:szCs w:val="24"/>
        </w:rPr>
        <w:t xml:space="preserve"> Programı Analog Elektronik Ders Değerlendirme Raporu[6_OD4], incelendiğinde öğrencilere yapılan anket sonucuna göre öğrencilerin</w:t>
      </w:r>
      <w:r w:rsidR="004A1EE1">
        <w:rPr>
          <w:rFonts w:asciiTheme="minorHAnsi" w:hAnsiTheme="minorHAnsi" w:cstheme="minorHAnsi"/>
          <w:sz w:val="24"/>
          <w:szCs w:val="24"/>
        </w:rPr>
        <w:t xml:space="preserve"> </w:t>
      </w:r>
      <w:r w:rsidRPr="000C5BC0">
        <w:rPr>
          <w:rFonts w:asciiTheme="minorHAnsi" w:hAnsiTheme="minorHAnsi" w:cstheme="minorHAnsi"/>
          <w:sz w:val="24"/>
          <w:szCs w:val="24"/>
        </w:rPr>
        <w:t xml:space="preserve">ortalama olarak %76 oranında ders çıktılarıma ulaşıldığı tespiti edilmiştir. Ders çıktılarına ulaşmak amacıyla ölçme değerlendirme sonuçlarına göre ise her bir ders çıktılarına ulaşmada ortalama sapma değerlerinin “Düşük Öncelikli </w:t>
      </w:r>
      <w:r w:rsidR="004A1EE1" w:rsidRPr="000C5BC0">
        <w:rPr>
          <w:rFonts w:asciiTheme="minorHAnsi" w:hAnsiTheme="minorHAnsi" w:cstheme="minorHAnsi"/>
          <w:sz w:val="24"/>
          <w:szCs w:val="24"/>
        </w:rPr>
        <w:t>“kategorisinde</w:t>
      </w:r>
      <w:r w:rsidRPr="000C5BC0">
        <w:rPr>
          <w:rFonts w:asciiTheme="minorHAnsi" w:hAnsiTheme="minorHAnsi" w:cstheme="minorHAnsi"/>
          <w:sz w:val="24"/>
          <w:szCs w:val="24"/>
        </w:rPr>
        <w:t xml:space="preserve"> olduğu ve genel ortalamada </w:t>
      </w:r>
      <w:r w:rsidR="004A1EE1" w:rsidRPr="000C5BC0">
        <w:rPr>
          <w:rFonts w:asciiTheme="minorHAnsi" w:hAnsiTheme="minorHAnsi" w:cstheme="minorHAnsi"/>
          <w:sz w:val="24"/>
          <w:szCs w:val="24"/>
        </w:rPr>
        <w:t>%66,8</w:t>
      </w:r>
      <w:r w:rsidRPr="000C5BC0">
        <w:rPr>
          <w:rFonts w:asciiTheme="minorHAnsi" w:hAnsiTheme="minorHAnsi" w:cstheme="minorHAnsi"/>
          <w:sz w:val="24"/>
          <w:szCs w:val="24"/>
        </w:rPr>
        <w:t xml:space="preserve"> oranında ulaşma olduğu saptanmıştır.</w:t>
      </w:r>
      <w:r w:rsidR="004A1EE1">
        <w:rPr>
          <w:rFonts w:asciiTheme="minorHAnsi" w:hAnsiTheme="minorHAnsi" w:cstheme="minorHAnsi"/>
          <w:sz w:val="24"/>
          <w:szCs w:val="24"/>
        </w:rPr>
        <w:t xml:space="preserve"> </w:t>
      </w:r>
      <w:r w:rsidRPr="000C5BC0">
        <w:rPr>
          <w:rFonts w:asciiTheme="minorHAnsi" w:hAnsiTheme="minorHAnsi" w:cstheme="minorHAnsi"/>
          <w:sz w:val="24"/>
          <w:szCs w:val="24"/>
        </w:rPr>
        <w:t>Yapılan</w:t>
      </w:r>
      <w:r w:rsidR="00EF6E47">
        <w:rPr>
          <w:rFonts w:asciiTheme="minorHAnsi" w:hAnsiTheme="minorHAnsi" w:cstheme="minorHAnsi"/>
          <w:sz w:val="24"/>
          <w:szCs w:val="24"/>
        </w:rPr>
        <w:t xml:space="preserve"> değerlendirmelerde; öğretim ele</w:t>
      </w:r>
      <w:r w:rsidRPr="000C5BC0">
        <w:rPr>
          <w:rFonts w:asciiTheme="minorHAnsi" w:hAnsiTheme="minorHAnsi" w:cstheme="minorHAnsi"/>
          <w:sz w:val="24"/>
          <w:szCs w:val="24"/>
        </w:rPr>
        <w:t xml:space="preserve">manı tarafından alınması gereken önlemler belirtilmiştir.  </w:t>
      </w:r>
    </w:p>
    <w:p w14:paraId="3983E9E0" w14:textId="27208D92"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Bölüm/programda bütün derslerin, ders kazanımlarına ulaşma düzeylerine ulaşma veya sapma nedenleri her program bazında değerlendirilmekte ve bir sonraki yarıyılda yapılması gereken eylem planlarına ilişkin değerlendirmeler ilgili bölüm/program kurulları tarafından değerlendirilmektedir.  İnşaat Mühendisliği Bölüm Kararı [7_OD4] incelendiğinde; 2025-2026 yarıyılında okutulan dersleri alan öğrencilerden alınan görüşler doğrultusunda yapılan anket sonuçlarının değerlendirilmesinde %76,7 oranında ders çıktısına ulaşıldığı ve ulaşılmayan ders sayıları belirtilmiştir. Aynı </w:t>
      </w:r>
      <w:r w:rsidRPr="000C5BC0">
        <w:rPr>
          <w:rFonts w:asciiTheme="minorHAnsi" w:hAnsiTheme="minorHAnsi" w:cstheme="minorHAnsi"/>
          <w:sz w:val="24"/>
          <w:szCs w:val="24"/>
        </w:rPr>
        <w:lastRenderedPageBreak/>
        <w:t xml:space="preserve">değerlendirmede; hangi derslerin “Yüksek, orta ve düşük öncelikli” olarak iyileştirme yapılması gerektiği de belirtilmiştir. </w:t>
      </w:r>
    </w:p>
    <w:p w14:paraId="4239D657" w14:textId="6C35A5AB" w:rsidR="00483D78" w:rsidRPr="000C5BC0" w:rsidRDefault="006522AE" w:rsidP="003C6A0C">
      <w:pPr>
        <w:spacing w:after="120" w:line="276" w:lineRule="auto"/>
        <w:ind w:left="-5" w:right="629" w:hanging="6"/>
        <w:rPr>
          <w:rFonts w:asciiTheme="minorHAnsi" w:hAnsiTheme="minorHAnsi" w:cstheme="minorHAnsi"/>
          <w:sz w:val="24"/>
          <w:szCs w:val="24"/>
        </w:rPr>
      </w:pPr>
      <w:r w:rsidRPr="000C5BC0">
        <w:rPr>
          <w:rFonts w:asciiTheme="minorHAnsi" w:hAnsiTheme="minorHAnsi" w:cstheme="minorHAnsi"/>
          <w:sz w:val="24"/>
          <w:szCs w:val="24"/>
        </w:rPr>
        <w:t xml:space="preserve">Bölüm/programlar bazında ilgili bölüm kurulunca temel ve mesleki derslere ulaşılma düzeyleri belirlenmekte ve </w:t>
      </w:r>
      <w:proofErr w:type="spellStart"/>
      <w:r w:rsidRPr="000C5BC0">
        <w:rPr>
          <w:rFonts w:asciiTheme="minorHAnsi" w:hAnsiTheme="minorHAnsi" w:cstheme="minorHAnsi"/>
          <w:sz w:val="24"/>
          <w:szCs w:val="24"/>
        </w:rPr>
        <w:t>müfredatlarda</w:t>
      </w:r>
      <w:proofErr w:type="spellEnd"/>
      <w:r w:rsidRPr="000C5BC0">
        <w:rPr>
          <w:rFonts w:asciiTheme="minorHAnsi" w:hAnsiTheme="minorHAnsi" w:cstheme="minorHAnsi"/>
          <w:sz w:val="24"/>
          <w:szCs w:val="24"/>
        </w:rPr>
        <w:t xml:space="preserve"> ders çıktılarına ulaşılma değerlendirilmektedir.</w:t>
      </w:r>
      <w:r w:rsidR="00F82AD0">
        <w:rPr>
          <w:rFonts w:asciiTheme="minorHAnsi" w:hAnsiTheme="minorHAnsi" w:cstheme="minorHAnsi"/>
          <w:sz w:val="24"/>
          <w:szCs w:val="24"/>
        </w:rPr>
        <w:t xml:space="preserve"> </w:t>
      </w:r>
      <w:r w:rsidRPr="000C5BC0">
        <w:rPr>
          <w:rFonts w:asciiTheme="minorHAnsi" w:hAnsiTheme="minorHAnsi" w:cstheme="minorHAnsi"/>
          <w:sz w:val="24"/>
          <w:szCs w:val="24"/>
        </w:rPr>
        <w:t>Sağlık Bilimleri Fakültesi Hemşirelik Bölümü kararı[8_OD4</w:t>
      </w:r>
      <w:r w:rsidR="009D1640" w:rsidRPr="000C5BC0">
        <w:rPr>
          <w:rFonts w:asciiTheme="minorHAnsi" w:hAnsiTheme="minorHAnsi" w:cstheme="minorHAnsi"/>
          <w:sz w:val="24"/>
          <w:szCs w:val="24"/>
        </w:rPr>
        <w:t>] gereğince</w:t>
      </w:r>
      <w:r w:rsidRPr="000C5BC0">
        <w:rPr>
          <w:rFonts w:asciiTheme="minorHAnsi" w:hAnsiTheme="minorHAnsi" w:cstheme="minorHAnsi"/>
          <w:sz w:val="24"/>
          <w:szCs w:val="24"/>
        </w:rPr>
        <w:t>, Müfredatta Yer Alan Temel ve Diğer Dersler ile Meslek Derslerin Ham Not Üzerinden Ders Çıktısına Ulaşma Oranı Sonuçları ayrı ayrı değerlendirilerek sapmalar irdelenerek hangi derslerin “Yüksek, orta ve düşük öncelikli” olarak iyileştirme yapılması gerektiği de belirtilmiştir.</w:t>
      </w:r>
    </w:p>
    <w:p w14:paraId="3FE0AB2F"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Ders kazanımlarının program çıktılarıyla uyumu izlenmekte ve iyileştirilmektedir.</w:t>
      </w:r>
    </w:p>
    <w:p w14:paraId="29141346"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02343F2C"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14">
        <w:r w:rsidR="006522AE" w:rsidRPr="000C5BC0">
          <w:rPr>
            <w:rFonts w:asciiTheme="minorHAnsi" w:hAnsiTheme="minorHAnsi" w:cstheme="minorHAnsi"/>
            <w:color w:val="0000EE"/>
            <w:sz w:val="24"/>
            <w:szCs w:val="24"/>
            <w:u w:val="single" w:color="0000EE"/>
          </w:rPr>
          <w:t xml:space="preserve">[1](3)B.1.3-Toros Üniversitesi Öğrenme Çıktıları Hazırlama </w:t>
        </w:r>
        <w:proofErr w:type="gramStart"/>
        <w:r w:rsidR="006522AE" w:rsidRPr="000C5BC0">
          <w:rPr>
            <w:rFonts w:asciiTheme="minorHAnsi" w:hAnsiTheme="minorHAnsi" w:cstheme="minorHAnsi"/>
            <w:color w:val="0000EE"/>
            <w:sz w:val="24"/>
            <w:szCs w:val="24"/>
            <w:u w:val="single" w:color="0000EE"/>
          </w:rPr>
          <w:t>Kılavuzu.pdf</w:t>
        </w:r>
        <w:proofErr w:type="gramEnd"/>
      </w:hyperlink>
    </w:p>
    <w:p w14:paraId="29682D30" w14:textId="285FDA4D"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15">
        <w:r w:rsidR="006522AE" w:rsidRPr="000C5BC0">
          <w:rPr>
            <w:rFonts w:asciiTheme="minorHAnsi" w:hAnsiTheme="minorHAnsi" w:cstheme="minorHAnsi"/>
            <w:color w:val="0000EE"/>
            <w:sz w:val="24"/>
            <w:szCs w:val="24"/>
            <w:u w:val="single" w:color="0000EE"/>
          </w:rPr>
          <w:t xml:space="preserve">[2](3)B.1.3-Ruh </w:t>
        </w:r>
        <w:r w:rsidR="00F41D60">
          <w:rPr>
            <w:rFonts w:asciiTheme="minorHAnsi" w:hAnsiTheme="minorHAnsi" w:cstheme="minorHAnsi"/>
            <w:color w:val="0000EE"/>
            <w:sz w:val="24"/>
            <w:szCs w:val="24"/>
            <w:u w:val="single" w:color="0000EE"/>
          </w:rPr>
          <w:t>S</w:t>
        </w:r>
        <w:r w:rsidR="006522AE" w:rsidRPr="000C5BC0">
          <w:rPr>
            <w:rFonts w:asciiTheme="minorHAnsi" w:hAnsiTheme="minorHAnsi" w:cstheme="minorHAnsi"/>
            <w:color w:val="0000EE"/>
            <w:sz w:val="24"/>
            <w:szCs w:val="24"/>
            <w:u w:val="single" w:color="0000EE"/>
          </w:rPr>
          <w:t xml:space="preserve">ağlığı </w:t>
        </w:r>
        <w:proofErr w:type="spellStart"/>
        <w:r w:rsidR="006522AE" w:rsidRPr="000C5BC0">
          <w:rPr>
            <w:rFonts w:asciiTheme="minorHAnsi" w:hAnsiTheme="minorHAnsi" w:cstheme="minorHAnsi"/>
            <w:color w:val="0000EE"/>
            <w:sz w:val="24"/>
            <w:szCs w:val="24"/>
            <w:u w:val="single" w:color="0000EE"/>
          </w:rPr>
          <w:t>Hast</w:t>
        </w:r>
        <w:proofErr w:type="spellEnd"/>
        <w:r w:rsidR="006522AE" w:rsidRPr="000C5BC0">
          <w:rPr>
            <w:rFonts w:asciiTheme="minorHAnsi" w:hAnsiTheme="minorHAnsi" w:cstheme="minorHAnsi"/>
            <w:color w:val="0000EE"/>
            <w:sz w:val="24"/>
            <w:szCs w:val="24"/>
            <w:u w:val="single" w:color="0000EE"/>
          </w:rPr>
          <w:t>. Program Çıktısı-Ders Çıktıs</w:t>
        </w:r>
        <w:r w:rsidR="00F41D60">
          <w:rPr>
            <w:rFonts w:asciiTheme="minorHAnsi" w:hAnsiTheme="minorHAnsi" w:cstheme="minorHAnsi"/>
            <w:color w:val="0000EE"/>
            <w:sz w:val="24"/>
            <w:szCs w:val="24"/>
            <w:u w:val="single" w:color="0000EE"/>
          </w:rPr>
          <w:t>ı</w:t>
        </w:r>
        <w:r w:rsidR="006522AE" w:rsidRPr="000C5BC0">
          <w:rPr>
            <w:rFonts w:asciiTheme="minorHAnsi" w:hAnsiTheme="minorHAnsi" w:cstheme="minorHAnsi"/>
            <w:color w:val="0000EE"/>
            <w:sz w:val="24"/>
            <w:szCs w:val="24"/>
            <w:u w:val="single" w:color="0000EE"/>
          </w:rPr>
          <w:t xml:space="preserve"> </w:t>
        </w:r>
        <w:proofErr w:type="gramStart"/>
        <w:r w:rsidR="006522AE" w:rsidRPr="000C5BC0">
          <w:rPr>
            <w:rFonts w:asciiTheme="minorHAnsi" w:hAnsiTheme="minorHAnsi" w:cstheme="minorHAnsi"/>
            <w:color w:val="0000EE"/>
            <w:sz w:val="24"/>
            <w:szCs w:val="24"/>
            <w:u w:val="single" w:color="0000EE"/>
          </w:rPr>
          <w:t>İlişkisi.pdf</w:t>
        </w:r>
        <w:proofErr w:type="gramEnd"/>
      </w:hyperlink>
    </w:p>
    <w:p w14:paraId="1C9A58BE"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16">
        <w:r w:rsidR="006522AE" w:rsidRPr="000C5BC0">
          <w:rPr>
            <w:rFonts w:asciiTheme="minorHAnsi" w:hAnsiTheme="minorHAnsi" w:cstheme="minorHAnsi"/>
            <w:color w:val="0000EE"/>
            <w:sz w:val="24"/>
            <w:szCs w:val="24"/>
            <w:u w:val="single" w:color="0000EE"/>
          </w:rPr>
          <w:t xml:space="preserve">[3](3,4)B.1.3-Bologna Bilgi Paketi ders </w:t>
        </w:r>
        <w:proofErr w:type="gramStart"/>
        <w:r w:rsidR="006522AE" w:rsidRPr="000C5BC0">
          <w:rPr>
            <w:rFonts w:asciiTheme="minorHAnsi" w:hAnsiTheme="minorHAnsi" w:cstheme="minorHAnsi"/>
            <w:color w:val="0000EE"/>
            <w:sz w:val="24"/>
            <w:szCs w:val="24"/>
            <w:u w:val="single" w:color="0000EE"/>
          </w:rPr>
          <w:t>değerlendirmeleri.xlsx</w:t>
        </w:r>
        <w:proofErr w:type="gramEnd"/>
      </w:hyperlink>
    </w:p>
    <w:p w14:paraId="684B3462"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17">
        <w:r w:rsidR="006522AE" w:rsidRPr="000C5BC0">
          <w:rPr>
            <w:rFonts w:asciiTheme="minorHAnsi" w:hAnsiTheme="minorHAnsi" w:cstheme="minorHAnsi"/>
            <w:color w:val="0000EE"/>
            <w:sz w:val="24"/>
            <w:szCs w:val="24"/>
            <w:u w:val="single" w:color="0000EE"/>
          </w:rPr>
          <w:t xml:space="preserve">[4](4)B.1.3-Bologna Bilgi Paket Değerlendirme </w:t>
        </w:r>
        <w:proofErr w:type="gramStart"/>
        <w:r w:rsidR="006522AE" w:rsidRPr="000C5BC0">
          <w:rPr>
            <w:rFonts w:asciiTheme="minorHAnsi" w:hAnsiTheme="minorHAnsi" w:cstheme="minorHAnsi"/>
            <w:color w:val="0000EE"/>
            <w:sz w:val="24"/>
            <w:szCs w:val="24"/>
            <w:u w:val="single" w:color="0000EE"/>
          </w:rPr>
          <w:t>Raporu.pdf</w:t>
        </w:r>
        <w:proofErr w:type="gramEnd"/>
      </w:hyperlink>
    </w:p>
    <w:p w14:paraId="282578C2" w14:textId="00467F43"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18">
        <w:r w:rsidR="006522AE" w:rsidRPr="000C5BC0">
          <w:rPr>
            <w:rFonts w:asciiTheme="minorHAnsi" w:hAnsiTheme="minorHAnsi" w:cstheme="minorHAnsi"/>
            <w:color w:val="0000EE"/>
            <w:sz w:val="24"/>
            <w:szCs w:val="24"/>
            <w:u w:val="single" w:color="0000EE"/>
          </w:rPr>
          <w:t xml:space="preserve">[5](3)B.1.3-Ders </w:t>
        </w:r>
        <w:proofErr w:type="spellStart"/>
        <w:r w:rsidR="006522AE" w:rsidRPr="000C5BC0">
          <w:rPr>
            <w:rFonts w:asciiTheme="minorHAnsi" w:hAnsiTheme="minorHAnsi" w:cstheme="minorHAnsi"/>
            <w:color w:val="0000EE"/>
            <w:sz w:val="24"/>
            <w:szCs w:val="24"/>
            <w:u w:val="single" w:color="0000EE"/>
          </w:rPr>
          <w:t>Deg</w:t>
        </w:r>
      </w:hyperlink>
      <w:r w:rsidR="006522AE" w:rsidRPr="000C5BC0">
        <w:rPr>
          <w:rFonts w:asciiTheme="minorHAnsi" w:hAnsiTheme="minorHAnsi" w:cstheme="minorHAnsi"/>
          <w:color w:val="0000EE"/>
          <w:sz w:val="24"/>
          <w:szCs w:val="24"/>
          <w:u w:val="single" w:color="0000EE"/>
        </w:rPr>
        <w:t>̆</w:t>
      </w:r>
      <w:hyperlink r:id="rId319">
        <w:r w:rsidR="006522AE" w:rsidRPr="000C5BC0">
          <w:rPr>
            <w:rFonts w:asciiTheme="minorHAnsi" w:hAnsiTheme="minorHAnsi" w:cstheme="minorHAnsi"/>
            <w:color w:val="0000EE"/>
            <w:sz w:val="24"/>
            <w:szCs w:val="24"/>
            <w:u w:val="single" w:color="0000EE"/>
          </w:rPr>
          <w:t>erlendirme</w:t>
        </w:r>
        <w:proofErr w:type="spellEnd"/>
        <w:r w:rsidR="006522AE" w:rsidRPr="000C5BC0">
          <w:rPr>
            <w:rFonts w:asciiTheme="minorHAnsi" w:hAnsiTheme="minorHAnsi" w:cstheme="minorHAnsi"/>
            <w:color w:val="0000EE"/>
            <w:sz w:val="24"/>
            <w:szCs w:val="24"/>
            <w:u w:val="single" w:color="0000EE"/>
          </w:rPr>
          <w:t xml:space="preserve"> Raporu Hazırlama </w:t>
        </w:r>
        <w:proofErr w:type="gramStart"/>
        <w:r w:rsidR="006522AE" w:rsidRPr="000C5BC0">
          <w:rPr>
            <w:rFonts w:asciiTheme="minorHAnsi" w:hAnsiTheme="minorHAnsi" w:cstheme="minorHAnsi"/>
            <w:color w:val="0000EE"/>
            <w:sz w:val="24"/>
            <w:szCs w:val="24"/>
            <w:u w:val="single" w:color="0000EE"/>
          </w:rPr>
          <w:t>Kılavuzu.pd</w:t>
        </w:r>
        <w:proofErr w:type="gramEnd"/>
      </w:hyperlink>
      <w:r w:rsidR="006522AE" w:rsidRPr="000C5BC0">
        <w:rPr>
          <w:rFonts w:asciiTheme="minorHAnsi" w:hAnsiTheme="minorHAnsi" w:cstheme="minorHAnsi"/>
          <w:color w:val="0000EE"/>
          <w:sz w:val="24"/>
          <w:szCs w:val="24"/>
        </w:rPr>
        <w:t>f</w:t>
      </w:r>
    </w:p>
    <w:p w14:paraId="40966632"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20">
        <w:r w:rsidR="006522AE" w:rsidRPr="000C5BC0">
          <w:rPr>
            <w:rFonts w:asciiTheme="minorHAnsi" w:hAnsiTheme="minorHAnsi" w:cstheme="minorHAnsi"/>
            <w:color w:val="0000EE"/>
            <w:sz w:val="24"/>
            <w:szCs w:val="24"/>
            <w:u w:val="single" w:color="0000EE"/>
          </w:rPr>
          <w:t xml:space="preserve">[6](3,4)B.1.3-MKT237, Analog Elektronik Ders Değerlendirme </w:t>
        </w:r>
        <w:proofErr w:type="gramStart"/>
        <w:r w:rsidR="006522AE" w:rsidRPr="000C5BC0">
          <w:rPr>
            <w:rFonts w:asciiTheme="minorHAnsi" w:hAnsiTheme="minorHAnsi" w:cstheme="minorHAnsi"/>
            <w:color w:val="0000EE"/>
            <w:sz w:val="24"/>
            <w:szCs w:val="24"/>
            <w:u w:val="single" w:color="0000EE"/>
          </w:rPr>
          <w:t>Raporı.pdf</w:t>
        </w:r>
        <w:proofErr w:type="gramEnd"/>
      </w:hyperlink>
    </w:p>
    <w:p w14:paraId="64DB5D16" w14:textId="2B8CE52A"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21">
        <w:r w:rsidR="006522AE" w:rsidRPr="000C5BC0">
          <w:rPr>
            <w:rFonts w:asciiTheme="minorHAnsi" w:hAnsiTheme="minorHAnsi" w:cstheme="minorHAnsi"/>
            <w:color w:val="0000EE"/>
            <w:sz w:val="24"/>
            <w:szCs w:val="24"/>
            <w:u w:val="single" w:color="0000EE"/>
          </w:rPr>
          <w:t>[7](3,4)B.1.3-İnşaat Müh</w:t>
        </w:r>
        <w:r w:rsidR="00F41D60">
          <w:rPr>
            <w:rFonts w:asciiTheme="minorHAnsi" w:hAnsiTheme="minorHAnsi" w:cstheme="minorHAnsi"/>
            <w:color w:val="0000EE"/>
            <w:sz w:val="24"/>
            <w:szCs w:val="24"/>
            <w:u w:val="single" w:color="0000EE"/>
          </w:rPr>
          <w:t>.</w:t>
        </w:r>
        <w:r w:rsidR="006522AE" w:rsidRPr="000C5BC0">
          <w:rPr>
            <w:rFonts w:asciiTheme="minorHAnsi" w:hAnsiTheme="minorHAnsi" w:cstheme="minorHAnsi"/>
            <w:color w:val="0000EE"/>
            <w:sz w:val="24"/>
            <w:szCs w:val="24"/>
            <w:u w:val="single" w:color="0000EE"/>
          </w:rPr>
          <w:t xml:space="preserve"> Bölüm Kurul </w:t>
        </w:r>
        <w:proofErr w:type="gramStart"/>
        <w:r w:rsidR="006522AE" w:rsidRPr="000C5BC0">
          <w:rPr>
            <w:rFonts w:asciiTheme="minorHAnsi" w:hAnsiTheme="minorHAnsi" w:cstheme="minorHAnsi"/>
            <w:color w:val="0000EE"/>
            <w:sz w:val="24"/>
            <w:szCs w:val="24"/>
            <w:u w:val="single" w:color="0000EE"/>
          </w:rPr>
          <w:t>Kararı.pdf</w:t>
        </w:r>
        <w:proofErr w:type="gramEnd"/>
      </w:hyperlink>
    </w:p>
    <w:p w14:paraId="4E8EF56D" w14:textId="77777777" w:rsidR="00483D78" w:rsidRPr="000C5BC0" w:rsidRDefault="003D1D92" w:rsidP="000C5BC0">
      <w:pPr>
        <w:spacing w:after="155" w:line="276" w:lineRule="auto"/>
        <w:ind w:left="182" w:right="2083" w:hanging="10"/>
        <w:jc w:val="left"/>
        <w:rPr>
          <w:rFonts w:asciiTheme="minorHAnsi" w:hAnsiTheme="minorHAnsi" w:cstheme="minorHAnsi"/>
          <w:sz w:val="24"/>
          <w:szCs w:val="24"/>
        </w:rPr>
      </w:pPr>
      <w:hyperlink r:id="rId322">
        <w:r w:rsidR="006522AE" w:rsidRPr="000C5BC0">
          <w:rPr>
            <w:rFonts w:asciiTheme="minorHAnsi" w:hAnsiTheme="minorHAnsi" w:cstheme="minorHAnsi"/>
            <w:color w:val="0000EE"/>
            <w:sz w:val="24"/>
            <w:szCs w:val="24"/>
            <w:u w:val="single" w:color="0000EE"/>
          </w:rPr>
          <w:t xml:space="preserve">[8](3,4)B.1.3-Hemşirelik Bölüm </w:t>
        </w:r>
        <w:proofErr w:type="gramStart"/>
        <w:r w:rsidR="006522AE" w:rsidRPr="000C5BC0">
          <w:rPr>
            <w:rFonts w:asciiTheme="minorHAnsi" w:hAnsiTheme="minorHAnsi" w:cstheme="minorHAnsi"/>
            <w:color w:val="0000EE"/>
            <w:sz w:val="24"/>
            <w:szCs w:val="24"/>
            <w:u w:val="single" w:color="0000EE"/>
          </w:rPr>
          <w:t>Kararı.pdf</w:t>
        </w:r>
        <w:proofErr w:type="gramEnd"/>
      </w:hyperlink>
    </w:p>
    <w:p w14:paraId="5D6A27AB" w14:textId="5A3A343D"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4. Öğrenci </w:t>
      </w:r>
      <w:r w:rsidR="003F1586">
        <w:rPr>
          <w:rFonts w:asciiTheme="minorHAnsi" w:hAnsiTheme="minorHAnsi" w:cstheme="minorHAnsi"/>
          <w:sz w:val="24"/>
          <w:szCs w:val="24"/>
        </w:rPr>
        <w:t>İ</w:t>
      </w:r>
      <w:r w:rsidRPr="000C5BC0">
        <w:rPr>
          <w:rFonts w:asciiTheme="minorHAnsi" w:hAnsiTheme="minorHAnsi" w:cstheme="minorHAnsi"/>
          <w:sz w:val="24"/>
          <w:szCs w:val="24"/>
        </w:rPr>
        <w:t xml:space="preserve">ş </w:t>
      </w:r>
      <w:r w:rsidR="003F1586">
        <w:rPr>
          <w:rFonts w:asciiTheme="minorHAnsi" w:hAnsiTheme="minorHAnsi" w:cstheme="minorHAnsi"/>
          <w:sz w:val="24"/>
          <w:szCs w:val="24"/>
        </w:rPr>
        <w:t>Y</w:t>
      </w:r>
      <w:r w:rsidRPr="000C5BC0">
        <w:rPr>
          <w:rFonts w:asciiTheme="minorHAnsi" w:hAnsiTheme="minorHAnsi" w:cstheme="minorHAnsi"/>
          <w:sz w:val="24"/>
          <w:szCs w:val="24"/>
        </w:rPr>
        <w:t xml:space="preserve">üküne </w:t>
      </w:r>
      <w:r w:rsidR="003F1586">
        <w:rPr>
          <w:rFonts w:asciiTheme="minorHAnsi" w:hAnsiTheme="minorHAnsi" w:cstheme="minorHAnsi"/>
          <w:sz w:val="24"/>
          <w:szCs w:val="24"/>
        </w:rPr>
        <w:t>D</w:t>
      </w:r>
      <w:r w:rsidRPr="000C5BC0">
        <w:rPr>
          <w:rFonts w:asciiTheme="minorHAnsi" w:hAnsiTheme="minorHAnsi" w:cstheme="minorHAnsi"/>
          <w:sz w:val="24"/>
          <w:szCs w:val="24"/>
        </w:rPr>
        <w:t xml:space="preserve">ayalı </w:t>
      </w:r>
      <w:r w:rsidR="003F1586">
        <w:rPr>
          <w:rFonts w:asciiTheme="minorHAnsi" w:hAnsiTheme="minorHAnsi" w:cstheme="minorHAnsi"/>
          <w:sz w:val="24"/>
          <w:szCs w:val="24"/>
        </w:rPr>
        <w:t>D</w:t>
      </w:r>
      <w:r w:rsidRPr="000C5BC0">
        <w:rPr>
          <w:rFonts w:asciiTheme="minorHAnsi" w:hAnsiTheme="minorHAnsi" w:cstheme="minorHAnsi"/>
          <w:sz w:val="24"/>
          <w:szCs w:val="24"/>
        </w:rPr>
        <w:t xml:space="preserve">ers </w:t>
      </w:r>
      <w:r w:rsidR="003F1586">
        <w:rPr>
          <w:rFonts w:asciiTheme="minorHAnsi" w:hAnsiTheme="minorHAnsi" w:cstheme="minorHAnsi"/>
          <w:sz w:val="24"/>
          <w:szCs w:val="24"/>
        </w:rPr>
        <w:t>T</w:t>
      </w:r>
      <w:r w:rsidRPr="000C5BC0">
        <w:rPr>
          <w:rFonts w:asciiTheme="minorHAnsi" w:hAnsiTheme="minorHAnsi" w:cstheme="minorHAnsi"/>
          <w:sz w:val="24"/>
          <w:szCs w:val="24"/>
        </w:rPr>
        <w:t>asarımı</w:t>
      </w:r>
    </w:p>
    <w:p w14:paraId="4C80B97D" w14:textId="52CF8ACC"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2015 Avrupa Kredi Transfer Sistemi (AKTS) Kullanıcı Kılavuzu dikkate alınarak tasarlanan her seviyedeki eğitim Bologna sürecine uyum içinde yürütülen çalışmalar ile öğrenci iş yüküne dayalı ders tasarım süreçleri tamamlanmıştır. Öğrencilerin ders içinde ve ders dışında ders çalışma, proje/ ödev için ayıracakları süre, öğretim üyesinin dersin öğrenciye getireceği iş yüküne ilişkin öngörüleri vb. kullanılarak hesaplanan AKTS değerlerine dair kapsamlı bilgiler ders bilgi paketlerine eklenmiştir. AKTS çerçevesinde öğrencilerimizin iş yükü kredileri hesaplanmaktadır. İş yükü hesaplanmasında; öğrencilerimizin dersler, seminerler, projeler, staj, mesleki uygulama</w:t>
      </w:r>
      <w:r w:rsidR="003F1586">
        <w:rPr>
          <w:rFonts w:asciiTheme="minorHAnsi" w:hAnsiTheme="minorHAnsi" w:cstheme="minorHAnsi"/>
          <w:sz w:val="24"/>
          <w:szCs w:val="24"/>
        </w:rPr>
        <w:t xml:space="preserve"> </w:t>
      </w:r>
      <w:r w:rsidRPr="000C5BC0">
        <w:rPr>
          <w:rFonts w:asciiTheme="minorHAnsi" w:hAnsiTheme="minorHAnsi" w:cstheme="minorHAnsi"/>
          <w:sz w:val="24"/>
          <w:szCs w:val="24"/>
        </w:rPr>
        <w:t>(</w:t>
      </w:r>
      <w:proofErr w:type="spellStart"/>
      <w:r w:rsidRPr="000C5BC0">
        <w:rPr>
          <w:rFonts w:asciiTheme="minorHAnsi" w:hAnsiTheme="minorHAnsi" w:cstheme="minorHAnsi"/>
          <w:sz w:val="24"/>
          <w:szCs w:val="24"/>
        </w:rPr>
        <w:t>intörn</w:t>
      </w:r>
      <w:proofErr w:type="spellEnd"/>
      <w:r w:rsidRPr="000C5BC0">
        <w:rPr>
          <w:rFonts w:asciiTheme="minorHAnsi" w:hAnsiTheme="minorHAnsi" w:cstheme="minorHAnsi"/>
          <w:sz w:val="24"/>
          <w:szCs w:val="24"/>
        </w:rPr>
        <w:t>), değişim programları ve örgün eğitim ortamlarında tanımlanmış öğrenme çıktılarına ulaşabilmeleri için gereken bireysel çalışma gibi tüm öğrenme faaliyetlerini tamamlaması gereken tahmini süreler göz önünde bulundurulmaktadır. Üniversitemizde, mezuniyet için öğrenci iş yüküne dayalı kredi sistemi (AKTS) temel alınmakta ve diplomaları</w:t>
      </w:r>
      <w:r w:rsidR="00284A86">
        <w:rPr>
          <w:rFonts w:asciiTheme="minorHAnsi" w:hAnsiTheme="minorHAnsi" w:cstheme="minorHAnsi"/>
          <w:sz w:val="24"/>
          <w:szCs w:val="24"/>
        </w:rPr>
        <w:t xml:space="preserve">yla </w:t>
      </w:r>
      <w:r w:rsidRPr="000C5BC0">
        <w:rPr>
          <w:rFonts w:asciiTheme="minorHAnsi" w:hAnsiTheme="minorHAnsi" w:cstheme="minorHAnsi"/>
          <w:sz w:val="24"/>
          <w:szCs w:val="24"/>
        </w:rPr>
        <w:t xml:space="preserve">birlikte transkript ve diploma ekinde görülmektedir.  Yatay geçiş veya ders muafiyeti ve intibak işlemlerinde öğrenci iş </w:t>
      </w:r>
      <w:r w:rsidR="00284A86" w:rsidRPr="000C5BC0">
        <w:rPr>
          <w:rFonts w:asciiTheme="minorHAnsi" w:hAnsiTheme="minorHAnsi" w:cstheme="minorHAnsi"/>
          <w:sz w:val="24"/>
          <w:szCs w:val="24"/>
        </w:rPr>
        <w:t>yükleri (</w:t>
      </w:r>
      <w:r w:rsidRPr="000C5BC0">
        <w:rPr>
          <w:rFonts w:asciiTheme="minorHAnsi" w:hAnsiTheme="minorHAnsi" w:cstheme="minorHAnsi"/>
          <w:sz w:val="24"/>
          <w:szCs w:val="24"/>
        </w:rPr>
        <w:t xml:space="preserve">AKTS) de dikkate alınması ilgili </w:t>
      </w:r>
      <w:hyperlink r:id="rId323">
        <w:r w:rsidRPr="000C5BC0">
          <w:rPr>
            <w:rFonts w:asciiTheme="minorHAnsi" w:hAnsiTheme="minorHAnsi" w:cstheme="minorHAnsi"/>
            <w:color w:val="0000EE"/>
            <w:sz w:val="24"/>
            <w:szCs w:val="24"/>
            <w:u w:val="single" w:color="0000EE"/>
          </w:rPr>
          <w:t xml:space="preserve">esaslarda </w:t>
        </w:r>
      </w:hyperlink>
      <w:r w:rsidRPr="000C5BC0">
        <w:rPr>
          <w:rFonts w:asciiTheme="minorHAnsi" w:hAnsiTheme="minorHAnsi" w:cstheme="minorHAnsi"/>
          <w:sz w:val="24"/>
          <w:szCs w:val="24"/>
        </w:rPr>
        <w:t xml:space="preserve">belirtilmiştir. </w:t>
      </w:r>
    </w:p>
    <w:p w14:paraId="0158DF9C" w14:textId="0D5AE33C"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Öğrenme ve Öğretme Koordinatörlüğü tarafından öğretim elemanlarının öğrenci iş yükünün hesaplanmasına ilişkin</w:t>
      </w:r>
      <w:r w:rsidR="00FD7986">
        <w:rPr>
          <w:rFonts w:asciiTheme="minorHAnsi" w:hAnsiTheme="minorHAnsi" w:cstheme="minorHAnsi"/>
          <w:sz w:val="24"/>
          <w:szCs w:val="24"/>
        </w:rPr>
        <w:t xml:space="preserve"> </w:t>
      </w:r>
      <w:hyperlink r:id="rId324">
        <w:r w:rsidRPr="000C5BC0">
          <w:rPr>
            <w:rFonts w:asciiTheme="minorHAnsi" w:hAnsiTheme="minorHAnsi" w:cstheme="minorHAnsi"/>
            <w:color w:val="0000EE"/>
            <w:sz w:val="24"/>
            <w:szCs w:val="24"/>
            <w:u w:val="single" w:color="0000EE"/>
          </w:rPr>
          <w:t>“TYYÇ Uyumu ve Müfredat Hazırlama Kılavuz</w:t>
        </w:r>
      </w:hyperlink>
      <w:hyperlink r:id="rId325">
        <w:r w:rsidRPr="000C5BC0">
          <w:rPr>
            <w:rFonts w:asciiTheme="minorHAnsi" w:hAnsiTheme="minorHAnsi" w:cstheme="minorHAnsi"/>
            <w:color w:val="0000EE"/>
            <w:sz w:val="24"/>
            <w:szCs w:val="24"/>
          </w:rPr>
          <w:t>u</w:t>
        </w:r>
      </w:hyperlink>
      <w:r w:rsidRPr="000C5BC0">
        <w:rPr>
          <w:rFonts w:asciiTheme="minorHAnsi" w:hAnsiTheme="minorHAnsi" w:cstheme="minorHAnsi"/>
          <w:sz w:val="24"/>
          <w:szCs w:val="24"/>
        </w:rPr>
        <w:t>” hazırlanmış ve duyurulmuştur[1_OD3. Üniversite genelinde İş yükünün hesaplanmasında dersin Ulusal Kredisinden az olmayacak şekilde ve 25-30 iş yükünün 1 AKTS olacak şekilde belirlenmesi ilke olarak benimsenmiştir. Programların her bir yarıyılında verilen derslerin AKTS oranlarının 30’u geçmemektedir.   Programların müfredatlarında yer alan tüm derslerin Ulusal Kredileri yanında AKTS değerler</w:t>
      </w:r>
      <w:r w:rsidR="00C71BAE">
        <w:rPr>
          <w:rFonts w:asciiTheme="minorHAnsi" w:hAnsiTheme="minorHAnsi" w:cstheme="minorHAnsi"/>
          <w:sz w:val="24"/>
          <w:szCs w:val="24"/>
        </w:rPr>
        <w:t>iyle</w:t>
      </w:r>
      <w:r w:rsidRPr="000C5BC0">
        <w:rPr>
          <w:rFonts w:asciiTheme="minorHAnsi" w:hAnsiTheme="minorHAnsi" w:cstheme="minorHAnsi"/>
          <w:sz w:val="24"/>
          <w:szCs w:val="24"/>
        </w:rPr>
        <w:t xml:space="preserve"> birlikte Bologna Bilgi Paketlerinde paydaşlara duyurulmuştur. </w:t>
      </w:r>
    </w:p>
    <w:p w14:paraId="49870610" w14:textId="72CC2CC4"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Tüm ön lisans, lisans ve lisansüstü programlar için her bir dersin iş yükü, ölçme ve değerlendirme yöntemi ile uyumlu olacak şekilde yapılan hesaplamalar, Öğrenci Bilgi Sisteminde oluşturulmakta ve </w:t>
      </w:r>
      <w:proofErr w:type="spellStart"/>
      <w:r w:rsidRPr="000C5BC0">
        <w:rPr>
          <w:rFonts w:asciiTheme="minorHAnsi" w:hAnsiTheme="minorHAnsi" w:cstheme="minorHAnsi"/>
          <w:sz w:val="24"/>
          <w:szCs w:val="24"/>
        </w:rPr>
        <w:t>BBP’ye</w:t>
      </w:r>
      <w:proofErr w:type="spellEnd"/>
      <w:r w:rsidRPr="000C5BC0">
        <w:rPr>
          <w:rFonts w:asciiTheme="minorHAnsi" w:hAnsiTheme="minorHAnsi" w:cstheme="minorHAnsi"/>
          <w:sz w:val="24"/>
          <w:szCs w:val="24"/>
        </w:rPr>
        <w:t xml:space="preserve"> yansıtılmaktadır. Müfredatta yer alan her dersin iş yükü sistematik olarak güncellenip ders bilgi paketine öğretim elamanları tarafından işlenmekte, ilgili program sorumluları tarafından </w:t>
      </w:r>
      <w:r w:rsidRPr="000C5BC0">
        <w:rPr>
          <w:rFonts w:asciiTheme="minorHAnsi" w:hAnsiTheme="minorHAnsi" w:cstheme="minorHAnsi"/>
          <w:sz w:val="24"/>
          <w:szCs w:val="24"/>
        </w:rPr>
        <w:lastRenderedPageBreak/>
        <w:t xml:space="preserve">kontrol edilmekte ve öğrencilerin erişimine sunulduğuna dair; Mimarlık Yapı Bilgisi I dersi </w:t>
      </w:r>
      <w:r w:rsidR="002C6F8D" w:rsidRPr="000C5BC0">
        <w:rPr>
          <w:rFonts w:asciiTheme="minorHAnsi" w:hAnsiTheme="minorHAnsi" w:cstheme="minorHAnsi"/>
          <w:sz w:val="24"/>
          <w:szCs w:val="24"/>
        </w:rPr>
        <w:t xml:space="preserve">sayfası </w:t>
      </w:r>
      <w:r w:rsidR="00A170ED" w:rsidRPr="000C5BC0">
        <w:rPr>
          <w:rFonts w:asciiTheme="minorHAnsi" w:hAnsiTheme="minorHAnsi" w:cstheme="minorHAnsi"/>
          <w:sz w:val="24"/>
          <w:szCs w:val="24"/>
        </w:rPr>
        <w:t>örnek verilebilir</w:t>
      </w:r>
      <w:r w:rsidRPr="000C5BC0">
        <w:rPr>
          <w:rFonts w:asciiTheme="minorHAnsi" w:hAnsiTheme="minorHAnsi" w:cstheme="minorHAnsi"/>
          <w:sz w:val="24"/>
          <w:szCs w:val="24"/>
        </w:rPr>
        <w:t>[2_OD3].</w:t>
      </w:r>
    </w:p>
    <w:p w14:paraId="5C007BF6" w14:textId="77777777" w:rsidR="00483D78" w:rsidRPr="000C5BC0" w:rsidRDefault="006522AE" w:rsidP="000C5BC0">
      <w:pPr>
        <w:spacing w:line="276" w:lineRule="auto"/>
        <w:ind w:left="-5" w:right="630"/>
        <w:rPr>
          <w:rFonts w:asciiTheme="minorHAnsi" w:hAnsiTheme="minorHAnsi" w:cstheme="minorHAnsi"/>
          <w:sz w:val="24"/>
          <w:szCs w:val="24"/>
        </w:rPr>
      </w:pPr>
      <w:proofErr w:type="spellStart"/>
      <w:r w:rsidRPr="000C5BC0">
        <w:rPr>
          <w:rFonts w:asciiTheme="minorHAnsi" w:hAnsiTheme="minorHAnsi" w:cstheme="minorHAnsi"/>
          <w:sz w:val="24"/>
          <w:szCs w:val="24"/>
        </w:rPr>
        <w:t>Müfredatlarda</w:t>
      </w:r>
      <w:proofErr w:type="spellEnd"/>
      <w:r w:rsidRPr="000C5BC0">
        <w:rPr>
          <w:rFonts w:asciiTheme="minorHAnsi" w:hAnsiTheme="minorHAnsi" w:cstheme="minorHAnsi"/>
          <w:sz w:val="24"/>
          <w:szCs w:val="24"/>
        </w:rPr>
        <w:t xml:space="preserve"> yer alan her bir ders bazında birimler tarafından güncellenen </w:t>
      </w:r>
      <w:proofErr w:type="spellStart"/>
      <w:r w:rsidRPr="000C5BC0">
        <w:rPr>
          <w:rFonts w:asciiTheme="minorHAnsi" w:hAnsiTheme="minorHAnsi" w:cstheme="minorHAnsi"/>
          <w:sz w:val="24"/>
          <w:szCs w:val="24"/>
        </w:rPr>
        <w:t>BBP’lerine</w:t>
      </w:r>
      <w:proofErr w:type="spellEnd"/>
      <w:r w:rsidRPr="000C5BC0">
        <w:rPr>
          <w:rFonts w:asciiTheme="minorHAnsi" w:hAnsiTheme="minorHAnsi" w:cstheme="minorHAnsi"/>
          <w:sz w:val="24"/>
          <w:szCs w:val="24"/>
        </w:rPr>
        <w:t xml:space="preserve"> yansıtılan ders kazanımları incelenmektedir. Yapılan değerlendirmelerin kontrolü amacı ile Öğrenme ve Öğretme Koordinatörlüğü tarafından yapılan tutarlılık değerlendirilmelerinde saptanan eksiklikler[3_OD4] ve gerekli önlemlerin alınması için ilgili birimlere geribildirimler yapılmıştır [4_OD4].  Böylece programlardaki bütün derslerin ders kazanımlarının doğru bir şekilde ifade edilmesi ve program çıktıları ile eşleştirilmeleri sağlanmaktadır. </w:t>
      </w:r>
    </w:p>
    <w:p w14:paraId="19A0841B"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Her yarıyıl sonunda; Ders sorumluları tarafından, Ders Değerlendirme Raporları hazırlanmaktadır. Raporda, BBP de öğrencilere duyurulan iş yükü takibi amacıyla öğrencilere anket düzenlenmektedir. Öğrenci geribildirimlerinden alınan hesaplamalar sonucu ortaya çıkan sapma nedenleri her program bazında değerlendirilmekte ve bir sonraki yarıyılda yapılması gereken eylem planlarına ilişkin değerlendirmeler yapılmaktadır. </w:t>
      </w:r>
    </w:p>
    <w:p w14:paraId="3DF8BD53"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İşletme Yönetimi; müfredatta dersin AKTS değeri 6 olarak belirlenmiştir[5_OD3]. Sayfada iş yükü hesaplamasına paralel olacak şekilde yarıyıl sonunda öğrencilere “İş Yükü Belirleme Anketi” uygulanmıştır. Ders değerlendirme raporu[6_OD4] incelendiğinde; öğrenciler tarafından yapılan değerlendirmelerde iş yükü 6,63 olarak belirlenmiştir. Hesaplanan ve öğrenci geribildirimlerinden alınan sonuçlarında 0,63 düzeyinde bir farklılık olduğu saptanmıştır. Ders sorumlusu tarafından yapılan değerlendirmede bu farklılığın “Düşük Öncelikli” bir iyileştirme olduğu tespit edilerek bir sonraki dönemde yeniden izlenmesi eylem planı olarak değerlendirmiştir. </w:t>
      </w:r>
    </w:p>
    <w:p w14:paraId="0A83F7DE" w14:textId="1D86519F"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Bölüm/programda bütün derslerin, iş yükü belirlemek için öğrencilerden alınan anket sonuçları ve paydaşlara duyurulan iş yükünden sapma nedenleri her program bazında değerlendirilmekte ve bir sonraki yarıyılda yapılması gereken eylem planlarına ilişkin değerlendirmeler ilgili bölüm/program kurulları tarafından değerlendirilmektedir.  Uluslararası Ticaret ve Lojistik Bölüm Kararı [7_OD4] incelendiğinde; 2025-2026 yarıyılında okutulan dersleri alan öğrencilerden alınan görüşler doğrultusunda yapılan anket sonuçlarının değerlendirilmesinde iş yükü farkının ortalama olarak </w:t>
      </w:r>
      <w:r w:rsidR="00C877D2" w:rsidRPr="000C5BC0">
        <w:rPr>
          <w:rFonts w:asciiTheme="minorHAnsi" w:hAnsiTheme="minorHAnsi" w:cstheme="minorHAnsi"/>
          <w:sz w:val="24"/>
          <w:szCs w:val="24"/>
        </w:rPr>
        <w:t>0,78</w:t>
      </w:r>
      <w:r w:rsidRPr="000C5BC0">
        <w:rPr>
          <w:rFonts w:asciiTheme="minorHAnsi" w:hAnsiTheme="minorHAnsi" w:cstheme="minorHAnsi"/>
          <w:sz w:val="24"/>
          <w:szCs w:val="24"/>
        </w:rPr>
        <w:t xml:space="preserve"> oranında çıktığı ve her bir ders bazında farklılık gösteren ders sayıları belirtilmiştir. Aynı değerlendirmede; hangi derslerin “Yüksek, orta ve düşük öncelikli” olarak iyileştirme yapılması gerektiği de belirtilmiştir.</w:t>
      </w:r>
    </w:p>
    <w:p w14:paraId="03C8A38B"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Programlarda öğrenci iş yükü izlenmekte ve buna göre ders tasarımı güncellenmektedir.</w:t>
      </w:r>
    </w:p>
    <w:p w14:paraId="4336BF32"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2651C7BE"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26">
        <w:r w:rsidR="006522AE" w:rsidRPr="000C5BC0">
          <w:rPr>
            <w:rFonts w:asciiTheme="minorHAnsi" w:hAnsiTheme="minorHAnsi" w:cstheme="minorHAnsi"/>
            <w:color w:val="0000EE"/>
            <w:sz w:val="24"/>
            <w:szCs w:val="24"/>
            <w:u w:val="single" w:color="0000EE"/>
          </w:rPr>
          <w:t xml:space="preserve">[1](3)B.1.4-TYYÇ Uyumu ve Müfredat </w:t>
        </w:r>
        <w:proofErr w:type="gramStart"/>
        <w:r w:rsidR="006522AE" w:rsidRPr="000C5BC0">
          <w:rPr>
            <w:rFonts w:asciiTheme="minorHAnsi" w:hAnsiTheme="minorHAnsi" w:cstheme="minorHAnsi"/>
            <w:color w:val="0000EE"/>
            <w:sz w:val="24"/>
            <w:szCs w:val="24"/>
            <w:u w:val="single" w:color="0000EE"/>
          </w:rPr>
          <w:t>Kılavuzu.pdf</w:t>
        </w:r>
        <w:proofErr w:type="gramEnd"/>
      </w:hyperlink>
    </w:p>
    <w:p w14:paraId="2A68910D"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27">
        <w:r w:rsidR="006522AE" w:rsidRPr="000C5BC0">
          <w:rPr>
            <w:rFonts w:asciiTheme="minorHAnsi" w:hAnsiTheme="minorHAnsi" w:cstheme="minorHAnsi"/>
            <w:color w:val="0000EE"/>
            <w:sz w:val="24"/>
            <w:szCs w:val="24"/>
            <w:u w:val="single" w:color="0000EE"/>
          </w:rPr>
          <w:t xml:space="preserve">[2](3)B.1.4-Mimarlık Bina Bilgisi I İş Yükü </w:t>
        </w:r>
        <w:proofErr w:type="gramStart"/>
        <w:r w:rsidR="006522AE" w:rsidRPr="000C5BC0">
          <w:rPr>
            <w:rFonts w:asciiTheme="minorHAnsi" w:hAnsiTheme="minorHAnsi" w:cstheme="minorHAnsi"/>
            <w:color w:val="0000EE"/>
            <w:sz w:val="24"/>
            <w:szCs w:val="24"/>
            <w:u w:val="single" w:color="0000EE"/>
          </w:rPr>
          <w:t>Hesaplaması.pdf</w:t>
        </w:r>
        <w:proofErr w:type="gramEnd"/>
      </w:hyperlink>
    </w:p>
    <w:p w14:paraId="08916F13"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28">
        <w:r w:rsidR="006522AE" w:rsidRPr="000C5BC0">
          <w:rPr>
            <w:rFonts w:asciiTheme="minorHAnsi" w:hAnsiTheme="minorHAnsi" w:cstheme="minorHAnsi"/>
            <w:color w:val="0000EE"/>
            <w:sz w:val="24"/>
            <w:szCs w:val="24"/>
            <w:u w:val="single" w:color="0000EE"/>
          </w:rPr>
          <w:t xml:space="preserve">[3](3,4)B.1.4-Bologna Bilgi Paketi ders </w:t>
        </w:r>
        <w:proofErr w:type="gramStart"/>
        <w:r w:rsidR="006522AE" w:rsidRPr="000C5BC0">
          <w:rPr>
            <w:rFonts w:asciiTheme="minorHAnsi" w:hAnsiTheme="minorHAnsi" w:cstheme="minorHAnsi"/>
            <w:color w:val="0000EE"/>
            <w:sz w:val="24"/>
            <w:szCs w:val="24"/>
            <w:u w:val="single" w:color="0000EE"/>
          </w:rPr>
          <w:t>değerlendirmeleri.xlsx</w:t>
        </w:r>
        <w:proofErr w:type="gramEnd"/>
      </w:hyperlink>
    </w:p>
    <w:p w14:paraId="4E5EED17"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29">
        <w:r w:rsidR="006522AE" w:rsidRPr="000C5BC0">
          <w:rPr>
            <w:rFonts w:asciiTheme="minorHAnsi" w:hAnsiTheme="minorHAnsi" w:cstheme="minorHAnsi"/>
            <w:color w:val="0000EE"/>
            <w:sz w:val="24"/>
            <w:szCs w:val="24"/>
            <w:u w:val="single" w:color="0000EE"/>
          </w:rPr>
          <w:t xml:space="preserve">[4](3,4)B.1.4-Bologna Bilgi Paket Değerlendirme </w:t>
        </w:r>
        <w:proofErr w:type="gramStart"/>
        <w:r w:rsidR="006522AE" w:rsidRPr="000C5BC0">
          <w:rPr>
            <w:rFonts w:asciiTheme="minorHAnsi" w:hAnsiTheme="minorHAnsi" w:cstheme="minorHAnsi"/>
            <w:color w:val="0000EE"/>
            <w:sz w:val="24"/>
            <w:szCs w:val="24"/>
            <w:u w:val="single" w:color="0000EE"/>
          </w:rPr>
          <w:t>Raporu.pdf</w:t>
        </w:r>
        <w:proofErr w:type="gramEnd"/>
      </w:hyperlink>
    </w:p>
    <w:p w14:paraId="2ABA663F"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30">
        <w:r w:rsidR="006522AE" w:rsidRPr="000C5BC0">
          <w:rPr>
            <w:rFonts w:asciiTheme="minorHAnsi" w:hAnsiTheme="minorHAnsi" w:cstheme="minorHAnsi"/>
            <w:color w:val="0000EE"/>
            <w:sz w:val="24"/>
            <w:szCs w:val="24"/>
            <w:u w:val="single" w:color="0000EE"/>
          </w:rPr>
          <w:t xml:space="preserve">[5](3)B.1.4-İşletme Yönetimi BBP </w:t>
        </w:r>
        <w:proofErr w:type="gramStart"/>
        <w:r w:rsidR="006522AE" w:rsidRPr="000C5BC0">
          <w:rPr>
            <w:rFonts w:asciiTheme="minorHAnsi" w:hAnsiTheme="minorHAnsi" w:cstheme="minorHAnsi"/>
            <w:color w:val="0000EE"/>
            <w:sz w:val="24"/>
            <w:szCs w:val="24"/>
            <w:u w:val="single" w:color="0000EE"/>
          </w:rPr>
          <w:t>sayfası.pdf</w:t>
        </w:r>
        <w:proofErr w:type="gramEnd"/>
      </w:hyperlink>
    </w:p>
    <w:p w14:paraId="4BF13F06" w14:textId="4193ED0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31">
        <w:r w:rsidR="006522AE" w:rsidRPr="000C5BC0">
          <w:rPr>
            <w:rFonts w:asciiTheme="minorHAnsi" w:hAnsiTheme="minorHAnsi" w:cstheme="minorHAnsi"/>
            <w:color w:val="0000EE"/>
            <w:sz w:val="24"/>
            <w:szCs w:val="24"/>
            <w:u w:val="single" w:color="0000EE"/>
          </w:rPr>
          <w:t>[6](3,4)B.1.4-İşletme Yönetimi Ders Değ</w:t>
        </w:r>
        <w:r w:rsidR="00C57AA3">
          <w:rPr>
            <w:rFonts w:asciiTheme="minorHAnsi" w:hAnsiTheme="minorHAnsi" w:cstheme="minorHAnsi"/>
            <w:color w:val="0000EE"/>
            <w:sz w:val="24"/>
            <w:szCs w:val="24"/>
            <w:u w:val="single" w:color="0000EE"/>
          </w:rPr>
          <w:t>er</w:t>
        </w:r>
        <w:r w:rsidR="006522AE" w:rsidRPr="000C5BC0">
          <w:rPr>
            <w:rFonts w:asciiTheme="minorHAnsi" w:hAnsiTheme="minorHAnsi" w:cstheme="minorHAnsi"/>
            <w:color w:val="0000EE"/>
            <w:sz w:val="24"/>
            <w:szCs w:val="24"/>
            <w:u w:val="single" w:color="0000EE"/>
          </w:rPr>
          <w:t xml:space="preserve">lendirme </w:t>
        </w:r>
        <w:proofErr w:type="gramStart"/>
        <w:r w:rsidR="006522AE" w:rsidRPr="000C5BC0">
          <w:rPr>
            <w:rFonts w:asciiTheme="minorHAnsi" w:hAnsiTheme="minorHAnsi" w:cstheme="minorHAnsi"/>
            <w:color w:val="0000EE"/>
            <w:sz w:val="24"/>
            <w:szCs w:val="24"/>
            <w:u w:val="single" w:color="0000EE"/>
          </w:rPr>
          <w:t>Raporu.pdf</w:t>
        </w:r>
        <w:proofErr w:type="gramEnd"/>
      </w:hyperlink>
    </w:p>
    <w:p w14:paraId="010BB59B"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32">
        <w:r w:rsidR="006522AE" w:rsidRPr="000C5BC0">
          <w:rPr>
            <w:rFonts w:asciiTheme="minorHAnsi" w:hAnsiTheme="minorHAnsi" w:cstheme="minorHAnsi"/>
            <w:color w:val="0000EE"/>
            <w:sz w:val="24"/>
            <w:szCs w:val="24"/>
            <w:u w:val="single" w:color="0000EE"/>
          </w:rPr>
          <w:t xml:space="preserve">[7](3,4)B.1.4-UTL Bölüm Kurulu </w:t>
        </w:r>
        <w:proofErr w:type="gramStart"/>
        <w:r w:rsidR="006522AE" w:rsidRPr="000C5BC0">
          <w:rPr>
            <w:rFonts w:asciiTheme="minorHAnsi" w:hAnsiTheme="minorHAnsi" w:cstheme="minorHAnsi"/>
            <w:color w:val="0000EE"/>
            <w:sz w:val="24"/>
            <w:szCs w:val="24"/>
            <w:u w:val="single" w:color="0000EE"/>
          </w:rPr>
          <w:t>Kararı .</w:t>
        </w:r>
        <w:proofErr w:type="spellStart"/>
        <w:r w:rsidR="006522AE" w:rsidRPr="000C5BC0">
          <w:rPr>
            <w:rFonts w:asciiTheme="minorHAnsi" w:hAnsiTheme="minorHAnsi" w:cstheme="minorHAnsi"/>
            <w:color w:val="0000EE"/>
            <w:sz w:val="24"/>
            <w:szCs w:val="24"/>
            <w:u w:val="single" w:color="0000EE"/>
          </w:rPr>
          <w:t>pdf</w:t>
        </w:r>
        <w:proofErr w:type="spellEnd"/>
        <w:proofErr w:type="gramEnd"/>
      </w:hyperlink>
    </w:p>
    <w:p w14:paraId="4D8D8539" w14:textId="77777777" w:rsidR="00EA6CB0" w:rsidRDefault="00EA6CB0" w:rsidP="000C5BC0">
      <w:pPr>
        <w:pStyle w:val="Balk1"/>
        <w:spacing w:after="134" w:line="276" w:lineRule="auto"/>
        <w:ind w:right="635"/>
        <w:rPr>
          <w:rFonts w:asciiTheme="minorHAnsi" w:hAnsiTheme="minorHAnsi" w:cstheme="minorHAnsi"/>
          <w:sz w:val="24"/>
          <w:szCs w:val="24"/>
        </w:rPr>
      </w:pPr>
    </w:p>
    <w:p w14:paraId="3942A86B" w14:textId="63EE71B8"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t>5. Programların izlenmesi ve güncellenmesi</w:t>
      </w:r>
    </w:p>
    <w:p w14:paraId="4D43D1AF" w14:textId="7C9E2B01"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2025 yılı itibarıyla üniversite bünyesinde fakültelere bağlı 15 lisans, meslek yüksekokullarına bağlı 16 </w:t>
      </w:r>
      <w:r w:rsidR="00C57AA3" w:rsidRPr="000C5BC0">
        <w:rPr>
          <w:rFonts w:asciiTheme="minorHAnsi" w:hAnsiTheme="minorHAnsi" w:cstheme="minorHAnsi"/>
          <w:sz w:val="24"/>
          <w:szCs w:val="24"/>
        </w:rPr>
        <w:t>ön lisans</w:t>
      </w:r>
      <w:r w:rsidRPr="000C5BC0">
        <w:rPr>
          <w:rFonts w:asciiTheme="minorHAnsi" w:hAnsiTheme="minorHAnsi" w:cstheme="minorHAnsi"/>
          <w:sz w:val="24"/>
          <w:szCs w:val="24"/>
        </w:rPr>
        <w:t xml:space="preserve"> ve </w:t>
      </w:r>
      <w:r w:rsidR="00C57AA3" w:rsidRPr="000C5BC0">
        <w:rPr>
          <w:rFonts w:asciiTheme="minorHAnsi" w:hAnsiTheme="minorHAnsi" w:cstheme="minorHAnsi"/>
          <w:sz w:val="24"/>
          <w:szCs w:val="24"/>
        </w:rPr>
        <w:t>enstitüye</w:t>
      </w:r>
      <w:r w:rsidRPr="000C5BC0">
        <w:rPr>
          <w:rFonts w:asciiTheme="minorHAnsi" w:hAnsiTheme="minorHAnsi" w:cstheme="minorHAnsi"/>
          <w:sz w:val="24"/>
          <w:szCs w:val="24"/>
        </w:rPr>
        <w:t xml:space="preserve"> bağlı 14 adet lisansüstü program bulunmaktadır. Üniversitemizde her </w:t>
      </w:r>
      <w:r w:rsidRPr="000C5BC0">
        <w:rPr>
          <w:rFonts w:asciiTheme="minorHAnsi" w:hAnsiTheme="minorHAnsi" w:cstheme="minorHAnsi"/>
          <w:sz w:val="24"/>
          <w:szCs w:val="24"/>
        </w:rPr>
        <w:lastRenderedPageBreak/>
        <w:t>düzeydeki programların izlenmesi ve güncellenmesine yönelik birçok mekanizma bulunmaktadır. Programın izlenmesi ve değerlendirme süreçleri kanıtlarda verilmiştir[1_OD2]. Bu süreçlerde mekanizmalar aşağıda detaylı olarak verilmiştir.</w:t>
      </w:r>
    </w:p>
    <w:p w14:paraId="3DD01073"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Danışma Kurulları ve Müfredat Güncelleme</w:t>
      </w:r>
      <w:r w:rsidRPr="000C5BC0">
        <w:rPr>
          <w:rFonts w:asciiTheme="minorHAnsi" w:hAnsiTheme="minorHAnsi" w:cstheme="minorHAnsi"/>
          <w:sz w:val="24"/>
          <w:szCs w:val="24"/>
        </w:rPr>
        <w:t xml:space="preserve">: Her düzeyde eğitim-öğretim verilen ve Bologna Bilgi Paketinde paydaşlara duyurulan Program çıktılarına ulaşılmasında program müfredatlarının izlenmesi ve değerlendirilmesi amacıyla akademik birimlerin tarafından yapılan programların müfredatları güncellenmektedir. Bu kapsamda </w:t>
      </w:r>
      <w:proofErr w:type="spellStart"/>
      <w:r w:rsidRPr="000C5BC0">
        <w:rPr>
          <w:rFonts w:asciiTheme="minorHAnsi" w:hAnsiTheme="minorHAnsi" w:cstheme="minorHAnsi"/>
          <w:sz w:val="24"/>
          <w:szCs w:val="24"/>
        </w:rPr>
        <w:t>müfredatlara</w:t>
      </w:r>
      <w:proofErr w:type="spellEnd"/>
      <w:r w:rsidRPr="000C5BC0">
        <w:rPr>
          <w:rFonts w:asciiTheme="minorHAnsi" w:hAnsiTheme="minorHAnsi" w:cstheme="minorHAnsi"/>
          <w:sz w:val="24"/>
          <w:szCs w:val="24"/>
        </w:rPr>
        <w:t xml:space="preserve"> yeni dersler, ders ekleme/çıkarma, İçerik ekleme/çıkarma Uzaktan/karma /yüz yüze eğitim gibi güncellemeler kanıtlarda verilen süreç </w:t>
      </w:r>
      <w:proofErr w:type="gramStart"/>
      <w:r w:rsidRPr="000C5BC0">
        <w:rPr>
          <w:rFonts w:asciiTheme="minorHAnsi" w:hAnsiTheme="minorHAnsi" w:cstheme="minorHAnsi"/>
          <w:sz w:val="24"/>
          <w:szCs w:val="24"/>
        </w:rPr>
        <w:t>dahilinde</w:t>
      </w:r>
      <w:proofErr w:type="gramEnd"/>
      <w:r w:rsidRPr="000C5BC0">
        <w:rPr>
          <w:rFonts w:asciiTheme="minorHAnsi" w:hAnsiTheme="minorHAnsi" w:cstheme="minorHAnsi"/>
          <w:sz w:val="24"/>
          <w:szCs w:val="24"/>
        </w:rPr>
        <w:t xml:space="preserve"> yapılmaktadır. Bu amaçla programların izlenmesi ve güncellenmesi amacıyla her yıl sistematik olarak yapılmaktadır. </w:t>
      </w:r>
    </w:p>
    <w:p w14:paraId="7213D880"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Her yılın sonunda Bölüm veya Program bazında Danışma Kurulları toplanmakta olup Eğitim-Öğretim faaliyetleri değerlendirilmektedir. Bu değerlendirmelerde bölüm veya programların müfredatlarına ders eklenmesi, ders çıkarılması, ders içeriği, kredisi ve uygulamalar konusunda bir önceki yılda yapılan faaliyetler ve önümüzdeki yıl içerisinde eylem planları hazırlanmaktadır. Bölüm veya program Danışma kurulları raporları ilgili akademik birimin Danışma Kurulunda değerlendirmekte ve Akademik Birim Danışma Kurulu Raporu hazırlanmaktadır. Akademik birimler Danışma Kurulu Raporlarının tamamı Üniversite Danışma Kurulunda görüşülmekte ve değerlendirilmektedir. Danışma Kurulunda programların güncellenmesine yönelik alınan kararlar tavsiye niteliğinde olup gerekli iş ve işlemler Programların tasarımı ve onayında belirtilen şekilde yürütülmektedir. 2025 yılı Danışma Kurulu Raporlarında yer alan program güncelleme ilgili örnekleri </w:t>
      </w:r>
      <w:r w:rsidRPr="000C5BC0">
        <w:rPr>
          <w:rFonts w:asciiTheme="minorHAnsi" w:hAnsiTheme="minorHAnsi" w:cstheme="minorHAnsi"/>
          <w:sz w:val="24"/>
          <w:szCs w:val="24"/>
          <w:u w:val="single" w:color="000000"/>
        </w:rPr>
        <w:t>Danışma Kurulu Raporlarında</w:t>
      </w:r>
      <w:r w:rsidRPr="000C5BC0">
        <w:rPr>
          <w:rFonts w:asciiTheme="minorHAnsi" w:hAnsiTheme="minorHAnsi" w:cstheme="minorHAnsi"/>
          <w:sz w:val="24"/>
          <w:szCs w:val="24"/>
        </w:rPr>
        <w:t xml:space="preserve"> sunulmuştur.</w:t>
      </w:r>
    </w:p>
    <w:p w14:paraId="7E65A6B3"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Danışma Kurullarının önerisi ile bölüm/program kurulları ve akademik birim kurulları tarafından alınan kararlar Eğitim Komisyonun olumlu görüşü doğrultusunda Üniversite Senatosu tarafından onaylanarak yürürlüğe geçmektedir.</w:t>
      </w:r>
    </w:p>
    <w:p w14:paraId="1CB91924"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2025 yılında; bir sonraki eğitim-öğretim yılında bölüm/programlar bazında okutulacak müfredatlar gözden geçirilerek Senato tarafından onaylanmaktadır. 2025-2026 Eğitim-Öğretim Yılı için tüm müfredatlarının senato tarafından onaylanmasına ilişkin karar kanıtlarda verilmiştir[2_OD4]. Onaylanan müfredatlar güncel olarak Bologna Bilgi Paketine yansıtılarak paydaşların bilgisine sunulmaktadır. </w:t>
      </w:r>
    </w:p>
    <w:p w14:paraId="04063427" w14:textId="4B56AE95"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2025 yılında Danışma Kurullarında yer alan üyelerden uygulamanın etkinliğinin değerlendirilmesi ve iyileştirilmesine yönelik geribildirim alınmış ve rapor hazırlanmıştır [3_OD3]. Rapordan da görüleceği üzere; ankete katılanların </w:t>
      </w:r>
      <w:r w:rsidR="007A7206" w:rsidRPr="000C5BC0">
        <w:rPr>
          <w:rFonts w:asciiTheme="minorHAnsi" w:hAnsiTheme="minorHAnsi" w:cstheme="minorHAnsi"/>
          <w:sz w:val="24"/>
          <w:szCs w:val="24"/>
        </w:rPr>
        <w:t>%23</w:t>
      </w:r>
      <w:r w:rsidRPr="000C5BC0">
        <w:rPr>
          <w:rFonts w:asciiTheme="minorHAnsi" w:hAnsiTheme="minorHAnsi" w:cstheme="minorHAnsi"/>
          <w:sz w:val="24"/>
          <w:szCs w:val="24"/>
        </w:rPr>
        <w:t xml:space="preserve">’ü sektör temsilcisi, %8’i mezun, </w:t>
      </w:r>
      <w:r w:rsidR="00465557" w:rsidRPr="000C5BC0">
        <w:rPr>
          <w:rFonts w:asciiTheme="minorHAnsi" w:hAnsiTheme="minorHAnsi" w:cstheme="minorHAnsi"/>
          <w:sz w:val="24"/>
          <w:szCs w:val="24"/>
        </w:rPr>
        <w:t>%42,5</w:t>
      </w:r>
      <w:r w:rsidRPr="000C5BC0">
        <w:rPr>
          <w:rFonts w:asciiTheme="minorHAnsi" w:hAnsiTheme="minorHAnsi" w:cstheme="minorHAnsi"/>
          <w:sz w:val="24"/>
          <w:szCs w:val="24"/>
        </w:rPr>
        <w:t>’i Öğretim elemanı ve %28,7’si okuyan öğrencidir.  Katılanlar tarafından; “Kurulda dile getirdiğim görüş ve önerilerin, ilgili birimlerce dikkate alındığını düşünüyorum” puanı 4</w:t>
      </w:r>
      <w:r w:rsidR="007A7206">
        <w:rPr>
          <w:rFonts w:asciiTheme="minorHAnsi" w:hAnsiTheme="minorHAnsi" w:cstheme="minorHAnsi"/>
          <w:sz w:val="24"/>
          <w:szCs w:val="24"/>
        </w:rPr>
        <w:t>,</w:t>
      </w:r>
      <w:r w:rsidRPr="000C5BC0">
        <w:rPr>
          <w:rFonts w:asciiTheme="minorHAnsi" w:hAnsiTheme="minorHAnsi" w:cstheme="minorHAnsi"/>
          <w:sz w:val="24"/>
          <w:szCs w:val="24"/>
        </w:rPr>
        <w:t xml:space="preserve">75, “Ders, staj ve mezuniyet projelerinin içeriğinin iyileştirilmesine yönelik önerilerimiz dikkate alınmaktadır” </w:t>
      </w:r>
      <w:r w:rsidR="007A7206" w:rsidRPr="000C5BC0">
        <w:rPr>
          <w:rFonts w:asciiTheme="minorHAnsi" w:hAnsiTheme="minorHAnsi" w:cstheme="minorHAnsi"/>
          <w:sz w:val="24"/>
          <w:szCs w:val="24"/>
        </w:rPr>
        <w:t>4,79</w:t>
      </w:r>
      <w:r w:rsidRPr="000C5BC0">
        <w:rPr>
          <w:rFonts w:asciiTheme="minorHAnsi" w:hAnsiTheme="minorHAnsi" w:cstheme="minorHAnsi"/>
          <w:sz w:val="24"/>
          <w:szCs w:val="24"/>
        </w:rPr>
        <w:t xml:space="preserve"> puan almıştır. Rapor, Üniversite Danışma Kurulu toplantısında değerlendirilmiş ve alınması gereken önlemler raporda verilmiştir.</w:t>
      </w:r>
    </w:p>
    <w:p w14:paraId="7D0B66E0" w14:textId="4BF1CAFA"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Öz </w:t>
      </w:r>
      <w:r w:rsidR="00663C8A">
        <w:rPr>
          <w:rFonts w:asciiTheme="minorHAnsi" w:hAnsiTheme="minorHAnsi" w:cstheme="minorHAnsi"/>
          <w:b/>
          <w:sz w:val="24"/>
          <w:szCs w:val="24"/>
        </w:rPr>
        <w:t>D</w:t>
      </w:r>
      <w:r w:rsidRPr="000C5BC0">
        <w:rPr>
          <w:rFonts w:asciiTheme="minorHAnsi" w:hAnsiTheme="minorHAnsi" w:cstheme="minorHAnsi"/>
          <w:b/>
          <w:sz w:val="24"/>
          <w:szCs w:val="24"/>
        </w:rPr>
        <w:t>eğerlendirme ve Akreditasyon Süreci</w:t>
      </w:r>
      <w:r w:rsidRPr="000C5BC0">
        <w:rPr>
          <w:rFonts w:asciiTheme="minorHAnsi" w:hAnsiTheme="minorHAnsi" w:cstheme="minorHAnsi"/>
          <w:sz w:val="24"/>
          <w:szCs w:val="24"/>
        </w:rPr>
        <w:t xml:space="preserve">: 2022-2024 dönemi </w:t>
      </w:r>
      <w:proofErr w:type="spellStart"/>
      <w:r w:rsidRPr="000C5BC0">
        <w:rPr>
          <w:rFonts w:asciiTheme="minorHAnsi" w:hAnsiTheme="minorHAnsi" w:cstheme="minorHAnsi"/>
          <w:sz w:val="24"/>
          <w:szCs w:val="24"/>
        </w:rPr>
        <w:t>SP’de</w:t>
      </w:r>
      <w:proofErr w:type="spellEnd"/>
      <w:r w:rsidRPr="000C5BC0">
        <w:rPr>
          <w:rFonts w:asciiTheme="minorHAnsi" w:hAnsiTheme="minorHAnsi" w:cstheme="minorHAnsi"/>
          <w:sz w:val="24"/>
          <w:szCs w:val="24"/>
        </w:rPr>
        <w:t xml:space="preserve"> “Akademik birimlerin eğitim-öğretim programlarını akredite etmek veya </w:t>
      </w:r>
      <w:proofErr w:type="spellStart"/>
      <w:r w:rsidRPr="000C5BC0">
        <w:rPr>
          <w:rFonts w:asciiTheme="minorHAnsi" w:hAnsiTheme="minorHAnsi" w:cstheme="minorHAnsi"/>
          <w:sz w:val="24"/>
          <w:szCs w:val="24"/>
        </w:rPr>
        <w:t>özdeğerlendirme</w:t>
      </w:r>
      <w:proofErr w:type="spellEnd"/>
      <w:r w:rsidRPr="000C5BC0">
        <w:rPr>
          <w:rFonts w:asciiTheme="minorHAnsi" w:hAnsiTheme="minorHAnsi" w:cstheme="minorHAnsi"/>
          <w:sz w:val="24"/>
          <w:szCs w:val="24"/>
        </w:rPr>
        <w:t xml:space="preserve"> yapmak” hedef olarak belirlenmiştir. Bu hedeflere ulaşılması amacıyla Akredite olan Lisans programların sayısı, eğitim-öğretim faaliyeti veren </w:t>
      </w:r>
      <w:r w:rsidR="004B4071" w:rsidRPr="000C5BC0">
        <w:rPr>
          <w:rFonts w:asciiTheme="minorHAnsi" w:hAnsiTheme="minorHAnsi" w:cstheme="minorHAnsi"/>
          <w:sz w:val="24"/>
          <w:szCs w:val="24"/>
        </w:rPr>
        <w:t>ön lisans</w:t>
      </w:r>
      <w:r w:rsidRPr="000C5BC0">
        <w:rPr>
          <w:rFonts w:asciiTheme="minorHAnsi" w:hAnsiTheme="minorHAnsi" w:cstheme="minorHAnsi"/>
          <w:sz w:val="24"/>
          <w:szCs w:val="24"/>
        </w:rPr>
        <w:t xml:space="preserve">, lisans ve lisansüstü programlarında </w:t>
      </w:r>
      <w:proofErr w:type="spellStart"/>
      <w:r w:rsidRPr="000C5BC0">
        <w:rPr>
          <w:rFonts w:asciiTheme="minorHAnsi" w:hAnsiTheme="minorHAnsi" w:cstheme="minorHAnsi"/>
          <w:sz w:val="24"/>
          <w:szCs w:val="24"/>
        </w:rPr>
        <w:t>Özdeğerlendirme</w:t>
      </w:r>
      <w:proofErr w:type="spellEnd"/>
      <w:r w:rsidRPr="000C5BC0">
        <w:rPr>
          <w:rFonts w:asciiTheme="minorHAnsi" w:hAnsiTheme="minorHAnsi" w:cstheme="minorHAnsi"/>
          <w:sz w:val="24"/>
          <w:szCs w:val="24"/>
        </w:rPr>
        <w:t xml:space="preserve"> yapılan program sayısı ile Akran değerlendirilmesi yapılan program sayısı gösterge olarak belirlenmiştir. Programların eğitim-öğretim kalitelerinin iyileştirilmesine yönelik her seviyedeki eğitim- öğretim veren tüm programların; öz değerlendirme, akran değerlendirme ve akreditasyon ile planlamalar akademik </w:t>
      </w:r>
      <w:r w:rsidRPr="000C5BC0">
        <w:rPr>
          <w:rFonts w:asciiTheme="minorHAnsi" w:hAnsiTheme="minorHAnsi" w:cstheme="minorHAnsi"/>
          <w:sz w:val="24"/>
          <w:szCs w:val="24"/>
        </w:rPr>
        <w:lastRenderedPageBreak/>
        <w:t xml:space="preserve">birimlerin 2022-2026 Stratejik Planlarında belirtilmiş olup yıllara göre planlama kanıtlarda sunulmuştur. 2026 yılı sonuna kadar mevcut programlarının tamamının öz değerlendirilmesi ve akran değerlendirilmesi tamamlanacaktır. Akran değerlendirilmesini başarı ile tamamlayan lisans düzeyindeki programların akreditasyona hazır hale getirilmesi ve Akredite olmaları hedeflenmiştir. Bu kapsamda, üniversitemiz programların akreditasyona giden süreçlerin planlanması, desteklenmesi ve yürütülmesi için sistematik bir organizasyon yapısı oluşturulmuştur. Bu organizasyonda Kalite Koordinatörlüğü, Eğitim-Öğretim Koordinatörlüğü, Öğrenme ve Öğretme Koordinatörlüğü tarafından programlara destekler verilmektedir. </w:t>
      </w:r>
    </w:p>
    <w:p w14:paraId="39768DBF" w14:textId="2711A138"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Kalite Koordinatörlüğü tarafından hazırlanan “Program </w:t>
      </w:r>
      <w:proofErr w:type="spellStart"/>
      <w:r w:rsidRPr="000C5BC0">
        <w:rPr>
          <w:rFonts w:asciiTheme="minorHAnsi" w:hAnsiTheme="minorHAnsi" w:cstheme="minorHAnsi"/>
          <w:sz w:val="24"/>
          <w:szCs w:val="24"/>
        </w:rPr>
        <w:t>Özdeğerlendirme</w:t>
      </w:r>
      <w:proofErr w:type="spellEnd"/>
      <w:r w:rsidRPr="000C5BC0">
        <w:rPr>
          <w:rFonts w:asciiTheme="minorHAnsi" w:hAnsiTheme="minorHAnsi" w:cstheme="minorHAnsi"/>
          <w:sz w:val="24"/>
          <w:szCs w:val="24"/>
        </w:rPr>
        <w:t xml:space="preserve"> Rehberi” çerçevesinde </w:t>
      </w:r>
      <w:proofErr w:type="spellStart"/>
      <w:r w:rsidRPr="000C5BC0">
        <w:rPr>
          <w:rFonts w:asciiTheme="minorHAnsi" w:hAnsiTheme="minorHAnsi" w:cstheme="minorHAnsi"/>
          <w:sz w:val="24"/>
          <w:szCs w:val="24"/>
        </w:rPr>
        <w:t>Özdeğerlendirme</w:t>
      </w:r>
      <w:proofErr w:type="spellEnd"/>
      <w:r w:rsidRPr="000C5BC0">
        <w:rPr>
          <w:rFonts w:asciiTheme="minorHAnsi" w:hAnsiTheme="minorHAnsi" w:cstheme="minorHAnsi"/>
          <w:sz w:val="24"/>
          <w:szCs w:val="24"/>
        </w:rPr>
        <w:t xml:space="preserve"> programları tarafından en az</w:t>
      </w:r>
      <w:r w:rsidR="00DD50BA">
        <w:rPr>
          <w:rFonts w:asciiTheme="minorHAnsi" w:hAnsiTheme="minorHAnsi" w:cstheme="minorHAnsi"/>
          <w:sz w:val="24"/>
          <w:szCs w:val="24"/>
        </w:rPr>
        <w:t xml:space="preserve"> </w:t>
      </w:r>
      <w:r w:rsidRPr="000C5BC0">
        <w:rPr>
          <w:rFonts w:asciiTheme="minorHAnsi" w:hAnsiTheme="minorHAnsi" w:cstheme="minorHAnsi"/>
          <w:sz w:val="24"/>
          <w:szCs w:val="24"/>
        </w:rPr>
        <w:t>3 öğretim elemanından oluşturulan “</w:t>
      </w:r>
      <w:proofErr w:type="spellStart"/>
      <w:r w:rsidRPr="000C5BC0">
        <w:rPr>
          <w:rFonts w:asciiTheme="minorHAnsi" w:hAnsiTheme="minorHAnsi" w:cstheme="minorHAnsi"/>
          <w:sz w:val="24"/>
          <w:szCs w:val="24"/>
        </w:rPr>
        <w:t>Özdeğerlendirme</w:t>
      </w:r>
      <w:proofErr w:type="spellEnd"/>
      <w:r w:rsidRPr="000C5BC0">
        <w:rPr>
          <w:rFonts w:asciiTheme="minorHAnsi" w:hAnsiTheme="minorHAnsi" w:cstheme="minorHAnsi"/>
          <w:sz w:val="24"/>
          <w:szCs w:val="24"/>
        </w:rPr>
        <w:t xml:space="preserve"> Komisyonu” üyelerine eğitim verilmektedir[4_OD3]. Program bazında oluşturulan komisyonlar tarafından “Program </w:t>
      </w:r>
      <w:proofErr w:type="spellStart"/>
      <w:r w:rsidRPr="000C5BC0">
        <w:rPr>
          <w:rFonts w:asciiTheme="minorHAnsi" w:hAnsiTheme="minorHAnsi" w:cstheme="minorHAnsi"/>
          <w:sz w:val="24"/>
          <w:szCs w:val="24"/>
        </w:rPr>
        <w:t>Özdeğerlendirme</w:t>
      </w:r>
      <w:proofErr w:type="spellEnd"/>
      <w:r w:rsidRPr="000C5BC0">
        <w:rPr>
          <w:rFonts w:asciiTheme="minorHAnsi" w:hAnsiTheme="minorHAnsi" w:cstheme="minorHAnsi"/>
          <w:sz w:val="24"/>
          <w:szCs w:val="24"/>
        </w:rPr>
        <w:t xml:space="preserve"> Raporları, ÖDR” hazırlanmakta ve ilgili akademik birim kurullarında değerlendirilmektedir. </w:t>
      </w:r>
    </w:p>
    <w:p w14:paraId="1428A14C" w14:textId="2DDB2DF0"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2025 yılı itibarıyla 30 lisans ve </w:t>
      </w:r>
      <w:r w:rsidR="009A0B32" w:rsidRPr="000C5BC0">
        <w:rPr>
          <w:rFonts w:asciiTheme="minorHAnsi" w:hAnsiTheme="minorHAnsi" w:cstheme="minorHAnsi"/>
          <w:sz w:val="24"/>
          <w:szCs w:val="24"/>
        </w:rPr>
        <w:t>ön lisans</w:t>
      </w:r>
      <w:r w:rsidRPr="000C5BC0">
        <w:rPr>
          <w:rFonts w:asciiTheme="minorHAnsi" w:hAnsiTheme="minorHAnsi" w:cstheme="minorHAnsi"/>
          <w:sz w:val="24"/>
          <w:szCs w:val="24"/>
        </w:rPr>
        <w:t xml:space="preserve"> programında ÖDR hazırlayan programların listesi kanıtlarda verilmiştir[5_OD3]. </w:t>
      </w:r>
      <w:proofErr w:type="gramStart"/>
      <w:r w:rsidRPr="000C5BC0">
        <w:rPr>
          <w:rFonts w:asciiTheme="minorHAnsi" w:hAnsiTheme="minorHAnsi" w:cstheme="minorHAnsi"/>
          <w:sz w:val="24"/>
          <w:szCs w:val="24"/>
        </w:rPr>
        <w:t xml:space="preserve">ÖDR ve Akran değerlendirme süreçlerini 2023 yılında tamamlayan Sağlık Bilimleri Fakültesine bağlı Beslenme ve Diyetetik Bölümü, 2024 yılında Sağlık Bilimleri Akreditasyon Kurumu (SABAK)’a başvuru yapmış, değerlendirme sürecini tamamlayan bölüm SABAK tarafından program 20.03.2025-30.09.2027 yılları arasında akredite olmuş ve 2025 yılı itibarıyla TYÇ logosu kullanmaya hak kazanmıştır[6_OD4]. </w:t>
      </w:r>
      <w:proofErr w:type="gramEnd"/>
    </w:p>
    <w:p w14:paraId="75C089F8" w14:textId="25C5BB01" w:rsidR="00483D78" w:rsidRPr="000C5BC0" w:rsidRDefault="006522AE" w:rsidP="00230A1C">
      <w:pPr>
        <w:spacing w:line="276" w:lineRule="auto"/>
        <w:ind w:left="6" w:right="510" w:hanging="6"/>
        <w:rPr>
          <w:rFonts w:asciiTheme="minorHAnsi" w:hAnsiTheme="minorHAnsi" w:cstheme="minorHAnsi"/>
          <w:sz w:val="24"/>
          <w:szCs w:val="24"/>
        </w:rPr>
      </w:pPr>
      <w:r w:rsidRPr="000C5BC0">
        <w:rPr>
          <w:rFonts w:asciiTheme="minorHAnsi" w:hAnsiTheme="minorHAnsi" w:cstheme="minorHAnsi"/>
          <w:sz w:val="24"/>
          <w:szCs w:val="24"/>
        </w:rPr>
        <w:t xml:space="preserve">2025 yılında ise Sağlık Bilimleri Fakültesine bağlı Hemşirelik Bölümü [7_OD2], Hemşirelik Eğitim Programları Değerlendirme ve Akreditasyon Derneği (HEPDAK)’ a, GSTMF bağlı Gastronomi ve Mutfak Sanatları Bölümü [8_OD2] ise </w:t>
      </w:r>
      <w:proofErr w:type="spellStart"/>
      <w:r w:rsidRPr="000C5BC0">
        <w:rPr>
          <w:rFonts w:asciiTheme="minorHAnsi" w:hAnsiTheme="minorHAnsi" w:cstheme="minorHAnsi"/>
          <w:sz w:val="24"/>
          <w:szCs w:val="24"/>
        </w:rPr>
        <w:t>TURAK’a</w:t>
      </w:r>
      <w:proofErr w:type="spellEnd"/>
      <w:r w:rsidRPr="000C5BC0">
        <w:rPr>
          <w:rFonts w:asciiTheme="minorHAnsi" w:hAnsiTheme="minorHAnsi" w:cstheme="minorHAnsi"/>
          <w:sz w:val="24"/>
          <w:szCs w:val="24"/>
        </w:rPr>
        <w:t xml:space="preserve"> başvuru sürecini başlatmıştır.</w:t>
      </w:r>
    </w:p>
    <w:p w14:paraId="3AA538FC" w14:textId="3464CF96" w:rsidR="00483D78" w:rsidRPr="000C5BC0" w:rsidRDefault="006522AE" w:rsidP="002065B8">
      <w:pPr>
        <w:spacing w:after="120" w:line="276" w:lineRule="auto"/>
        <w:ind w:left="-5" w:right="629" w:hanging="6"/>
        <w:rPr>
          <w:rFonts w:asciiTheme="minorHAnsi" w:hAnsiTheme="minorHAnsi" w:cstheme="minorHAnsi"/>
          <w:sz w:val="24"/>
          <w:szCs w:val="24"/>
        </w:rPr>
      </w:pPr>
      <w:r w:rsidRPr="000C5BC0">
        <w:rPr>
          <w:rFonts w:asciiTheme="minorHAnsi" w:hAnsiTheme="minorHAnsi" w:cstheme="minorHAnsi"/>
          <w:sz w:val="24"/>
          <w:szCs w:val="24"/>
        </w:rPr>
        <w:t>ÖDR hazırlayan programların raporları ilgili kurullar tarafından değerlendirilmekte ve değerlendirme sonucunda olumlu değerlendirilen programlar Akran Değerlendirme</w:t>
      </w:r>
      <w:r w:rsidR="002065B8">
        <w:rPr>
          <w:rFonts w:asciiTheme="minorHAnsi" w:hAnsiTheme="minorHAnsi" w:cstheme="minorHAnsi"/>
          <w:sz w:val="24"/>
          <w:szCs w:val="24"/>
        </w:rPr>
        <w:t xml:space="preserve"> </w:t>
      </w:r>
      <w:r w:rsidRPr="000C5BC0">
        <w:rPr>
          <w:rFonts w:asciiTheme="minorHAnsi" w:hAnsiTheme="minorHAnsi" w:cstheme="minorHAnsi"/>
          <w:sz w:val="24"/>
          <w:szCs w:val="24"/>
        </w:rPr>
        <w:t xml:space="preserve">Programına </w:t>
      </w:r>
      <w:proofErr w:type="gramStart"/>
      <w:r w:rsidRPr="000C5BC0">
        <w:rPr>
          <w:rFonts w:asciiTheme="minorHAnsi" w:hAnsiTheme="minorHAnsi" w:cstheme="minorHAnsi"/>
          <w:sz w:val="24"/>
          <w:szCs w:val="24"/>
        </w:rPr>
        <w:t>dahil</w:t>
      </w:r>
      <w:proofErr w:type="gramEnd"/>
      <w:r w:rsidRPr="000C5BC0">
        <w:rPr>
          <w:rFonts w:asciiTheme="minorHAnsi" w:hAnsiTheme="minorHAnsi" w:cstheme="minorHAnsi"/>
          <w:sz w:val="24"/>
          <w:szCs w:val="24"/>
        </w:rPr>
        <w:t xml:space="preserve"> olmak üzere Eğitim-Öğretim Koordinatörlüğüne başvuru yapmaktadırlar. Akran değerlendirme süreci kanıtlarda[9_OD3] sunulmuştur. Eğitim-Öğretim Koordinatörlüğü tarafından yürütülen süreçler Eğitim-Öğretim Koordinatörlüğü Raporu paydaşlara duyurulmaktadır. Programlar tarafından hazırlanan ÖDR örnekleri kanıtlarda verilmiştir. Hazırlanan ÖDR, genel olarak tüm akreditasyon kuruluşlarının kılavuzlarında belirtilen ölçüt ve alt ölçütleri karşılayacak şekilde hazırlanmaktadır.  İşletme Bölümü [10_OD3], Psikoloji Yüksek Lisans Programı [11_OD3] ve Tıbbı Laboratuvar Teknikleri [12_OD3] programları ÖDR örnek verilebilir. </w:t>
      </w:r>
    </w:p>
    <w:p w14:paraId="6F87E499" w14:textId="0CE7B17C"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Koordinatörlük tarafından değerlendirme yapmak üzere 2024 yılında hazırlanan </w:t>
      </w:r>
      <w:proofErr w:type="spellStart"/>
      <w:r w:rsidRPr="000C5BC0">
        <w:rPr>
          <w:rFonts w:asciiTheme="minorHAnsi" w:hAnsiTheme="minorHAnsi" w:cstheme="minorHAnsi"/>
          <w:sz w:val="24"/>
          <w:szCs w:val="24"/>
        </w:rPr>
        <w:t>ÖDR’leri</w:t>
      </w:r>
      <w:proofErr w:type="spellEnd"/>
      <w:r w:rsidRPr="000C5BC0">
        <w:rPr>
          <w:rFonts w:asciiTheme="minorHAnsi" w:hAnsiTheme="minorHAnsi" w:cstheme="minorHAnsi"/>
          <w:sz w:val="24"/>
          <w:szCs w:val="24"/>
        </w:rPr>
        <w:t xml:space="preserve"> değerlendirmek üzere Akran Değerlendirme Takımları oluşturulmuştur. 2025 yılında Takımlara akran değerlendirme eğitimi verildikten sonra ilgili programlara saha ziyareti programı kanıtlarda verilmiştir [13_OD3]. Takımlar tarafından saha ziyareti gerçekleşmiş ve sonrasında hazırlanan Akran Değerlendirme Raporları Eğitim Komisyonunda kararlaştırılarak ilgili programlar ile paylaşılmıştır[14_OD4]. Uluslararası Ticaret ve Lojistik [15_OD4] ve Çocuk Gelişimi Programı[16_OD4] akran değerlendirme raporları kanıtlarda verilmiştir</w:t>
      </w:r>
      <w:r w:rsidR="00A94B24">
        <w:rPr>
          <w:rFonts w:asciiTheme="minorHAnsi" w:hAnsiTheme="minorHAnsi" w:cstheme="minorHAnsi"/>
          <w:sz w:val="24"/>
          <w:szCs w:val="24"/>
        </w:rPr>
        <w:t>.</w:t>
      </w:r>
    </w:p>
    <w:p w14:paraId="4B59C59B" w14:textId="77777777" w:rsidR="00483D78" w:rsidRPr="000C5BC0" w:rsidRDefault="006522AE" w:rsidP="000C5BC0">
      <w:pPr>
        <w:spacing w:after="135" w:line="276" w:lineRule="auto"/>
        <w:ind w:left="-5" w:right="556"/>
        <w:jc w:val="left"/>
        <w:rPr>
          <w:rFonts w:asciiTheme="minorHAnsi" w:hAnsiTheme="minorHAnsi" w:cstheme="minorHAnsi"/>
          <w:sz w:val="24"/>
          <w:szCs w:val="24"/>
        </w:rPr>
      </w:pPr>
      <w:r w:rsidRPr="000C5BC0">
        <w:rPr>
          <w:rFonts w:asciiTheme="minorHAnsi" w:hAnsiTheme="minorHAnsi" w:cstheme="minorHAnsi"/>
          <w:sz w:val="24"/>
          <w:szCs w:val="24"/>
        </w:rPr>
        <w:t xml:space="preserve"> 2025 yılında programlar tarafından hazırlanan 21 programın </w:t>
      </w:r>
      <w:proofErr w:type="spellStart"/>
      <w:r w:rsidRPr="000C5BC0">
        <w:rPr>
          <w:rFonts w:asciiTheme="minorHAnsi" w:hAnsiTheme="minorHAnsi" w:cstheme="minorHAnsi"/>
          <w:sz w:val="24"/>
          <w:szCs w:val="24"/>
        </w:rPr>
        <w:t>ÖDR’ler</w:t>
      </w:r>
      <w:proofErr w:type="spellEnd"/>
      <w:r w:rsidRPr="000C5BC0">
        <w:rPr>
          <w:rFonts w:asciiTheme="minorHAnsi" w:hAnsiTheme="minorHAnsi" w:cstheme="minorHAnsi"/>
          <w:sz w:val="24"/>
          <w:szCs w:val="24"/>
        </w:rPr>
        <w:t xml:space="preserve">, değerlendirmek üzere Akran Değerlendirme Takımları oluşturulmuştur. 2026 yılı mart atında takımlara akran değerlendirme eğitimi verildikten sonra ilgili programlara saha ziyareti programı kanıtlarda verilmiştir [17_OD3] ve birimlerce paylaşılmıştır[18_OD3]. Takımlar tarafından saha ziyareti gerçekleşmiş ve sonrasında hazırlanan Akran Değerlendirme Raporlarını Eğitim Komisyonunda kararlaştırılarak ilgili programlar ile paylaşılacaktır. </w:t>
      </w:r>
    </w:p>
    <w:p w14:paraId="4DFEA73F" w14:textId="786C5E0A" w:rsidR="00483D78" w:rsidRPr="000C5BC0" w:rsidRDefault="006522AE" w:rsidP="000C5BC0">
      <w:pPr>
        <w:spacing w:line="276" w:lineRule="auto"/>
        <w:ind w:left="-5" w:right="630"/>
        <w:rPr>
          <w:rFonts w:asciiTheme="minorHAnsi" w:hAnsiTheme="minorHAnsi" w:cstheme="minorHAnsi"/>
          <w:sz w:val="24"/>
          <w:szCs w:val="24"/>
        </w:rPr>
      </w:pPr>
      <w:proofErr w:type="spellStart"/>
      <w:r w:rsidRPr="000C5BC0">
        <w:rPr>
          <w:rFonts w:asciiTheme="minorHAnsi" w:hAnsiTheme="minorHAnsi" w:cstheme="minorHAnsi"/>
          <w:sz w:val="24"/>
          <w:szCs w:val="24"/>
        </w:rPr>
        <w:lastRenderedPageBreak/>
        <w:t>ADR’lerin</w:t>
      </w:r>
      <w:proofErr w:type="spellEnd"/>
      <w:r w:rsidRPr="000C5BC0">
        <w:rPr>
          <w:rFonts w:asciiTheme="minorHAnsi" w:hAnsiTheme="minorHAnsi" w:cstheme="minorHAnsi"/>
          <w:sz w:val="24"/>
          <w:szCs w:val="24"/>
        </w:rPr>
        <w:t xml:space="preserve"> incelenmesinden de görüleceği üzere; programın </w:t>
      </w:r>
      <w:proofErr w:type="gramStart"/>
      <w:r w:rsidRPr="000C5BC0">
        <w:rPr>
          <w:rFonts w:asciiTheme="minorHAnsi" w:hAnsiTheme="minorHAnsi" w:cstheme="minorHAnsi"/>
          <w:sz w:val="24"/>
          <w:szCs w:val="24"/>
        </w:rPr>
        <w:t>misyonu</w:t>
      </w:r>
      <w:proofErr w:type="gramEnd"/>
      <w:r w:rsidRPr="000C5BC0">
        <w:rPr>
          <w:rFonts w:asciiTheme="minorHAnsi" w:hAnsiTheme="minorHAnsi" w:cstheme="minorHAnsi"/>
          <w:sz w:val="24"/>
          <w:szCs w:val="24"/>
        </w:rPr>
        <w:t>, eğitim-öğretim amaçları ve bu amaçların nasıl izlendiği ve iyileştirildiği, program müfredatının özellikleri olan ders dağılım dengesi, program çıktılarının</w:t>
      </w:r>
      <w:r w:rsidR="0066572B">
        <w:rPr>
          <w:rFonts w:asciiTheme="minorHAnsi" w:hAnsiTheme="minorHAnsi" w:cstheme="minorHAnsi"/>
          <w:sz w:val="24"/>
          <w:szCs w:val="24"/>
        </w:rPr>
        <w:t xml:space="preserve"> </w:t>
      </w:r>
      <w:r w:rsidRPr="000C5BC0">
        <w:rPr>
          <w:rFonts w:asciiTheme="minorHAnsi" w:hAnsiTheme="minorHAnsi" w:cstheme="minorHAnsi"/>
          <w:sz w:val="24"/>
          <w:szCs w:val="24"/>
        </w:rPr>
        <w:t>(PÇ) TYYÇ ile uyumu, PÇ-</w:t>
      </w:r>
      <w:r w:rsidR="005354A2">
        <w:rPr>
          <w:rFonts w:asciiTheme="minorHAnsi" w:hAnsiTheme="minorHAnsi" w:cstheme="minorHAnsi"/>
          <w:sz w:val="24"/>
          <w:szCs w:val="24"/>
        </w:rPr>
        <w:t>M</w:t>
      </w:r>
      <w:r w:rsidRPr="000C5BC0">
        <w:rPr>
          <w:rFonts w:asciiTheme="minorHAnsi" w:hAnsiTheme="minorHAnsi" w:cstheme="minorHAnsi"/>
          <w:sz w:val="24"/>
          <w:szCs w:val="24"/>
        </w:rPr>
        <w:t>üfredat ilişkisi, ders kazanımları</w:t>
      </w:r>
      <w:r w:rsidR="00471320">
        <w:rPr>
          <w:rFonts w:asciiTheme="minorHAnsi" w:hAnsiTheme="minorHAnsi" w:cstheme="minorHAnsi"/>
          <w:sz w:val="24"/>
          <w:szCs w:val="24"/>
        </w:rPr>
        <w:t xml:space="preserve"> </w:t>
      </w:r>
      <w:r w:rsidRPr="000C5BC0">
        <w:rPr>
          <w:rFonts w:asciiTheme="minorHAnsi" w:hAnsiTheme="minorHAnsi" w:cstheme="minorHAnsi"/>
          <w:sz w:val="24"/>
          <w:szCs w:val="24"/>
        </w:rPr>
        <w:t>(DÇ) PÇ ilişkisi, programda kullanılan öğretim</w:t>
      </w:r>
      <w:r w:rsidR="005354A2">
        <w:rPr>
          <w:rFonts w:asciiTheme="minorHAnsi" w:hAnsiTheme="minorHAnsi" w:cstheme="minorHAnsi"/>
          <w:sz w:val="24"/>
          <w:szCs w:val="24"/>
        </w:rPr>
        <w:t xml:space="preserve"> </w:t>
      </w:r>
      <w:r w:rsidRPr="000C5BC0">
        <w:rPr>
          <w:rFonts w:asciiTheme="minorHAnsi" w:hAnsiTheme="minorHAnsi" w:cstheme="minorHAnsi"/>
          <w:sz w:val="24"/>
          <w:szCs w:val="24"/>
        </w:rPr>
        <w:t xml:space="preserve">yöntem teknikleri, ölçme ve değerlendirme yöntemleri, iş yükü hesaplamaları, öğrencilere sunulan hizmetlerin niteliği, öğretim kadrosunun niteliği ve sürekli iyileştirmeler irdelenmektedir. </w:t>
      </w:r>
    </w:p>
    <w:p w14:paraId="3D62F0DB" w14:textId="77777777" w:rsidR="00483D78" w:rsidRPr="000C5BC0" w:rsidRDefault="006522AE" w:rsidP="000C5BC0">
      <w:pPr>
        <w:spacing w:line="276" w:lineRule="auto"/>
        <w:ind w:left="-5" w:right="630"/>
        <w:rPr>
          <w:rFonts w:asciiTheme="minorHAnsi" w:hAnsiTheme="minorHAnsi" w:cstheme="minorHAnsi"/>
          <w:sz w:val="24"/>
          <w:szCs w:val="24"/>
        </w:rPr>
      </w:pPr>
      <w:proofErr w:type="spellStart"/>
      <w:r w:rsidRPr="000C5BC0">
        <w:rPr>
          <w:rFonts w:asciiTheme="minorHAnsi" w:hAnsiTheme="minorHAnsi" w:cstheme="minorHAnsi"/>
          <w:sz w:val="24"/>
          <w:szCs w:val="24"/>
        </w:rPr>
        <w:t>ÖDR’lerin</w:t>
      </w:r>
      <w:proofErr w:type="spellEnd"/>
      <w:r w:rsidRPr="000C5BC0">
        <w:rPr>
          <w:rFonts w:asciiTheme="minorHAnsi" w:hAnsiTheme="minorHAnsi" w:cstheme="minorHAnsi"/>
          <w:sz w:val="24"/>
          <w:szCs w:val="24"/>
        </w:rPr>
        <w:t xml:space="preserve"> hazırlanmasında paydaşlardan geribildirimler alınmaktadır. Eğitim-Öğretim amaçlarına ve Program Çıktılarına ulaşma seviyelerinin belirlenmesine yönelik öğrencilerin staj veya uygulama yaptıkları işyeri sorumlulardan geribildirimler alınmakta ve bu geribildirimler sonucunda ilgili bölüm veya programlar tarafından güncellemeler yapılmaktadır. </w:t>
      </w:r>
      <w:proofErr w:type="gramStart"/>
      <w:r w:rsidRPr="000C5BC0">
        <w:rPr>
          <w:rFonts w:asciiTheme="minorHAnsi" w:hAnsiTheme="minorHAnsi" w:cstheme="minorHAnsi"/>
          <w:sz w:val="24"/>
          <w:szCs w:val="24"/>
        </w:rPr>
        <w:t xml:space="preserve">Bu amaçla; ders müfredatlarında Staj, Mesleki Uygulama veya </w:t>
      </w:r>
      <w:proofErr w:type="spellStart"/>
      <w:r w:rsidRPr="000C5BC0">
        <w:rPr>
          <w:rFonts w:asciiTheme="minorHAnsi" w:hAnsiTheme="minorHAnsi" w:cstheme="minorHAnsi"/>
          <w:sz w:val="24"/>
          <w:szCs w:val="24"/>
        </w:rPr>
        <w:t>İntörn</w:t>
      </w:r>
      <w:proofErr w:type="spellEnd"/>
      <w:r w:rsidRPr="000C5BC0">
        <w:rPr>
          <w:rFonts w:asciiTheme="minorHAnsi" w:hAnsiTheme="minorHAnsi" w:cstheme="minorHAnsi"/>
          <w:sz w:val="24"/>
          <w:szCs w:val="24"/>
        </w:rPr>
        <w:t xml:space="preserve"> Uygulaması yapılan bölüm veya program öğrencilerin uygulamalarını değerlendirmek üzere staj veya uygulama yapılan işyeri sorumlusunun görüşlerini değerlendirmek üzere “İşveren Staj/Uygulama Değerlendirme Anketi”, her bir bölüm/program bazında yıl içerisinde yeni mezun olan öğrencilere yönelik “Yeni Mezun Anketi” ve “Mezun Anketi” uygulanmaktadır.</w:t>
      </w:r>
      <w:proofErr w:type="gramEnd"/>
    </w:p>
    <w:p w14:paraId="17BEDAA7" w14:textId="5CF2004F"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Başarı Oranları</w:t>
      </w:r>
      <w:r w:rsidRPr="000C5BC0">
        <w:rPr>
          <w:rFonts w:asciiTheme="minorHAnsi" w:hAnsiTheme="minorHAnsi" w:cstheme="minorHAnsi"/>
          <w:sz w:val="24"/>
          <w:szCs w:val="24"/>
        </w:rPr>
        <w:t xml:space="preserve">: Diğer taraftan programlar tarafından her yarıyıl sonunda dersin sorumlu </w:t>
      </w:r>
      <w:r w:rsidR="006A03FB">
        <w:rPr>
          <w:rFonts w:asciiTheme="minorHAnsi" w:hAnsiTheme="minorHAnsi" w:cstheme="minorHAnsi"/>
          <w:sz w:val="24"/>
          <w:szCs w:val="24"/>
        </w:rPr>
        <w:t>öğretim elemanı</w:t>
      </w:r>
      <w:r w:rsidRPr="000C5BC0">
        <w:rPr>
          <w:rFonts w:asciiTheme="minorHAnsi" w:hAnsiTheme="minorHAnsi" w:cstheme="minorHAnsi"/>
          <w:sz w:val="24"/>
          <w:szCs w:val="24"/>
        </w:rPr>
        <w:t xml:space="preserve"> tarafından hazırlanan Ders Değerlendirme Raporlarında her bir dersin başarısı izlenmekte iyileştirmeler yapılmaktadır. Ders Değerlendirme Raporlarında elde edilen veriler </w:t>
      </w:r>
      <w:r w:rsidR="00266931" w:rsidRPr="000C5BC0">
        <w:rPr>
          <w:rFonts w:asciiTheme="minorHAnsi" w:hAnsiTheme="minorHAnsi" w:cstheme="minorHAnsi"/>
          <w:sz w:val="24"/>
          <w:szCs w:val="24"/>
        </w:rPr>
        <w:t>doğrultusunda; programda</w:t>
      </w:r>
      <w:r w:rsidRPr="000C5BC0">
        <w:rPr>
          <w:rFonts w:asciiTheme="minorHAnsi" w:hAnsiTheme="minorHAnsi" w:cstheme="minorHAnsi"/>
          <w:sz w:val="24"/>
          <w:szCs w:val="24"/>
        </w:rPr>
        <w:t xml:space="preserve"> müfredatta belirlenen bütün derslerin, ders bazında başarı düzeyleri, her program bazında izlenmekte ve bir sonraki yarıyılda yapılması gereken eylem planlarına ilişkin değerlendirmeler ilgili bölüm/program kurulları tarafından değerlendirilmektedir.   </w:t>
      </w:r>
    </w:p>
    <w:p w14:paraId="0FD6EB06"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Program Çıktılarına Ulaşılma</w:t>
      </w:r>
      <w:r w:rsidRPr="000C5BC0">
        <w:rPr>
          <w:rFonts w:asciiTheme="minorHAnsi" w:hAnsiTheme="minorHAnsi" w:cstheme="minorHAnsi"/>
          <w:sz w:val="24"/>
          <w:szCs w:val="24"/>
        </w:rPr>
        <w:t xml:space="preserve">: Her yarıyılın sonunda dersin sorumluları tarafından hazırlanan Ders Değerlendirme Raporlarında; ders kazanımlarına ulaşılıp ulaşılmadığını ölçülmesine yönelik hem derse katılan öğrencilerden alınan görüşler hem de final veya bütünleme sınav sonuçlarının değerlendirilmesi ve program çıktılarına katkı düzeyleri belirlenmektedir. </w:t>
      </w:r>
    </w:p>
    <w:p w14:paraId="4302FB0E"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Yarıyıl bazında, İlgili bölüm/programda yer alan tüm derslerin program çıktılarına katkıları (PÇ-Müfredat ders ilişkisi) saptandıktan sonra her bir program çıktısına ulaşılma düzeyi saptanarak, iyileştirme eylem planları hazırlanmakta ve ders veya müfredat bazında iyileştirmeler yapılmaktadır. Ders değerlendirme raporlarından alınan veriler, ilgili program kurulları tarafından alınan kararlar doğrultusunda iyileştirmeler yapılmaktadır.    </w:t>
      </w:r>
    </w:p>
    <w:p w14:paraId="64661290" w14:textId="10D05899"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Program çıktılarına ulaşma ve ders başarılarının değerlendirildiği kurul kararlarına; Endüstri Mühendisliği[19_OD4], Uluslararası Ticaret ve Lojistik[20_OD4]</w:t>
      </w:r>
      <w:r w:rsidR="00266931">
        <w:rPr>
          <w:rFonts w:asciiTheme="minorHAnsi" w:hAnsiTheme="minorHAnsi" w:cstheme="minorHAnsi"/>
          <w:sz w:val="24"/>
          <w:szCs w:val="24"/>
        </w:rPr>
        <w:t xml:space="preserve"> </w:t>
      </w:r>
      <w:r w:rsidRPr="000C5BC0">
        <w:rPr>
          <w:rFonts w:asciiTheme="minorHAnsi" w:hAnsiTheme="minorHAnsi" w:cstheme="minorHAnsi"/>
          <w:sz w:val="24"/>
          <w:szCs w:val="24"/>
        </w:rPr>
        <w:t xml:space="preserve">ve Hemşirelik [21_OD4] Bölüm kararları örnek verilebilir.   İlgili kararlar incelendiğinde başarı oranın “Düşük, Orta ve Yüksek Öncelikli” iyileştirme olan derslerin iyileştirilmesine yönelik eylem planları hazırlanmıştır. </w:t>
      </w:r>
    </w:p>
    <w:p w14:paraId="3AE30D48" w14:textId="71A772FC" w:rsidR="00483D78" w:rsidRPr="000C5BC0" w:rsidRDefault="006522AE" w:rsidP="008105AC">
      <w:pPr>
        <w:spacing w:after="135" w:line="276" w:lineRule="auto"/>
        <w:ind w:left="-5" w:right="556"/>
        <w:rPr>
          <w:rFonts w:asciiTheme="minorHAnsi" w:hAnsiTheme="minorHAnsi" w:cstheme="minorHAnsi"/>
          <w:sz w:val="24"/>
          <w:szCs w:val="24"/>
        </w:rPr>
      </w:pPr>
      <w:r w:rsidRPr="000C5BC0">
        <w:rPr>
          <w:rFonts w:asciiTheme="minorHAnsi" w:hAnsiTheme="minorHAnsi" w:cstheme="minorHAnsi"/>
          <w:sz w:val="24"/>
          <w:szCs w:val="24"/>
        </w:rPr>
        <w:t xml:space="preserve">Uluslararası Ticaret ve Lojistik programının güz yarıyılında ders değerlendirme raporları kapsamında yapılan inceleme sonucunda, 100 puan üzerinden hesaplanan genel başarı ortalamasının </w:t>
      </w:r>
      <w:r w:rsidRPr="000C5BC0">
        <w:rPr>
          <w:rFonts w:asciiTheme="minorHAnsi" w:hAnsiTheme="minorHAnsi" w:cstheme="minorHAnsi"/>
          <w:b/>
          <w:sz w:val="24"/>
          <w:szCs w:val="24"/>
        </w:rPr>
        <w:t xml:space="preserve">70,33 </w:t>
      </w:r>
      <w:r w:rsidRPr="000C5BC0">
        <w:rPr>
          <w:rFonts w:asciiTheme="minorHAnsi" w:hAnsiTheme="minorHAnsi" w:cstheme="minorHAnsi"/>
          <w:sz w:val="24"/>
          <w:szCs w:val="24"/>
        </w:rPr>
        <w:t xml:space="preserve">olduğundan </w:t>
      </w:r>
      <w:r w:rsidRPr="000C5BC0">
        <w:rPr>
          <w:rFonts w:asciiTheme="minorHAnsi" w:hAnsiTheme="minorHAnsi" w:cstheme="minorHAnsi"/>
          <w:b/>
          <w:sz w:val="24"/>
          <w:szCs w:val="24"/>
        </w:rPr>
        <w:t xml:space="preserve">“düşük öncelikli” </w:t>
      </w:r>
      <w:r w:rsidRPr="000C5BC0">
        <w:rPr>
          <w:rFonts w:asciiTheme="minorHAnsi" w:hAnsiTheme="minorHAnsi" w:cstheme="minorHAnsi"/>
          <w:sz w:val="24"/>
          <w:szCs w:val="24"/>
        </w:rPr>
        <w:t xml:space="preserve">eylem gerektiği, 4’lük sistem karşılığının ise </w:t>
      </w:r>
      <w:r w:rsidRPr="000C5BC0">
        <w:rPr>
          <w:rFonts w:asciiTheme="minorHAnsi" w:hAnsiTheme="minorHAnsi" w:cstheme="minorHAnsi"/>
          <w:b/>
          <w:sz w:val="24"/>
          <w:szCs w:val="24"/>
        </w:rPr>
        <w:t xml:space="preserve">2,55 </w:t>
      </w:r>
      <w:r w:rsidRPr="000C5BC0">
        <w:rPr>
          <w:rFonts w:asciiTheme="minorHAnsi" w:hAnsiTheme="minorHAnsi" w:cstheme="minorHAnsi"/>
          <w:sz w:val="24"/>
          <w:szCs w:val="24"/>
        </w:rPr>
        <w:t xml:space="preserve">düzeyinde gerçekleştiği tespit edilmiştir. İncelenen dersler arasında 5 ders için </w:t>
      </w:r>
      <w:r w:rsidRPr="000C5BC0">
        <w:rPr>
          <w:rFonts w:asciiTheme="minorHAnsi" w:hAnsiTheme="minorHAnsi" w:cstheme="minorHAnsi"/>
          <w:b/>
          <w:sz w:val="24"/>
          <w:szCs w:val="24"/>
        </w:rPr>
        <w:t xml:space="preserve">“eyleme gerek yok” </w:t>
      </w:r>
      <w:r w:rsidRPr="000C5BC0">
        <w:rPr>
          <w:rFonts w:asciiTheme="minorHAnsi" w:hAnsiTheme="minorHAnsi" w:cstheme="minorHAnsi"/>
          <w:sz w:val="24"/>
          <w:szCs w:val="24"/>
        </w:rPr>
        <w:t xml:space="preserve">olarak belirlenirken, 9 dersin </w:t>
      </w:r>
      <w:r w:rsidRPr="000C5BC0">
        <w:rPr>
          <w:rFonts w:asciiTheme="minorHAnsi" w:hAnsiTheme="minorHAnsi" w:cstheme="minorHAnsi"/>
          <w:b/>
          <w:sz w:val="24"/>
          <w:szCs w:val="24"/>
        </w:rPr>
        <w:t xml:space="preserve">“düşük öncelikli”, </w:t>
      </w:r>
      <w:r w:rsidRPr="000C5BC0">
        <w:rPr>
          <w:rFonts w:asciiTheme="minorHAnsi" w:hAnsiTheme="minorHAnsi" w:cstheme="minorHAnsi"/>
          <w:sz w:val="24"/>
          <w:szCs w:val="24"/>
        </w:rPr>
        <w:t xml:space="preserve">11 dersin </w:t>
      </w:r>
      <w:r w:rsidRPr="000C5BC0">
        <w:rPr>
          <w:rFonts w:asciiTheme="minorHAnsi" w:hAnsiTheme="minorHAnsi" w:cstheme="minorHAnsi"/>
          <w:b/>
          <w:sz w:val="24"/>
          <w:szCs w:val="24"/>
        </w:rPr>
        <w:t xml:space="preserve">“orta öncelikli” </w:t>
      </w:r>
      <w:r w:rsidRPr="000C5BC0">
        <w:rPr>
          <w:rFonts w:asciiTheme="minorHAnsi" w:hAnsiTheme="minorHAnsi" w:cstheme="minorHAnsi"/>
          <w:sz w:val="24"/>
          <w:szCs w:val="24"/>
        </w:rPr>
        <w:t xml:space="preserve">ve 1 dersin </w:t>
      </w:r>
      <w:r w:rsidRPr="000C5BC0">
        <w:rPr>
          <w:rFonts w:asciiTheme="minorHAnsi" w:hAnsiTheme="minorHAnsi" w:cstheme="minorHAnsi"/>
          <w:b/>
          <w:sz w:val="24"/>
          <w:szCs w:val="24"/>
        </w:rPr>
        <w:t xml:space="preserve">“yüksek öncelikli” </w:t>
      </w:r>
      <w:r w:rsidRPr="000C5BC0">
        <w:rPr>
          <w:rFonts w:asciiTheme="minorHAnsi" w:hAnsiTheme="minorHAnsi" w:cstheme="minorHAnsi"/>
          <w:sz w:val="24"/>
          <w:szCs w:val="24"/>
        </w:rPr>
        <w:t xml:space="preserve">eylem gerektirdiği belirlenmiştir. Aynı programın her bir program çıktılarına ulaşılma düzeyleri belirlenmiş olup, Güz yarıyılında Ham Not esas alınarak Program Çıktısına Ulaşma düzeyleri 100 puan üzerinden </w:t>
      </w:r>
      <w:r w:rsidRPr="000C5BC0">
        <w:rPr>
          <w:rFonts w:asciiTheme="minorHAnsi" w:hAnsiTheme="minorHAnsi" w:cstheme="minorHAnsi"/>
          <w:b/>
          <w:sz w:val="24"/>
          <w:szCs w:val="24"/>
        </w:rPr>
        <w:t xml:space="preserve">65,70 </w:t>
      </w:r>
      <w:r w:rsidRPr="000C5BC0">
        <w:rPr>
          <w:rFonts w:asciiTheme="minorHAnsi" w:hAnsiTheme="minorHAnsi" w:cstheme="minorHAnsi"/>
          <w:sz w:val="24"/>
          <w:szCs w:val="24"/>
        </w:rPr>
        <w:t xml:space="preserve">olduğundan </w:t>
      </w:r>
      <w:r w:rsidRPr="000C5BC0">
        <w:rPr>
          <w:rFonts w:asciiTheme="minorHAnsi" w:hAnsiTheme="minorHAnsi" w:cstheme="minorHAnsi"/>
          <w:b/>
          <w:sz w:val="24"/>
          <w:szCs w:val="24"/>
        </w:rPr>
        <w:t xml:space="preserve">“Düşük Öncelikli” </w:t>
      </w:r>
      <w:r w:rsidRPr="000C5BC0">
        <w:rPr>
          <w:rFonts w:asciiTheme="minorHAnsi" w:hAnsiTheme="minorHAnsi" w:cstheme="minorHAnsi"/>
          <w:sz w:val="24"/>
          <w:szCs w:val="24"/>
        </w:rPr>
        <w:t xml:space="preserve">eylem gerektiği değerlendirilmiştir. Aynı programda, derslerin başarı oranları esas alınarak Program Çıktısına Ulaşma düzeyleri 100 puan üzerinden </w:t>
      </w:r>
      <w:r w:rsidRPr="000C5BC0">
        <w:rPr>
          <w:rFonts w:asciiTheme="minorHAnsi" w:hAnsiTheme="minorHAnsi" w:cstheme="minorHAnsi"/>
          <w:b/>
          <w:sz w:val="24"/>
          <w:szCs w:val="24"/>
        </w:rPr>
        <w:t xml:space="preserve">65,70 </w:t>
      </w:r>
      <w:r w:rsidRPr="000C5BC0">
        <w:rPr>
          <w:rFonts w:asciiTheme="minorHAnsi" w:hAnsiTheme="minorHAnsi" w:cstheme="minorHAnsi"/>
          <w:sz w:val="24"/>
          <w:szCs w:val="24"/>
        </w:rPr>
        <w:t xml:space="preserve">olduğundan </w:t>
      </w:r>
      <w:r w:rsidRPr="000C5BC0">
        <w:rPr>
          <w:rFonts w:asciiTheme="minorHAnsi" w:hAnsiTheme="minorHAnsi" w:cstheme="minorHAnsi"/>
          <w:b/>
          <w:sz w:val="24"/>
          <w:szCs w:val="24"/>
        </w:rPr>
        <w:t xml:space="preserve">“Düşük Öncelikli” </w:t>
      </w:r>
      <w:r w:rsidRPr="000C5BC0">
        <w:rPr>
          <w:rFonts w:asciiTheme="minorHAnsi" w:hAnsiTheme="minorHAnsi" w:cstheme="minorHAnsi"/>
          <w:sz w:val="24"/>
          <w:szCs w:val="24"/>
        </w:rPr>
        <w:t xml:space="preserve">eylem gerektiği değerlendirilmiştir. Program çıktısına ulaşma düzeylerine yönelik yapılan hesaplamalar esas alındığında, Program Çıktılarına Ulaşma Oranlarının </w:t>
      </w:r>
      <w:r w:rsidRPr="000C5BC0">
        <w:rPr>
          <w:rFonts w:asciiTheme="minorHAnsi" w:hAnsiTheme="minorHAnsi" w:cstheme="minorHAnsi"/>
          <w:sz w:val="24"/>
          <w:szCs w:val="24"/>
        </w:rPr>
        <w:lastRenderedPageBreak/>
        <w:t xml:space="preserve">büyük çoğunluğunun 61-80 </w:t>
      </w:r>
      <w:proofErr w:type="gramStart"/>
      <w:r w:rsidRPr="000C5BC0">
        <w:rPr>
          <w:rFonts w:asciiTheme="minorHAnsi" w:hAnsiTheme="minorHAnsi" w:cstheme="minorHAnsi"/>
          <w:sz w:val="24"/>
          <w:szCs w:val="24"/>
        </w:rPr>
        <w:t>aralığında</w:t>
      </w:r>
      <w:proofErr w:type="gramEnd"/>
      <w:r w:rsidRPr="000C5BC0">
        <w:rPr>
          <w:rFonts w:asciiTheme="minorHAnsi" w:hAnsiTheme="minorHAnsi" w:cstheme="minorHAnsi"/>
          <w:sz w:val="24"/>
          <w:szCs w:val="24"/>
        </w:rPr>
        <w:t xml:space="preserve"> yer aldığı, yalnızca PÇ 10'un 41-60 aralığında kaldığı tespit edilmiştir. Belirlenen eylemlilik </w:t>
      </w:r>
      <w:proofErr w:type="gramStart"/>
      <w:r w:rsidRPr="000C5BC0">
        <w:rPr>
          <w:rFonts w:asciiTheme="minorHAnsi" w:hAnsiTheme="minorHAnsi" w:cstheme="minorHAnsi"/>
          <w:sz w:val="24"/>
          <w:szCs w:val="24"/>
        </w:rPr>
        <w:t>skalasına</w:t>
      </w:r>
      <w:proofErr w:type="gramEnd"/>
      <w:r w:rsidRPr="000C5BC0">
        <w:rPr>
          <w:rFonts w:asciiTheme="minorHAnsi" w:hAnsiTheme="minorHAnsi" w:cstheme="minorHAnsi"/>
          <w:sz w:val="24"/>
          <w:szCs w:val="24"/>
        </w:rPr>
        <w:t xml:space="preserve"> göre PÇ 10 </w:t>
      </w:r>
      <w:r w:rsidRPr="000C5BC0">
        <w:rPr>
          <w:rFonts w:asciiTheme="minorHAnsi" w:hAnsiTheme="minorHAnsi" w:cstheme="minorHAnsi"/>
          <w:b/>
          <w:sz w:val="24"/>
          <w:szCs w:val="24"/>
        </w:rPr>
        <w:t xml:space="preserve">“orta öncelikli” </w:t>
      </w:r>
      <w:r w:rsidRPr="000C5BC0">
        <w:rPr>
          <w:rFonts w:asciiTheme="minorHAnsi" w:hAnsiTheme="minorHAnsi" w:cstheme="minorHAnsi"/>
          <w:sz w:val="24"/>
          <w:szCs w:val="24"/>
        </w:rPr>
        <w:t xml:space="preserve">eylem gerektiren düzeyde değerlendirilirken; PÇ 1, PÇ 2, PÇ 3, PÇ 4, PÇ 5, PÇ 6, PÇ 7, PÇ 8, PÇ 9 ve PÇ 11 ise </w:t>
      </w:r>
      <w:r w:rsidRPr="000C5BC0">
        <w:rPr>
          <w:rFonts w:asciiTheme="minorHAnsi" w:hAnsiTheme="minorHAnsi" w:cstheme="minorHAnsi"/>
          <w:b/>
          <w:sz w:val="24"/>
          <w:szCs w:val="24"/>
        </w:rPr>
        <w:t xml:space="preserve">“düşük öncelikli” </w:t>
      </w:r>
      <w:r w:rsidRPr="000C5BC0">
        <w:rPr>
          <w:rFonts w:asciiTheme="minorHAnsi" w:hAnsiTheme="minorHAnsi" w:cstheme="minorHAnsi"/>
          <w:sz w:val="24"/>
          <w:szCs w:val="24"/>
        </w:rPr>
        <w:t xml:space="preserve">seviyede, </w:t>
      </w:r>
      <w:r w:rsidRPr="000C5BC0">
        <w:rPr>
          <w:rFonts w:asciiTheme="minorHAnsi" w:hAnsiTheme="minorHAnsi" w:cstheme="minorHAnsi"/>
          <w:b/>
          <w:sz w:val="24"/>
          <w:szCs w:val="24"/>
        </w:rPr>
        <w:t xml:space="preserve">“yüksek öncelikli” </w:t>
      </w:r>
      <w:r w:rsidRPr="000C5BC0">
        <w:rPr>
          <w:rFonts w:asciiTheme="minorHAnsi" w:hAnsiTheme="minorHAnsi" w:cstheme="minorHAnsi"/>
          <w:sz w:val="24"/>
          <w:szCs w:val="24"/>
        </w:rPr>
        <w:t>eylem gerektiren herhangi bir program çıktısı bulunmamaktadır. Bu kapsamda, özellikle “orta öncelikli” olarak belirlenen PÇ 10'un iyileştirilmesine yönelik olarak ilgili derslerin ölçme-değerlendirme süreçlerinin gözden geçirilmesine, program çıktıları ile ders öğrenme çıktıları arasındaki ilişkinin güçlendirilmesine ve program çıktılarının ders içerikleriyle daha etkin biçimde ilişkilendirilmesine yönelik iyileştirici tedbirlerin planlanmasına karar verildiği görülmektedir.</w:t>
      </w:r>
    </w:p>
    <w:p w14:paraId="33815D5F"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Birim İç Değerlendirme (BİDR) ve Birim Geribildirim Raporları (BGBR</w:t>
      </w:r>
      <w:r w:rsidRPr="000C5BC0">
        <w:rPr>
          <w:rFonts w:asciiTheme="minorHAnsi" w:hAnsiTheme="minorHAnsi" w:cstheme="minorHAnsi"/>
          <w:sz w:val="24"/>
          <w:szCs w:val="24"/>
        </w:rPr>
        <w:t xml:space="preserve">): Her yılın sonunda akademik birimler tarafından Birim İç Değerlendirme Raporu (BİDR) hazırlanmaktadır. Akademik birimlerin </w:t>
      </w:r>
      <w:proofErr w:type="spellStart"/>
      <w:r w:rsidRPr="000C5BC0">
        <w:rPr>
          <w:rFonts w:asciiTheme="minorHAnsi" w:hAnsiTheme="minorHAnsi" w:cstheme="minorHAnsi"/>
          <w:sz w:val="24"/>
          <w:szCs w:val="24"/>
        </w:rPr>
        <w:t>BİDR’ları</w:t>
      </w:r>
      <w:proofErr w:type="spellEnd"/>
      <w:r w:rsidRPr="000C5BC0">
        <w:rPr>
          <w:rFonts w:asciiTheme="minorHAnsi" w:hAnsiTheme="minorHAnsi" w:cstheme="minorHAnsi"/>
          <w:sz w:val="24"/>
          <w:szCs w:val="24"/>
        </w:rPr>
        <w:t xml:space="preserve"> paydaşlara duyurulmaktadır. </w:t>
      </w:r>
      <w:proofErr w:type="spellStart"/>
      <w:r w:rsidRPr="000C5BC0">
        <w:rPr>
          <w:rFonts w:asciiTheme="minorHAnsi" w:hAnsiTheme="minorHAnsi" w:cstheme="minorHAnsi"/>
          <w:sz w:val="24"/>
          <w:szCs w:val="24"/>
        </w:rPr>
        <w:t>BİDR’de</w:t>
      </w:r>
      <w:proofErr w:type="spellEnd"/>
      <w:r w:rsidRPr="000C5BC0">
        <w:rPr>
          <w:rFonts w:asciiTheme="minorHAnsi" w:hAnsiTheme="minorHAnsi" w:cstheme="minorHAnsi"/>
          <w:sz w:val="24"/>
          <w:szCs w:val="24"/>
        </w:rPr>
        <w:t xml:space="preserve"> Eğitim-Öğretim başlığı altında programların izlenmesi ve değerlendirilmesi bir ölçüt olarak yer almaktadır. Akademik birimlerin bu kapsamda yaptıkları faaliyetler kanıtları ile verilmektedir. </w:t>
      </w:r>
      <w:proofErr w:type="spellStart"/>
      <w:r w:rsidRPr="000C5BC0">
        <w:rPr>
          <w:rFonts w:asciiTheme="minorHAnsi" w:hAnsiTheme="minorHAnsi" w:cstheme="minorHAnsi"/>
          <w:sz w:val="24"/>
          <w:szCs w:val="24"/>
        </w:rPr>
        <w:t>BİDR’ların</w:t>
      </w:r>
      <w:proofErr w:type="spellEnd"/>
      <w:r w:rsidRPr="000C5BC0">
        <w:rPr>
          <w:rFonts w:asciiTheme="minorHAnsi" w:hAnsiTheme="minorHAnsi" w:cstheme="minorHAnsi"/>
          <w:sz w:val="24"/>
          <w:szCs w:val="24"/>
        </w:rPr>
        <w:t xml:space="preserve"> hazırlanmasından sonra İç Kalite Güvencesi ölçütünde detaylı olarak belirtilen Değerlendirme Takımları tarafından yapılan değerlendirmelerde birimlerin bu ölçütte iyileştirmeye açık yönleri saptanarak BGBR olarak birimlere geribildirim yapılmakta ve paydaşlara duyurulmaktadır.</w:t>
      </w:r>
    </w:p>
    <w:p w14:paraId="04E7D3AA"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2024 yılı </w:t>
      </w:r>
      <w:proofErr w:type="spellStart"/>
      <w:r w:rsidRPr="000C5BC0">
        <w:rPr>
          <w:rFonts w:asciiTheme="minorHAnsi" w:hAnsiTheme="minorHAnsi" w:cstheme="minorHAnsi"/>
          <w:sz w:val="24"/>
          <w:szCs w:val="24"/>
        </w:rPr>
        <w:t>BGBR’lerde</w:t>
      </w:r>
      <w:proofErr w:type="spellEnd"/>
      <w:r w:rsidRPr="000C5BC0">
        <w:rPr>
          <w:rFonts w:asciiTheme="minorHAnsi" w:hAnsiTheme="minorHAnsi" w:cstheme="minorHAnsi"/>
          <w:sz w:val="24"/>
          <w:szCs w:val="24"/>
        </w:rPr>
        <w:t xml:space="preserve"> Eğitim-Öğretim faaliyetlerine yönelik iyileştirmeye açık yönler, 2025 yılı akademik birimler tarafından iyileştirmeler yaparak çevrim kapatılmaktadır. Bu bağlamda yapılan değerlendirmeler akademik birimlerin </w:t>
      </w:r>
      <w:proofErr w:type="spellStart"/>
      <w:r w:rsidRPr="000C5BC0">
        <w:rPr>
          <w:rFonts w:asciiTheme="minorHAnsi" w:hAnsiTheme="minorHAnsi" w:cstheme="minorHAnsi"/>
          <w:sz w:val="24"/>
          <w:szCs w:val="24"/>
        </w:rPr>
        <w:t>BİDR’larında</w:t>
      </w:r>
      <w:proofErr w:type="spellEnd"/>
      <w:r w:rsidRPr="000C5BC0">
        <w:rPr>
          <w:rFonts w:asciiTheme="minorHAnsi" w:hAnsiTheme="minorHAnsi" w:cstheme="minorHAnsi"/>
          <w:sz w:val="24"/>
          <w:szCs w:val="24"/>
        </w:rPr>
        <w:t xml:space="preserve"> yapılan iyileştirme faaliyetleri detaylı olarak yer almaktadır[22_OD4]. 2025 yılında hazırlanan </w:t>
      </w:r>
      <w:proofErr w:type="spellStart"/>
      <w:r w:rsidRPr="000C5BC0">
        <w:rPr>
          <w:rFonts w:asciiTheme="minorHAnsi" w:hAnsiTheme="minorHAnsi" w:cstheme="minorHAnsi"/>
          <w:sz w:val="24"/>
          <w:szCs w:val="24"/>
        </w:rPr>
        <w:t>BİDR’larda</w:t>
      </w:r>
      <w:proofErr w:type="spellEnd"/>
      <w:r w:rsidRPr="000C5BC0">
        <w:rPr>
          <w:rFonts w:asciiTheme="minorHAnsi" w:hAnsiTheme="minorHAnsi" w:cstheme="minorHAnsi"/>
          <w:sz w:val="24"/>
          <w:szCs w:val="24"/>
        </w:rPr>
        <w:t xml:space="preserve"> Eğitim-Öğretim faaliyetleri kanıtlarda verilmiştir[23_OD3]. Mayıs 2026’de takımlar tarafından yeniden değerlendirme yapılacaktır. </w:t>
      </w:r>
    </w:p>
    <w:p w14:paraId="4CAFE58B" w14:textId="77777777" w:rsidR="00483D78" w:rsidRPr="000C5BC0" w:rsidRDefault="006522AE" w:rsidP="000C5BC0">
      <w:pPr>
        <w:spacing w:line="276" w:lineRule="auto"/>
        <w:ind w:left="-5" w:right="630"/>
        <w:rPr>
          <w:rFonts w:asciiTheme="minorHAnsi" w:hAnsiTheme="minorHAnsi" w:cstheme="minorHAnsi"/>
          <w:sz w:val="24"/>
          <w:szCs w:val="24"/>
        </w:rPr>
      </w:pPr>
      <w:proofErr w:type="gramStart"/>
      <w:r w:rsidRPr="000C5BC0">
        <w:rPr>
          <w:rFonts w:asciiTheme="minorHAnsi" w:hAnsiTheme="minorHAnsi" w:cstheme="minorHAnsi"/>
          <w:sz w:val="24"/>
          <w:szCs w:val="24"/>
        </w:rPr>
        <w:t>Genel olarak akademik birimler bazında; eğitim-öğretim başlığı altında program tasarımı ve onayı, ders dağlım dengesi, programların izlenmesi ve güncellenmesi, Ölçme ve değerlendirme sistemi, öğretim yöntem ve teknikleri, öğrenci kabulü, önceki/</w:t>
      </w:r>
      <w:proofErr w:type="spellStart"/>
      <w:r w:rsidRPr="000C5BC0">
        <w:rPr>
          <w:rFonts w:asciiTheme="minorHAnsi" w:hAnsiTheme="minorHAnsi" w:cstheme="minorHAnsi"/>
          <w:sz w:val="24"/>
          <w:szCs w:val="24"/>
        </w:rPr>
        <w:t>informal</w:t>
      </w:r>
      <w:proofErr w:type="spellEnd"/>
      <w:r w:rsidRPr="000C5BC0">
        <w:rPr>
          <w:rFonts w:asciiTheme="minorHAnsi" w:hAnsiTheme="minorHAnsi" w:cstheme="minorHAnsi"/>
          <w:sz w:val="24"/>
          <w:szCs w:val="24"/>
        </w:rPr>
        <w:t xml:space="preserve"> öğrenmenin tanınması ve kredilendirilmesi, dezavantajlı gruplar, öğrenme ortamı ve kaynakları, akademik destek hizmetleri gibi ölçütler detaylı olarak kanıta dayalı olarak verilmektedir</w:t>
      </w:r>
      <w:r w:rsidRPr="000C5BC0">
        <w:rPr>
          <w:rFonts w:asciiTheme="minorHAnsi" w:hAnsiTheme="minorHAnsi" w:cstheme="minorHAnsi"/>
          <w:b/>
          <w:sz w:val="24"/>
          <w:szCs w:val="24"/>
        </w:rPr>
        <w:t>.</w:t>
      </w:r>
      <w:proofErr w:type="gramEnd"/>
    </w:p>
    <w:p w14:paraId="707EA312" w14:textId="77777777" w:rsidR="00266931"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Sonuç olarak akademik birimler bazında eğitim-öğretim faaliyetleri her yıl sistematik olarak raporlandırılmakta ve değerlendirmeler yapılarak iyileştirmeler yapılmaktadır. Programlar bazında eğitim-öğretim süreçlerinin güvence altına alınması amacı ile akreditasyon sürecine varan tüm faaliyetler raporlandırılmakta ve akran değerlendirme süreçleri ile güçlendirilmektedir. Böylece öncellikli paydaşlardan alınan çeşitli geribildirimler, iç ve dış kontrol mekanizmaları oluşturulması, ders değerlendirme raporu uygulamasında başarı düzeyleri ve program çıktılarına ulaşılma düzeylerinin izlendiği, değerlendirildiği ve önlem alındığı değerlendirilmektedir </w:t>
      </w:r>
    </w:p>
    <w:p w14:paraId="1305D599" w14:textId="23E3AD5E"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Program çıktıları bu mekanizmalar ile izlenmekte ve ilgili paydaşların görüşleri de alınarak güncellenmektedir.</w:t>
      </w:r>
    </w:p>
    <w:p w14:paraId="61E008BA"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6ABB9F9C"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33">
        <w:r w:rsidR="006522AE" w:rsidRPr="000C5BC0">
          <w:rPr>
            <w:rFonts w:asciiTheme="minorHAnsi" w:hAnsiTheme="minorHAnsi" w:cstheme="minorHAnsi"/>
            <w:color w:val="0000EE"/>
            <w:sz w:val="24"/>
            <w:szCs w:val="24"/>
            <w:u w:val="single" w:color="0000EE"/>
          </w:rPr>
          <w:t xml:space="preserve">[1](2)B.1.5-Programların İzlenmesi ve Değerlendirilme </w:t>
        </w:r>
        <w:proofErr w:type="gramStart"/>
        <w:r w:rsidR="006522AE" w:rsidRPr="000C5BC0">
          <w:rPr>
            <w:rFonts w:asciiTheme="minorHAnsi" w:hAnsiTheme="minorHAnsi" w:cstheme="minorHAnsi"/>
            <w:color w:val="0000EE"/>
            <w:sz w:val="24"/>
            <w:szCs w:val="24"/>
            <w:u w:val="single" w:color="0000EE"/>
          </w:rPr>
          <w:t>Mekanizmaları.pdf</w:t>
        </w:r>
        <w:proofErr w:type="gramEnd"/>
      </w:hyperlink>
    </w:p>
    <w:p w14:paraId="3AE70DEC"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34">
        <w:r w:rsidR="006522AE" w:rsidRPr="000C5BC0">
          <w:rPr>
            <w:rFonts w:asciiTheme="minorHAnsi" w:hAnsiTheme="minorHAnsi" w:cstheme="minorHAnsi"/>
            <w:color w:val="0000EE"/>
            <w:sz w:val="24"/>
            <w:szCs w:val="24"/>
            <w:u w:val="single" w:color="0000EE"/>
          </w:rPr>
          <w:t xml:space="preserve">[2](3,4)B.1.5-Eğitim-Öğretim Ders Onayı </w:t>
        </w:r>
        <w:proofErr w:type="gramStart"/>
        <w:r w:rsidR="006522AE" w:rsidRPr="000C5BC0">
          <w:rPr>
            <w:rFonts w:asciiTheme="minorHAnsi" w:hAnsiTheme="minorHAnsi" w:cstheme="minorHAnsi"/>
            <w:color w:val="0000EE"/>
            <w:sz w:val="24"/>
            <w:szCs w:val="24"/>
            <w:u w:val="single" w:color="0000EE"/>
          </w:rPr>
          <w:t>Örnekleri.pdf</w:t>
        </w:r>
        <w:proofErr w:type="gramEnd"/>
      </w:hyperlink>
    </w:p>
    <w:p w14:paraId="4D0DDFF0"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35">
        <w:r w:rsidR="006522AE" w:rsidRPr="000C5BC0">
          <w:rPr>
            <w:rFonts w:asciiTheme="minorHAnsi" w:hAnsiTheme="minorHAnsi" w:cstheme="minorHAnsi"/>
            <w:color w:val="0000EE"/>
            <w:sz w:val="24"/>
            <w:szCs w:val="24"/>
            <w:u w:val="single" w:color="0000EE"/>
          </w:rPr>
          <w:t>[3](3,4)B.1.5-Danışma Kurulu Anket Raporu kararı-2025.pdf</w:t>
        </w:r>
      </w:hyperlink>
    </w:p>
    <w:p w14:paraId="2854E5C9"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36">
        <w:r w:rsidR="006522AE" w:rsidRPr="000C5BC0">
          <w:rPr>
            <w:rFonts w:asciiTheme="minorHAnsi" w:hAnsiTheme="minorHAnsi" w:cstheme="minorHAnsi"/>
            <w:color w:val="0000EE"/>
            <w:sz w:val="24"/>
            <w:szCs w:val="24"/>
            <w:u w:val="single" w:color="0000EE"/>
          </w:rPr>
          <w:t xml:space="preserve">[4](3)B.1.5-Öz Değerlendirme </w:t>
        </w:r>
        <w:proofErr w:type="gramStart"/>
        <w:r w:rsidR="006522AE" w:rsidRPr="000C5BC0">
          <w:rPr>
            <w:rFonts w:asciiTheme="minorHAnsi" w:hAnsiTheme="minorHAnsi" w:cstheme="minorHAnsi"/>
            <w:color w:val="0000EE"/>
            <w:sz w:val="24"/>
            <w:szCs w:val="24"/>
            <w:u w:val="single" w:color="0000EE"/>
          </w:rPr>
          <w:t>Eğitimi.pdf</w:t>
        </w:r>
        <w:proofErr w:type="gramEnd"/>
      </w:hyperlink>
    </w:p>
    <w:p w14:paraId="5C002390"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37">
        <w:r w:rsidR="006522AE" w:rsidRPr="000C5BC0">
          <w:rPr>
            <w:rFonts w:asciiTheme="minorHAnsi" w:hAnsiTheme="minorHAnsi" w:cstheme="minorHAnsi"/>
            <w:color w:val="0000EE"/>
            <w:sz w:val="24"/>
            <w:szCs w:val="24"/>
            <w:u w:val="single" w:color="0000EE"/>
          </w:rPr>
          <w:t xml:space="preserve">[5](3)B.1.5-ÖDR, ADR ve Akreditasyon </w:t>
        </w:r>
        <w:proofErr w:type="gramStart"/>
        <w:r w:rsidR="006522AE" w:rsidRPr="000C5BC0">
          <w:rPr>
            <w:rFonts w:asciiTheme="minorHAnsi" w:hAnsiTheme="minorHAnsi" w:cstheme="minorHAnsi"/>
            <w:color w:val="0000EE"/>
            <w:sz w:val="24"/>
            <w:szCs w:val="24"/>
            <w:u w:val="single" w:color="0000EE"/>
          </w:rPr>
          <w:t>Listesi.pdf</w:t>
        </w:r>
        <w:proofErr w:type="gramEnd"/>
      </w:hyperlink>
    </w:p>
    <w:p w14:paraId="0C613976"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38">
        <w:r w:rsidR="006522AE" w:rsidRPr="000C5BC0">
          <w:rPr>
            <w:rFonts w:asciiTheme="minorHAnsi" w:hAnsiTheme="minorHAnsi" w:cstheme="minorHAnsi"/>
            <w:color w:val="0000EE"/>
            <w:sz w:val="24"/>
            <w:szCs w:val="24"/>
            <w:u w:val="single" w:color="0000EE"/>
          </w:rPr>
          <w:t xml:space="preserve">[6](4)B.1.5-BYD Akreditasyon </w:t>
        </w:r>
        <w:proofErr w:type="gramStart"/>
        <w:r w:rsidR="006522AE" w:rsidRPr="000C5BC0">
          <w:rPr>
            <w:rFonts w:asciiTheme="minorHAnsi" w:hAnsiTheme="minorHAnsi" w:cstheme="minorHAnsi"/>
            <w:color w:val="0000EE"/>
            <w:sz w:val="24"/>
            <w:szCs w:val="24"/>
            <w:u w:val="single" w:color="0000EE"/>
          </w:rPr>
          <w:t>Belgesi.pdf</w:t>
        </w:r>
        <w:proofErr w:type="gramEnd"/>
      </w:hyperlink>
    </w:p>
    <w:p w14:paraId="08E617CC"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39">
        <w:r w:rsidR="006522AE" w:rsidRPr="000C5BC0">
          <w:rPr>
            <w:rFonts w:asciiTheme="minorHAnsi" w:hAnsiTheme="minorHAnsi" w:cstheme="minorHAnsi"/>
            <w:color w:val="0000EE"/>
            <w:sz w:val="24"/>
            <w:szCs w:val="24"/>
            <w:u w:val="single" w:color="0000EE"/>
          </w:rPr>
          <w:t xml:space="preserve">[7](2,3)B.1.5-HEPDAK Başvuru Kabul </w:t>
        </w:r>
        <w:proofErr w:type="gramStart"/>
        <w:r w:rsidR="006522AE" w:rsidRPr="000C5BC0">
          <w:rPr>
            <w:rFonts w:asciiTheme="minorHAnsi" w:hAnsiTheme="minorHAnsi" w:cstheme="minorHAnsi"/>
            <w:color w:val="0000EE"/>
            <w:sz w:val="24"/>
            <w:szCs w:val="24"/>
            <w:u w:val="single" w:color="0000EE"/>
          </w:rPr>
          <w:t>Yazısı.pdf</w:t>
        </w:r>
        <w:proofErr w:type="gramEnd"/>
      </w:hyperlink>
    </w:p>
    <w:p w14:paraId="7E2B9BDC"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40">
        <w:r w:rsidR="006522AE" w:rsidRPr="000C5BC0">
          <w:rPr>
            <w:rFonts w:asciiTheme="minorHAnsi" w:hAnsiTheme="minorHAnsi" w:cstheme="minorHAnsi"/>
            <w:color w:val="0000EE"/>
            <w:sz w:val="24"/>
            <w:szCs w:val="24"/>
            <w:u w:val="single" w:color="0000EE"/>
          </w:rPr>
          <w:t xml:space="preserve">[8](2,3)B.1.5-TURAK Başvuru ve Kabul </w:t>
        </w:r>
        <w:proofErr w:type="gramStart"/>
        <w:r w:rsidR="006522AE" w:rsidRPr="000C5BC0">
          <w:rPr>
            <w:rFonts w:asciiTheme="minorHAnsi" w:hAnsiTheme="minorHAnsi" w:cstheme="minorHAnsi"/>
            <w:color w:val="0000EE"/>
            <w:sz w:val="24"/>
            <w:szCs w:val="24"/>
            <w:u w:val="single" w:color="0000EE"/>
          </w:rPr>
          <w:t>Yazısı.pdf</w:t>
        </w:r>
        <w:proofErr w:type="gramEnd"/>
      </w:hyperlink>
    </w:p>
    <w:p w14:paraId="6A07544F"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41">
        <w:r w:rsidR="006522AE" w:rsidRPr="000C5BC0">
          <w:rPr>
            <w:rFonts w:asciiTheme="minorHAnsi" w:hAnsiTheme="minorHAnsi" w:cstheme="minorHAnsi"/>
            <w:color w:val="0000EE"/>
            <w:sz w:val="24"/>
            <w:szCs w:val="24"/>
            <w:u w:val="single" w:color="0000EE"/>
          </w:rPr>
          <w:t xml:space="preserve">[9](2,3)B.1.5-Akran Değerlendirme </w:t>
        </w:r>
        <w:proofErr w:type="gramStart"/>
        <w:r w:rsidR="006522AE" w:rsidRPr="000C5BC0">
          <w:rPr>
            <w:rFonts w:asciiTheme="minorHAnsi" w:hAnsiTheme="minorHAnsi" w:cstheme="minorHAnsi"/>
            <w:color w:val="0000EE"/>
            <w:sz w:val="24"/>
            <w:szCs w:val="24"/>
            <w:u w:val="single" w:color="0000EE"/>
          </w:rPr>
          <w:t>Süreci.pdf</w:t>
        </w:r>
        <w:proofErr w:type="gramEnd"/>
      </w:hyperlink>
    </w:p>
    <w:p w14:paraId="363A519D"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42">
        <w:r w:rsidR="006522AE" w:rsidRPr="000C5BC0">
          <w:rPr>
            <w:rFonts w:asciiTheme="minorHAnsi" w:hAnsiTheme="minorHAnsi" w:cstheme="minorHAnsi"/>
            <w:color w:val="0000EE"/>
            <w:sz w:val="24"/>
            <w:szCs w:val="24"/>
            <w:u w:val="single" w:color="0000EE"/>
          </w:rPr>
          <w:t>[10](3)B.1.5-İİSBF- İşletme Bölümü ÖDR 2025.pdf</w:t>
        </w:r>
      </w:hyperlink>
    </w:p>
    <w:p w14:paraId="7659B1A0"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43">
        <w:r w:rsidR="006522AE" w:rsidRPr="000C5BC0">
          <w:rPr>
            <w:rFonts w:asciiTheme="minorHAnsi" w:hAnsiTheme="minorHAnsi" w:cstheme="minorHAnsi"/>
            <w:color w:val="0000EE"/>
            <w:sz w:val="24"/>
            <w:szCs w:val="24"/>
            <w:u w:val="single" w:color="0000EE"/>
          </w:rPr>
          <w:t>[11](3)B.1.5-LEE- Psikoloji Tezli YL ÖDR 2025.pdf</w:t>
        </w:r>
      </w:hyperlink>
    </w:p>
    <w:p w14:paraId="6A002CCD"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44">
        <w:r w:rsidR="006522AE" w:rsidRPr="000C5BC0">
          <w:rPr>
            <w:rFonts w:asciiTheme="minorHAnsi" w:hAnsiTheme="minorHAnsi" w:cstheme="minorHAnsi"/>
            <w:color w:val="0000EE"/>
            <w:sz w:val="24"/>
            <w:szCs w:val="24"/>
            <w:u w:val="single" w:color="0000EE"/>
          </w:rPr>
          <w:t>[12](3)B.1.5-Tıbbi Laboratuvar Teknikleri ÖDR 2025.pdf</w:t>
        </w:r>
      </w:hyperlink>
    </w:p>
    <w:p w14:paraId="23C3A10C"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45">
        <w:r w:rsidR="006522AE" w:rsidRPr="000C5BC0">
          <w:rPr>
            <w:rFonts w:asciiTheme="minorHAnsi" w:hAnsiTheme="minorHAnsi" w:cstheme="minorHAnsi"/>
            <w:color w:val="0000EE"/>
            <w:sz w:val="24"/>
            <w:szCs w:val="24"/>
            <w:u w:val="single" w:color="0000EE"/>
          </w:rPr>
          <w:t>[13](3)B.1.5-Akran Değerlendirme Eğitimi ve Saha Ziyaretleri-2025.pdf</w:t>
        </w:r>
      </w:hyperlink>
    </w:p>
    <w:p w14:paraId="23060468"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46">
        <w:r w:rsidR="006522AE" w:rsidRPr="000C5BC0">
          <w:rPr>
            <w:rFonts w:asciiTheme="minorHAnsi" w:hAnsiTheme="minorHAnsi" w:cstheme="minorHAnsi"/>
            <w:color w:val="0000EE"/>
            <w:sz w:val="24"/>
            <w:szCs w:val="24"/>
            <w:u w:val="single" w:color="0000EE"/>
          </w:rPr>
          <w:t>[14](3)B.1.5-Akran Değerlendirme Raporların Komisyon Kararı 2025.pdf</w:t>
        </w:r>
      </w:hyperlink>
    </w:p>
    <w:p w14:paraId="38E3C25A"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47">
        <w:r w:rsidR="006522AE" w:rsidRPr="000C5BC0">
          <w:rPr>
            <w:rFonts w:asciiTheme="minorHAnsi" w:hAnsiTheme="minorHAnsi" w:cstheme="minorHAnsi"/>
            <w:color w:val="0000EE"/>
            <w:sz w:val="24"/>
            <w:szCs w:val="24"/>
            <w:u w:val="single" w:color="0000EE"/>
          </w:rPr>
          <w:t xml:space="preserve">[16](3,4)B.1.5-UTL Bölümü </w:t>
        </w:r>
        <w:proofErr w:type="gramStart"/>
        <w:r w:rsidR="006522AE" w:rsidRPr="000C5BC0">
          <w:rPr>
            <w:rFonts w:asciiTheme="minorHAnsi" w:hAnsiTheme="minorHAnsi" w:cstheme="minorHAnsi"/>
            <w:color w:val="0000EE"/>
            <w:sz w:val="24"/>
            <w:szCs w:val="24"/>
            <w:u w:val="single" w:color="0000EE"/>
          </w:rPr>
          <w:t>ADR.docx</w:t>
        </w:r>
        <w:proofErr w:type="gramEnd"/>
      </w:hyperlink>
    </w:p>
    <w:p w14:paraId="14A3D5DB"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48">
        <w:r w:rsidR="006522AE" w:rsidRPr="000C5BC0">
          <w:rPr>
            <w:rFonts w:asciiTheme="minorHAnsi" w:hAnsiTheme="minorHAnsi" w:cstheme="minorHAnsi"/>
            <w:color w:val="0000EE"/>
            <w:sz w:val="24"/>
            <w:szCs w:val="24"/>
            <w:u w:val="single" w:color="0000EE"/>
          </w:rPr>
          <w:t xml:space="preserve">[15](3,4)B.1.5-Çocuk Gelişimi </w:t>
        </w:r>
        <w:proofErr w:type="gramStart"/>
        <w:r w:rsidR="006522AE" w:rsidRPr="000C5BC0">
          <w:rPr>
            <w:rFonts w:asciiTheme="minorHAnsi" w:hAnsiTheme="minorHAnsi" w:cstheme="minorHAnsi"/>
            <w:color w:val="0000EE"/>
            <w:sz w:val="24"/>
            <w:szCs w:val="24"/>
            <w:u w:val="single" w:color="0000EE"/>
          </w:rPr>
          <w:t>ADR.pdf</w:t>
        </w:r>
        <w:proofErr w:type="gramEnd"/>
      </w:hyperlink>
    </w:p>
    <w:p w14:paraId="6C500042" w14:textId="54BA680C"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49">
        <w:r w:rsidR="006522AE" w:rsidRPr="000C5BC0">
          <w:rPr>
            <w:rFonts w:asciiTheme="minorHAnsi" w:hAnsiTheme="minorHAnsi" w:cstheme="minorHAnsi"/>
            <w:color w:val="0000EE"/>
            <w:sz w:val="24"/>
            <w:szCs w:val="24"/>
            <w:u w:val="single" w:color="0000EE"/>
          </w:rPr>
          <w:t xml:space="preserve">[16](3)B.1.5-2026 Akran </w:t>
        </w:r>
        <w:proofErr w:type="spellStart"/>
        <w:r w:rsidR="006522AE" w:rsidRPr="000C5BC0">
          <w:rPr>
            <w:rFonts w:asciiTheme="minorHAnsi" w:hAnsiTheme="minorHAnsi" w:cstheme="minorHAnsi"/>
            <w:color w:val="0000EE"/>
            <w:sz w:val="24"/>
            <w:szCs w:val="24"/>
            <w:u w:val="single" w:color="0000EE"/>
          </w:rPr>
          <w:t>Deg</w:t>
        </w:r>
      </w:hyperlink>
      <w:r w:rsidR="006522AE" w:rsidRPr="000C5BC0">
        <w:rPr>
          <w:rFonts w:asciiTheme="minorHAnsi" w:hAnsiTheme="minorHAnsi" w:cstheme="minorHAnsi"/>
          <w:color w:val="0000EE"/>
          <w:sz w:val="24"/>
          <w:szCs w:val="24"/>
          <w:u w:val="single" w:color="0000EE"/>
        </w:rPr>
        <w:t>̆</w:t>
      </w:r>
      <w:hyperlink r:id="rId350">
        <w:r w:rsidR="006522AE" w:rsidRPr="000C5BC0">
          <w:rPr>
            <w:rFonts w:asciiTheme="minorHAnsi" w:hAnsiTheme="minorHAnsi" w:cstheme="minorHAnsi"/>
            <w:color w:val="0000EE"/>
            <w:sz w:val="24"/>
            <w:szCs w:val="24"/>
            <w:u w:val="single" w:color="0000EE"/>
          </w:rPr>
          <w:t>erlendirme</w:t>
        </w:r>
        <w:proofErr w:type="spellEnd"/>
        <w:r w:rsidR="006522AE" w:rsidRPr="000C5BC0">
          <w:rPr>
            <w:rFonts w:asciiTheme="minorHAnsi" w:hAnsiTheme="minorHAnsi" w:cstheme="minorHAnsi"/>
            <w:color w:val="0000EE"/>
            <w:sz w:val="24"/>
            <w:szCs w:val="24"/>
            <w:u w:val="single" w:color="0000EE"/>
          </w:rPr>
          <w:t xml:space="preserve"> </w:t>
        </w:r>
        <w:proofErr w:type="gramStart"/>
        <w:r w:rsidR="006522AE" w:rsidRPr="000C5BC0">
          <w:rPr>
            <w:rFonts w:asciiTheme="minorHAnsi" w:hAnsiTheme="minorHAnsi" w:cstheme="minorHAnsi"/>
            <w:color w:val="0000EE"/>
            <w:sz w:val="24"/>
            <w:szCs w:val="24"/>
            <w:u w:val="single" w:color="0000EE"/>
          </w:rPr>
          <w:t>Programı.xlsx</w:t>
        </w:r>
        <w:proofErr w:type="gramEnd"/>
      </w:hyperlink>
    </w:p>
    <w:p w14:paraId="5426CBAD"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51">
        <w:r w:rsidR="006522AE" w:rsidRPr="000C5BC0">
          <w:rPr>
            <w:rFonts w:asciiTheme="minorHAnsi" w:hAnsiTheme="minorHAnsi" w:cstheme="minorHAnsi"/>
            <w:color w:val="0000EE"/>
            <w:sz w:val="24"/>
            <w:szCs w:val="24"/>
            <w:u w:val="single" w:color="0000EE"/>
          </w:rPr>
          <w:t xml:space="preserve">[17](3)B.1.5-2026 Rektörlük Makamı Onay </w:t>
        </w:r>
        <w:proofErr w:type="gramStart"/>
        <w:r w:rsidR="006522AE" w:rsidRPr="000C5BC0">
          <w:rPr>
            <w:rFonts w:asciiTheme="minorHAnsi" w:hAnsiTheme="minorHAnsi" w:cstheme="minorHAnsi"/>
            <w:color w:val="0000EE"/>
            <w:sz w:val="24"/>
            <w:szCs w:val="24"/>
            <w:u w:val="single" w:color="0000EE"/>
          </w:rPr>
          <w:t>Yazısı.pdf</w:t>
        </w:r>
        <w:proofErr w:type="gramEnd"/>
      </w:hyperlink>
    </w:p>
    <w:p w14:paraId="6F6094AB" w14:textId="0E3684E8"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52">
        <w:r w:rsidR="006522AE" w:rsidRPr="000C5BC0">
          <w:rPr>
            <w:rFonts w:asciiTheme="minorHAnsi" w:hAnsiTheme="minorHAnsi" w:cstheme="minorHAnsi"/>
            <w:color w:val="0000EE"/>
            <w:sz w:val="24"/>
            <w:szCs w:val="24"/>
            <w:u w:val="single" w:color="0000EE"/>
          </w:rPr>
          <w:t>[18](3,4)B.1.5-Endüstri Müh</w:t>
        </w:r>
        <w:r w:rsidR="004349F1">
          <w:rPr>
            <w:rFonts w:asciiTheme="minorHAnsi" w:hAnsiTheme="minorHAnsi" w:cstheme="minorHAnsi"/>
            <w:color w:val="0000EE"/>
            <w:sz w:val="24"/>
            <w:szCs w:val="24"/>
            <w:u w:val="single" w:color="0000EE"/>
          </w:rPr>
          <w:t>.</w:t>
        </w:r>
        <w:r w:rsidR="006522AE" w:rsidRPr="000C5BC0">
          <w:rPr>
            <w:rFonts w:asciiTheme="minorHAnsi" w:hAnsiTheme="minorHAnsi" w:cstheme="minorHAnsi"/>
            <w:color w:val="0000EE"/>
            <w:sz w:val="24"/>
            <w:szCs w:val="24"/>
            <w:u w:val="single" w:color="0000EE"/>
          </w:rPr>
          <w:t xml:space="preserve"> Bölüm Kurulu </w:t>
        </w:r>
        <w:proofErr w:type="gramStart"/>
        <w:r w:rsidR="006522AE" w:rsidRPr="000C5BC0">
          <w:rPr>
            <w:rFonts w:asciiTheme="minorHAnsi" w:hAnsiTheme="minorHAnsi" w:cstheme="minorHAnsi"/>
            <w:color w:val="0000EE"/>
            <w:sz w:val="24"/>
            <w:szCs w:val="24"/>
            <w:u w:val="single" w:color="0000EE"/>
          </w:rPr>
          <w:t>Kararı.docx</w:t>
        </w:r>
        <w:proofErr w:type="gramEnd"/>
      </w:hyperlink>
    </w:p>
    <w:p w14:paraId="673468BE"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53">
        <w:r w:rsidR="006522AE" w:rsidRPr="000C5BC0">
          <w:rPr>
            <w:rFonts w:asciiTheme="minorHAnsi" w:hAnsiTheme="minorHAnsi" w:cstheme="minorHAnsi"/>
            <w:color w:val="0000EE"/>
            <w:sz w:val="24"/>
            <w:szCs w:val="24"/>
            <w:u w:val="single" w:color="0000EE"/>
          </w:rPr>
          <w:t xml:space="preserve">[19](3,4)B.1.5-UTL Bölüm Kurulu </w:t>
        </w:r>
        <w:proofErr w:type="gramStart"/>
        <w:r w:rsidR="006522AE" w:rsidRPr="000C5BC0">
          <w:rPr>
            <w:rFonts w:asciiTheme="minorHAnsi" w:hAnsiTheme="minorHAnsi" w:cstheme="minorHAnsi"/>
            <w:color w:val="0000EE"/>
            <w:sz w:val="24"/>
            <w:szCs w:val="24"/>
            <w:u w:val="single" w:color="0000EE"/>
          </w:rPr>
          <w:t>Kararı.pdf</w:t>
        </w:r>
        <w:proofErr w:type="gramEnd"/>
      </w:hyperlink>
    </w:p>
    <w:p w14:paraId="60A32E58"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54">
        <w:r w:rsidR="006522AE" w:rsidRPr="000C5BC0">
          <w:rPr>
            <w:rFonts w:asciiTheme="minorHAnsi" w:hAnsiTheme="minorHAnsi" w:cstheme="minorHAnsi"/>
            <w:color w:val="0000EE"/>
            <w:sz w:val="24"/>
            <w:szCs w:val="24"/>
            <w:u w:val="single" w:color="0000EE"/>
          </w:rPr>
          <w:t xml:space="preserve">[20](3,4)B.1.5-Hemşirelik Bölüm </w:t>
        </w:r>
        <w:proofErr w:type="gramStart"/>
        <w:r w:rsidR="006522AE" w:rsidRPr="000C5BC0">
          <w:rPr>
            <w:rFonts w:asciiTheme="minorHAnsi" w:hAnsiTheme="minorHAnsi" w:cstheme="minorHAnsi"/>
            <w:color w:val="0000EE"/>
            <w:sz w:val="24"/>
            <w:szCs w:val="24"/>
            <w:u w:val="single" w:color="0000EE"/>
          </w:rPr>
          <w:t>Kararı.docx</w:t>
        </w:r>
        <w:proofErr w:type="gramEnd"/>
      </w:hyperlink>
    </w:p>
    <w:p w14:paraId="6F35C054"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55">
        <w:r w:rsidR="006522AE" w:rsidRPr="000C5BC0">
          <w:rPr>
            <w:rFonts w:asciiTheme="minorHAnsi" w:hAnsiTheme="minorHAnsi" w:cstheme="minorHAnsi"/>
            <w:color w:val="0000EE"/>
            <w:sz w:val="24"/>
            <w:szCs w:val="24"/>
            <w:u w:val="single" w:color="0000EE"/>
          </w:rPr>
          <w:t>[21](3,4)B.1.5-BGBR-2024.docx</w:t>
        </w:r>
      </w:hyperlink>
    </w:p>
    <w:p w14:paraId="7C2058F6" w14:textId="77777777" w:rsidR="00483D78" w:rsidRPr="000C5BC0" w:rsidRDefault="003D1D92" w:rsidP="000C5BC0">
      <w:pPr>
        <w:spacing w:after="155" w:line="276" w:lineRule="auto"/>
        <w:ind w:left="182" w:right="2083" w:hanging="10"/>
        <w:jc w:val="left"/>
        <w:rPr>
          <w:rFonts w:asciiTheme="minorHAnsi" w:hAnsiTheme="minorHAnsi" w:cstheme="minorHAnsi"/>
          <w:sz w:val="24"/>
          <w:szCs w:val="24"/>
        </w:rPr>
      </w:pPr>
      <w:hyperlink r:id="rId356">
        <w:r w:rsidR="006522AE" w:rsidRPr="000C5BC0">
          <w:rPr>
            <w:rFonts w:asciiTheme="minorHAnsi" w:hAnsiTheme="minorHAnsi" w:cstheme="minorHAnsi"/>
            <w:color w:val="0000EE"/>
            <w:sz w:val="24"/>
            <w:szCs w:val="24"/>
            <w:u w:val="single" w:color="0000EE"/>
          </w:rPr>
          <w:t>[22](3,4)B.1.5-BİDR -2025.docx</w:t>
        </w:r>
      </w:hyperlink>
    </w:p>
    <w:p w14:paraId="0001DEB7" w14:textId="63AFC6FA"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6. Eğitim ve </w:t>
      </w:r>
      <w:r w:rsidR="004E5A4D">
        <w:rPr>
          <w:rFonts w:asciiTheme="minorHAnsi" w:hAnsiTheme="minorHAnsi" w:cstheme="minorHAnsi"/>
          <w:sz w:val="24"/>
          <w:szCs w:val="24"/>
        </w:rPr>
        <w:t>Ö</w:t>
      </w:r>
      <w:r w:rsidRPr="000C5BC0">
        <w:rPr>
          <w:rFonts w:asciiTheme="minorHAnsi" w:hAnsiTheme="minorHAnsi" w:cstheme="minorHAnsi"/>
          <w:sz w:val="24"/>
          <w:szCs w:val="24"/>
        </w:rPr>
        <w:t xml:space="preserve">ğretim </w:t>
      </w:r>
      <w:r w:rsidR="004E5A4D">
        <w:rPr>
          <w:rFonts w:asciiTheme="minorHAnsi" w:hAnsiTheme="minorHAnsi" w:cstheme="minorHAnsi"/>
          <w:sz w:val="24"/>
          <w:szCs w:val="24"/>
        </w:rPr>
        <w:t>S</w:t>
      </w:r>
      <w:r w:rsidRPr="000C5BC0">
        <w:rPr>
          <w:rFonts w:asciiTheme="minorHAnsi" w:hAnsiTheme="minorHAnsi" w:cstheme="minorHAnsi"/>
          <w:sz w:val="24"/>
          <w:szCs w:val="24"/>
        </w:rPr>
        <w:t xml:space="preserve">üreçlerinin </w:t>
      </w:r>
      <w:r w:rsidR="004E5A4D">
        <w:rPr>
          <w:rFonts w:asciiTheme="minorHAnsi" w:hAnsiTheme="minorHAnsi" w:cstheme="minorHAnsi"/>
          <w:sz w:val="24"/>
          <w:szCs w:val="24"/>
        </w:rPr>
        <w:t>Y</w:t>
      </w:r>
      <w:r w:rsidRPr="000C5BC0">
        <w:rPr>
          <w:rFonts w:asciiTheme="minorHAnsi" w:hAnsiTheme="minorHAnsi" w:cstheme="minorHAnsi"/>
          <w:sz w:val="24"/>
          <w:szCs w:val="24"/>
        </w:rPr>
        <w:t>önetimi</w:t>
      </w:r>
    </w:p>
    <w:p w14:paraId="62C9C402" w14:textId="7683379E"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Üniversitemizde eğitim ve öğretim süreçleri bütüncül olarak yönetilmektedir. Rektör, Üniversite Senatosu, Üniversite Eğitim-Öğretim Komisyonu, Kalite Komisyonu, Öğrenci İşleri Daire Başkanlığı, Öğrenme ve Öğretme Koordinatörlüğü, Uzaktan Eğitim Araştırma ve Uygulama Merkezi aktif </w:t>
      </w:r>
      <w:r w:rsidR="004B3836" w:rsidRPr="000C5BC0">
        <w:rPr>
          <w:rFonts w:asciiTheme="minorHAnsi" w:hAnsiTheme="minorHAnsi" w:cstheme="minorHAnsi"/>
          <w:sz w:val="24"/>
          <w:szCs w:val="24"/>
        </w:rPr>
        <w:t>olarak eğitim</w:t>
      </w:r>
      <w:r w:rsidRPr="000C5BC0">
        <w:rPr>
          <w:rFonts w:asciiTheme="minorHAnsi" w:hAnsiTheme="minorHAnsi" w:cstheme="minorHAnsi"/>
          <w:sz w:val="24"/>
          <w:szCs w:val="24"/>
        </w:rPr>
        <w:t>-öğretimde süreçlerin yönetilmesinde rol sahibidir. Dekanlıklar, Müdürlükler ve kendilerine bağlı Bölüm başkanlıkları süreçlerin koordinasyonunda iş</w:t>
      </w:r>
      <w:r w:rsidR="004E5A4D">
        <w:rPr>
          <w:rFonts w:asciiTheme="minorHAnsi" w:hAnsiTheme="minorHAnsi" w:cstheme="minorHAnsi"/>
          <w:sz w:val="24"/>
          <w:szCs w:val="24"/>
        </w:rPr>
        <w:t xml:space="preserve"> </w:t>
      </w:r>
      <w:r w:rsidRPr="000C5BC0">
        <w:rPr>
          <w:rFonts w:asciiTheme="minorHAnsi" w:hAnsiTheme="minorHAnsi" w:cstheme="minorHAnsi"/>
          <w:sz w:val="24"/>
          <w:szCs w:val="24"/>
        </w:rPr>
        <w:t xml:space="preserve">birliği içerisindedir. Eğitim ve öğretim süreçleri Senatonun oluşturduğu ilke, kurallar, yönerge ve yönetmeliklerle güvence altına alınmıştır, Eğitim-Öğretim Süreçlerin Yönetimine ilişkin tablo kanıtlarda sunulmaktadır[1_OD2] </w:t>
      </w:r>
    </w:p>
    <w:p w14:paraId="71715D09"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Eğitim ve öğretim programlarının tasarlanması, yürütülmesi, değerlendirilmesi ve güncellenmesi faaliyetlerine ilişkin kurum genelinde yönetmelik, yönerge, ilke, esaslar belirlenmiş ve üniversitenin web sitesinde tüm paydaşlara duyurulmaktadır. Bu kapsamda yapılacak iş ve işlemler ile ilgili iş akışları, </w:t>
      </w:r>
      <w:proofErr w:type="gramStart"/>
      <w:r w:rsidRPr="000C5BC0">
        <w:rPr>
          <w:rFonts w:asciiTheme="minorHAnsi" w:hAnsiTheme="minorHAnsi" w:cstheme="minorHAnsi"/>
          <w:sz w:val="24"/>
          <w:szCs w:val="24"/>
        </w:rPr>
        <w:t>prosesler</w:t>
      </w:r>
      <w:proofErr w:type="gramEnd"/>
      <w:r w:rsidRPr="000C5BC0">
        <w:rPr>
          <w:rFonts w:asciiTheme="minorHAnsi" w:hAnsiTheme="minorHAnsi" w:cstheme="minorHAnsi"/>
          <w:sz w:val="24"/>
          <w:szCs w:val="24"/>
        </w:rPr>
        <w:t xml:space="preserve"> ve formlar </w:t>
      </w:r>
      <w:hyperlink r:id="rId357">
        <w:r w:rsidRPr="000C5BC0">
          <w:rPr>
            <w:rFonts w:asciiTheme="minorHAnsi" w:hAnsiTheme="minorHAnsi" w:cstheme="minorHAnsi"/>
            <w:color w:val="0000EE"/>
            <w:sz w:val="24"/>
            <w:szCs w:val="24"/>
            <w:u w:val="single" w:color="0000EE"/>
          </w:rPr>
          <w:t>Öğrenci İşleri Daire Başkanlığ</w:t>
        </w:r>
      </w:hyperlink>
      <w:hyperlink r:id="rId358">
        <w:r w:rsidRPr="000C5BC0">
          <w:rPr>
            <w:rFonts w:asciiTheme="minorHAnsi" w:hAnsiTheme="minorHAnsi" w:cstheme="minorHAnsi"/>
            <w:color w:val="0000EE"/>
            <w:sz w:val="24"/>
            <w:szCs w:val="24"/>
          </w:rPr>
          <w:t>ı</w:t>
        </w:r>
      </w:hyperlink>
      <w:r w:rsidRPr="000C5BC0">
        <w:rPr>
          <w:rFonts w:asciiTheme="minorHAnsi" w:hAnsiTheme="minorHAnsi" w:cstheme="minorHAnsi"/>
          <w:sz w:val="24"/>
          <w:szCs w:val="24"/>
        </w:rPr>
        <w:t xml:space="preserve"> ve akademik birimlerin web sitesinde duyurulmuştur. Programlarda öğrenme kazanımı, öğretim programı (müfredat), eğitim hizmetinin verilme biçimi (örgün, uzaktan eğitim karma), öğretim yöntemi ve ölçme- değerlendirme uyumu ve tüm bu süreçlerin koordinasyonu ilgili akademik birimlerin kurulları ve üniversite senatosu ve yönetim kurulu tarafından takip edilmektedir.</w:t>
      </w:r>
    </w:p>
    <w:p w14:paraId="250B27F2" w14:textId="3FF2C7B4" w:rsidR="00483D78" w:rsidRPr="000C5BC0" w:rsidRDefault="003D1D92" w:rsidP="000C5BC0">
      <w:pPr>
        <w:spacing w:line="276" w:lineRule="auto"/>
        <w:ind w:left="-5" w:right="630"/>
        <w:rPr>
          <w:rFonts w:asciiTheme="minorHAnsi" w:hAnsiTheme="minorHAnsi" w:cstheme="minorHAnsi"/>
          <w:sz w:val="24"/>
          <w:szCs w:val="24"/>
        </w:rPr>
      </w:pPr>
      <w:hyperlink r:id="rId359">
        <w:r w:rsidR="006522AE" w:rsidRPr="000C5BC0">
          <w:rPr>
            <w:rFonts w:asciiTheme="minorHAnsi" w:hAnsiTheme="minorHAnsi" w:cstheme="minorHAnsi"/>
            <w:sz w:val="24"/>
            <w:szCs w:val="24"/>
          </w:rPr>
          <w:t xml:space="preserve">Eğitim-öğretim süreçleri her yıl senato tarafından onaylanan takvim çerçevesinde yürütülmektedir. </w:t>
        </w:r>
      </w:hyperlink>
      <w:hyperlink r:id="rId360">
        <w:r w:rsidR="006522AE" w:rsidRPr="000C5BC0">
          <w:rPr>
            <w:rFonts w:asciiTheme="minorHAnsi" w:hAnsiTheme="minorHAnsi" w:cstheme="minorHAnsi"/>
            <w:sz w:val="24"/>
            <w:szCs w:val="24"/>
          </w:rPr>
          <w:t xml:space="preserve">2025-2026 </w:t>
        </w:r>
      </w:hyperlink>
      <w:hyperlink r:id="rId361">
        <w:r w:rsidR="006522AE" w:rsidRPr="000C5BC0">
          <w:rPr>
            <w:rFonts w:asciiTheme="minorHAnsi" w:hAnsiTheme="minorHAnsi" w:cstheme="minorHAnsi"/>
            <w:sz w:val="24"/>
            <w:szCs w:val="24"/>
          </w:rPr>
          <w:t xml:space="preserve">Eğitim-Öğretim Yılı lisans, </w:t>
        </w:r>
        <w:r w:rsidR="004B3836" w:rsidRPr="000C5BC0">
          <w:rPr>
            <w:rFonts w:asciiTheme="minorHAnsi" w:hAnsiTheme="minorHAnsi" w:cstheme="minorHAnsi"/>
            <w:sz w:val="24"/>
            <w:szCs w:val="24"/>
          </w:rPr>
          <w:t>Ön lisans</w:t>
        </w:r>
        <w:r w:rsidR="006522AE" w:rsidRPr="000C5BC0">
          <w:rPr>
            <w:rFonts w:asciiTheme="minorHAnsi" w:hAnsiTheme="minorHAnsi" w:cstheme="minorHAnsi"/>
            <w:sz w:val="24"/>
            <w:szCs w:val="24"/>
          </w:rPr>
          <w:t xml:space="preserve"> düzeyinde</w:t>
        </w:r>
      </w:hyperlink>
      <w:hyperlink r:id="rId362">
        <w:r w:rsidR="006522AE" w:rsidRPr="000C5BC0">
          <w:rPr>
            <w:rFonts w:asciiTheme="minorHAnsi" w:hAnsiTheme="minorHAnsi" w:cstheme="minorHAnsi"/>
            <w:sz w:val="24"/>
            <w:szCs w:val="24"/>
            <w:u w:val="single" w:color="0000EE"/>
          </w:rPr>
          <w:t xml:space="preserve"> </w:t>
        </w:r>
      </w:hyperlink>
      <w:hyperlink r:id="rId363">
        <w:r w:rsidR="006522AE" w:rsidRPr="000C5BC0">
          <w:rPr>
            <w:rFonts w:asciiTheme="minorHAnsi" w:hAnsiTheme="minorHAnsi" w:cstheme="minorHAnsi"/>
            <w:color w:val="0000EE"/>
            <w:sz w:val="24"/>
            <w:szCs w:val="24"/>
            <w:u w:val="single" w:color="0000EE"/>
          </w:rPr>
          <w:t>detaylı akademik takvim</w:t>
        </w:r>
      </w:hyperlink>
      <w:hyperlink r:id="rId364">
        <w:r w:rsidR="006522AE" w:rsidRPr="000C5BC0">
          <w:rPr>
            <w:rFonts w:asciiTheme="minorHAnsi" w:hAnsiTheme="minorHAnsi" w:cstheme="minorHAnsi"/>
            <w:sz w:val="24"/>
            <w:szCs w:val="24"/>
          </w:rPr>
          <w:t xml:space="preserve"> ve Hazırlık Okulu</w:t>
        </w:r>
      </w:hyperlink>
      <w:hyperlink r:id="rId365">
        <w:r w:rsidR="006522AE" w:rsidRPr="000C5BC0">
          <w:rPr>
            <w:rFonts w:asciiTheme="minorHAnsi" w:hAnsiTheme="minorHAnsi" w:cstheme="minorHAnsi"/>
            <w:sz w:val="24"/>
            <w:szCs w:val="24"/>
          </w:rPr>
          <w:t xml:space="preserve"> </w:t>
        </w:r>
      </w:hyperlink>
      <w:hyperlink r:id="rId366">
        <w:r w:rsidR="006522AE" w:rsidRPr="000C5BC0">
          <w:rPr>
            <w:rFonts w:asciiTheme="minorHAnsi" w:hAnsiTheme="minorHAnsi" w:cstheme="minorHAnsi"/>
            <w:color w:val="0000EE"/>
            <w:sz w:val="24"/>
            <w:szCs w:val="24"/>
            <w:u w:val="single" w:color="0000EE"/>
          </w:rPr>
          <w:t>detaylı akademik takvimi</w:t>
        </w:r>
      </w:hyperlink>
      <w:hyperlink r:id="rId367">
        <w:r w:rsidR="006522AE" w:rsidRPr="000C5BC0">
          <w:rPr>
            <w:rFonts w:asciiTheme="minorHAnsi" w:hAnsiTheme="minorHAnsi" w:cstheme="minorHAnsi"/>
            <w:sz w:val="24"/>
            <w:szCs w:val="24"/>
          </w:rPr>
          <w:t xml:space="preserve"> </w:t>
        </w:r>
      </w:hyperlink>
      <w:hyperlink r:id="rId368">
        <w:r w:rsidR="006522AE" w:rsidRPr="000C5BC0">
          <w:rPr>
            <w:rFonts w:asciiTheme="minorHAnsi" w:hAnsiTheme="minorHAnsi" w:cstheme="minorHAnsi"/>
            <w:sz w:val="24"/>
            <w:szCs w:val="24"/>
          </w:rPr>
          <w:t xml:space="preserve">paydaşlara duyurulmuştur. Takvimde belirtilen süreçler Öğrenci İleri Daire Başkanlığı ve akademik birimler </w:t>
        </w:r>
      </w:hyperlink>
      <w:r w:rsidR="006522AE" w:rsidRPr="000C5BC0">
        <w:rPr>
          <w:rFonts w:asciiTheme="minorHAnsi" w:hAnsiTheme="minorHAnsi" w:cstheme="minorHAnsi"/>
          <w:sz w:val="24"/>
          <w:szCs w:val="24"/>
        </w:rPr>
        <w:t xml:space="preserve">tarafından yürütülmektedir.  </w:t>
      </w:r>
    </w:p>
    <w:p w14:paraId="38082430" w14:textId="6FAE4DB3"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Öğrenci Bilgi Sistemi:</w:t>
      </w:r>
      <w:r w:rsidRPr="000C5BC0">
        <w:rPr>
          <w:rFonts w:asciiTheme="minorHAnsi" w:hAnsiTheme="minorHAnsi" w:cstheme="minorHAnsi"/>
          <w:sz w:val="24"/>
          <w:szCs w:val="24"/>
        </w:rPr>
        <w:t xml:space="preserve"> Her eğitim-öğretim düzeyinde faaliyet gösteren akademik birimler bazında eğitim-öğretim süreçleri yürütülmekte olup eğitim-öğretim aşamalarında verilerin oluşturulması ve raporlandırılması amacıyla yeni bir Öğrenci Bilgi Sistemi (ÖBS) 2021 yılında devreye alınmıştır. Bu kapsamda; Üniversitemiz </w:t>
      </w:r>
      <w:r w:rsidR="004B3836" w:rsidRPr="000C5BC0">
        <w:rPr>
          <w:rFonts w:asciiTheme="minorHAnsi" w:hAnsiTheme="minorHAnsi" w:cstheme="minorHAnsi"/>
          <w:sz w:val="24"/>
          <w:szCs w:val="24"/>
        </w:rPr>
        <w:t>ön lisans</w:t>
      </w:r>
      <w:r w:rsidRPr="000C5BC0">
        <w:rPr>
          <w:rFonts w:asciiTheme="minorHAnsi" w:hAnsiTheme="minorHAnsi" w:cstheme="minorHAnsi"/>
          <w:sz w:val="24"/>
          <w:szCs w:val="24"/>
        </w:rPr>
        <w:t xml:space="preserve">, lisans, lisansüstü programlara ait eğitim-öğretim süreçlerinde yar alan her türlü iş ve işlem “Toros Üniversitesi Öğrenci Bilgi Sistemi (OBS)” üzerinden yürütülmektedir. OBS, öğrencilerimizin üniversiteye kayıt aşamasından mezuniyet aşamasına kadar bütün süreçlerin dijital olarak yürütüldüğü bilgi sistemidir. </w:t>
      </w:r>
      <w:proofErr w:type="spellStart"/>
      <w:r w:rsidRPr="000C5BC0">
        <w:rPr>
          <w:rFonts w:asciiTheme="minorHAnsi" w:hAnsiTheme="minorHAnsi" w:cstheme="minorHAnsi"/>
          <w:sz w:val="24"/>
          <w:szCs w:val="24"/>
        </w:rPr>
        <w:t>OBS’den</w:t>
      </w:r>
      <w:proofErr w:type="spellEnd"/>
      <w:r w:rsidRPr="000C5BC0">
        <w:rPr>
          <w:rFonts w:asciiTheme="minorHAnsi" w:hAnsiTheme="minorHAnsi" w:cstheme="minorHAnsi"/>
          <w:sz w:val="24"/>
          <w:szCs w:val="24"/>
        </w:rPr>
        <w:t xml:space="preserve"> öğrencilerimiz, öğretim elemanlarımız ve idari personellerimiz farklı işlemler/süreçleri gerçekleştirmek üzere </w:t>
      </w:r>
      <w:r w:rsidRPr="000C5BC0">
        <w:rPr>
          <w:rFonts w:asciiTheme="minorHAnsi" w:hAnsiTheme="minorHAnsi" w:cstheme="minorHAnsi"/>
          <w:sz w:val="24"/>
          <w:szCs w:val="24"/>
        </w:rPr>
        <w:lastRenderedPageBreak/>
        <w:t>faydalanabilmektedirler. Bu sistem üzerinde gerçekleştirilen süreçler ve bu süreçlerin güvence altına alınmasına ilişkin olarak gerekli tedbirler Bilgi İşlem Daire Başkanlığı ile eşgüdüm içerisinde yapılmaktadır. Bu işlemlerden bazıları; ders programlar bazında güncel müfredatlar, derslerin seçilmesi, akademik danışmanlar tarafından onaylanması, sınav sonuçların girilmesi ve yayınlanması, başarı düzeylerini takibi, transkript ve mezuniyet işlemleri, programların güncellenmesi gibi iş ve işlemler Öğrenci İşleri Daire Başkanlığı ve akademik birimler ile iş</w:t>
      </w:r>
      <w:r w:rsidR="00A94B24">
        <w:rPr>
          <w:rFonts w:asciiTheme="minorHAnsi" w:hAnsiTheme="minorHAnsi" w:cstheme="minorHAnsi"/>
          <w:sz w:val="24"/>
          <w:szCs w:val="24"/>
        </w:rPr>
        <w:t xml:space="preserve"> </w:t>
      </w:r>
      <w:r w:rsidRPr="000C5BC0">
        <w:rPr>
          <w:rFonts w:asciiTheme="minorHAnsi" w:hAnsiTheme="minorHAnsi" w:cstheme="minorHAnsi"/>
          <w:sz w:val="24"/>
          <w:szCs w:val="24"/>
        </w:rPr>
        <w:t xml:space="preserve">birliği içerisinde yürütülmektedir. Öğrencilere sunulan hizmetler her yıl memnuniyet anketleri düzenlenmekte ve bu bağlamda iyileştirmeler yapılmaktadır.  </w:t>
      </w:r>
    </w:p>
    <w:p w14:paraId="2B6124E6" w14:textId="42D7B0CA" w:rsidR="00483D78" w:rsidRPr="000C5BC0" w:rsidRDefault="006522AE" w:rsidP="000C5BC0">
      <w:pPr>
        <w:spacing w:line="276" w:lineRule="auto"/>
        <w:ind w:left="-5" w:right="630"/>
        <w:rPr>
          <w:rFonts w:asciiTheme="minorHAnsi" w:hAnsiTheme="minorHAnsi" w:cstheme="minorHAnsi"/>
          <w:sz w:val="24"/>
          <w:szCs w:val="24"/>
        </w:rPr>
      </w:pPr>
      <w:proofErr w:type="gramStart"/>
      <w:r w:rsidRPr="000C5BC0">
        <w:rPr>
          <w:rFonts w:asciiTheme="minorHAnsi" w:hAnsiTheme="minorHAnsi" w:cstheme="minorHAnsi"/>
          <w:sz w:val="24"/>
          <w:szCs w:val="24"/>
        </w:rPr>
        <w:t>2025 yılında yapılan ankette; Öğrenci İşleri Dairesinden bilgi edinme süreçlerinde alınan hizmet, Öğrenci işlerinde çalışan personelin bana karşı tutum ve davranışlarından memnuniyet, Öğrenci Bilgi Sistemi (ÖBS)' den bilgilere rahatlıkla ulaşılabilme, Öğrenci İşleri Dairesinden öğrenci belgesi ve benzeri belgeler kolay alınabilmesi kapsamında ortalama memnuniyet yaklaşık %80 oranında olduğu saptanmıştır[3_OD4].</w:t>
      </w:r>
      <w:proofErr w:type="gramEnd"/>
    </w:p>
    <w:p w14:paraId="48D14EC4"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Akademik Birimlerde Eğitim-Öğretim Yönetim Süreci</w:t>
      </w:r>
      <w:r w:rsidRPr="000C5BC0">
        <w:rPr>
          <w:rFonts w:asciiTheme="minorHAnsi" w:hAnsiTheme="minorHAnsi" w:cstheme="minorHAnsi"/>
          <w:sz w:val="24"/>
          <w:szCs w:val="24"/>
        </w:rPr>
        <w:t xml:space="preserve">: Bölüm/programların bünyesinde yer alan programların güncellenmesi, izlenmesi ve değerlendirilmesi ilgili akademik birimlerin kurulları tarafından yapılmaktadır. </w:t>
      </w:r>
      <w:proofErr w:type="spellStart"/>
      <w:r w:rsidRPr="000C5BC0">
        <w:rPr>
          <w:rFonts w:asciiTheme="minorHAnsi" w:hAnsiTheme="minorHAnsi" w:cstheme="minorHAnsi"/>
          <w:sz w:val="24"/>
          <w:szCs w:val="24"/>
        </w:rPr>
        <w:t>Müfredatlarda</w:t>
      </w:r>
      <w:proofErr w:type="spellEnd"/>
      <w:r w:rsidRPr="000C5BC0">
        <w:rPr>
          <w:rFonts w:asciiTheme="minorHAnsi" w:hAnsiTheme="minorHAnsi" w:cstheme="minorHAnsi"/>
          <w:sz w:val="24"/>
          <w:szCs w:val="24"/>
        </w:rPr>
        <w:t xml:space="preserve"> yapılacak güncellemeler ilgili bölüm/programın Danışma Kurulları önerisi, ilgili programların ve akademik birimlerin kararları Üniversite Senatosu onayından sonra yürürlüğe girmektedir. Bölüm/program/anabilim dalı bünyesinde </w:t>
      </w:r>
      <w:proofErr w:type="spellStart"/>
      <w:r w:rsidRPr="000C5BC0">
        <w:rPr>
          <w:rFonts w:asciiTheme="minorHAnsi" w:hAnsiTheme="minorHAnsi" w:cstheme="minorHAnsi"/>
          <w:sz w:val="24"/>
          <w:szCs w:val="24"/>
        </w:rPr>
        <w:t>müfredatların</w:t>
      </w:r>
      <w:proofErr w:type="spellEnd"/>
      <w:r w:rsidRPr="000C5BC0">
        <w:rPr>
          <w:rFonts w:asciiTheme="minorHAnsi" w:hAnsiTheme="minorHAnsi" w:cstheme="minorHAnsi"/>
          <w:sz w:val="24"/>
          <w:szCs w:val="24"/>
        </w:rPr>
        <w:t xml:space="preserve"> yürütülmesinde akademik birimler sorumlu olup ölçme-değerlendirme, program çıktılarına ulaşma, başarı düzeyleri gibi işlemler ilgili kurullara tarafından değerlendirilmekte ve iyileştirmeler yapılmaktadır. </w:t>
      </w:r>
    </w:p>
    <w:p w14:paraId="2262CF32" w14:textId="7089563C" w:rsidR="00483D78" w:rsidRPr="000C5BC0" w:rsidRDefault="006522AE" w:rsidP="00B70FEB">
      <w:pPr>
        <w:spacing w:after="12" w:line="276" w:lineRule="auto"/>
        <w:ind w:left="-5" w:right="630"/>
        <w:rPr>
          <w:rFonts w:asciiTheme="minorHAnsi" w:hAnsiTheme="minorHAnsi" w:cstheme="minorHAnsi"/>
          <w:sz w:val="24"/>
          <w:szCs w:val="24"/>
        </w:rPr>
      </w:pPr>
      <w:proofErr w:type="gramStart"/>
      <w:r w:rsidRPr="000C5BC0">
        <w:rPr>
          <w:rFonts w:asciiTheme="minorHAnsi" w:hAnsiTheme="minorHAnsi" w:cstheme="minorHAnsi"/>
          <w:b/>
          <w:sz w:val="24"/>
          <w:szCs w:val="24"/>
        </w:rPr>
        <w:t>Üniversite Eğitim Komisyonu</w:t>
      </w:r>
      <w:r w:rsidRPr="000C5BC0">
        <w:rPr>
          <w:rFonts w:asciiTheme="minorHAnsi" w:hAnsiTheme="minorHAnsi" w:cstheme="minorHAnsi"/>
          <w:sz w:val="24"/>
          <w:szCs w:val="24"/>
        </w:rPr>
        <w:t>: Üniversitenin eğitim ve öğretim süreçlerini bütüncül olarak yönetmek üzere; her eğitim seviyesinde eğitim</w:t>
      </w:r>
      <w:r w:rsidR="00B70FEB">
        <w:rPr>
          <w:rFonts w:asciiTheme="minorHAnsi" w:hAnsiTheme="minorHAnsi" w:cstheme="minorHAnsi"/>
          <w:sz w:val="24"/>
          <w:szCs w:val="24"/>
        </w:rPr>
        <w:t>-</w:t>
      </w:r>
      <w:r w:rsidRPr="000C5BC0">
        <w:rPr>
          <w:rFonts w:asciiTheme="minorHAnsi" w:hAnsiTheme="minorHAnsi" w:cstheme="minorHAnsi"/>
          <w:sz w:val="24"/>
          <w:szCs w:val="24"/>
        </w:rPr>
        <w:t>öğretimin planlanması, akademik birimler arasında eşgüdüm sağlanması, programların akreditasyonuna rehberlik etmek, öz değerlendirme/akran değerlendirme işlemlerinde standardizasyonun sağlanması, eğitim-öğretim modellerinde yer alan staj, işyerinde eğitim modellerinin iyileştirilmesi, öğrenci-sanayi</w:t>
      </w:r>
      <w:r w:rsidR="00B70FEB">
        <w:rPr>
          <w:rFonts w:asciiTheme="minorHAnsi" w:hAnsiTheme="minorHAnsi" w:cstheme="minorHAnsi"/>
          <w:sz w:val="24"/>
          <w:szCs w:val="24"/>
        </w:rPr>
        <w:t xml:space="preserve"> </w:t>
      </w:r>
      <w:r w:rsidRPr="000C5BC0">
        <w:rPr>
          <w:rFonts w:asciiTheme="minorHAnsi" w:hAnsiTheme="minorHAnsi" w:cstheme="minorHAnsi"/>
          <w:sz w:val="24"/>
          <w:szCs w:val="24"/>
        </w:rPr>
        <w:t>sektör ilişkilerinin düzenlenmesi, ders müfredatlarının gözden geçirilmesi gibi konularda eğitim- öğretimin iyileştirilmesi faaliyetlerini kapsayan bir “</w:t>
      </w:r>
      <w:r w:rsidRPr="000C5BC0">
        <w:rPr>
          <w:rFonts w:asciiTheme="minorHAnsi" w:hAnsiTheme="minorHAnsi" w:cstheme="minorHAnsi"/>
          <w:b/>
          <w:sz w:val="24"/>
          <w:szCs w:val="24"/>
        </w:rPr>
        <w:t>Eğitim-Öğretim</w:t>
      </w:r>
      <w:r w:rsidR="00311499">
        <w:rPr>
          <w:rFonts w:asciiTheme="minorHAnsi" w:hAnsiTheme="minorHAnsi" w:cstheme="minorHAnsi"/>
          <w:sz w:val="24"/>
          <w:szCs w:val="24"/>
        </w:rPr>
        <w:t xml:space="preserve"> </w:t>
      </w:r>
      <w:hyperlink r:id="rId369">
        <w:r w:rsidRPr="000C5BC0">
          <w:rPr>
            <w:rFonts w:asciiTheme="minorHAnsi" w:hAnsiTheme="minorHAnsi" w:cstheme="minorHAnsi"/>
            <w:b/>
            <w:sz w:val="24"/>
            <w:szCs w:val="24"/>
          </w:rPr>
          <w:t>Koordinatörlüğü</w:t>
        </w:r>
      </w:hyperlink>
      <w:hyperlink r:id="rId370">
        <w:r w:rsidRPr="000C5BC0">
          <w:rPr>
            <w:rFonts w:asciiTheme="minorHAnsi" w:hAnsiTheme="minorHAnsi" w:cstheme="minorHAnsi"/>
            <w:sz w:val="24"/>
            <w:szCs w:val="24"/>
          </w:rPr>
          <w:t xml:space="preserve">” </w:t>
        </w:r>
      </w:hyperlink>
      <w:r w:rsidRPr="000C5BC0">
        <w:rPr>
          <w:rFonts w:asciiTheme="minorHAnsi" w:hAnsiTheme="minorHAnsi" w:cstheme="minorHAnsi"/>
          <w:sz w:val="24"/>
          <w:szCs w:val="24"/>
        </w:rPr>
        <w:tab/>
      </w:r>
      <w:hyperlink r:id="rId371">
        <w:r w:rsidRPr="000C5BC0">
          <w:rPr>
            <w:rFonts w:asciiTheme="minorHAnsi" w:hAnsiTheme="minorHAnsi" w:cstheme="minorHAnsi"/>
            <w:sz w:val="24"/>
            <w:szCs w:val="24"/>
          </w:rPr>
          <w:t xml:space="preserve">oluşturulmuş </w:t>
        </w:r>
      </w:hyperlink>
      <w:r w:rsidRPr="000C5BC0">
        <w:rPr>
          <w:rFonts w:asciiTheme="minorHAnsi" w:hAnsiTheme="minorHAnsi" w:cstheme="minorHAnsi"/>
          <w:sz w:val="24"/>
          <w:szCs w:val="24"/>
        </w:rPr>
        <w:tab/>
      </w:r>
      <w:hyperlink r:id="rId372">
        <w:r w:rsidRPr="000C5BC0">
          <w:rPr>
            <w:rFonts w:asciiTheme="minorHAnsi" w:hAnsiTheme="minorHAnsi" w:cstheme="minorHAnsi"/>
            <w:sz w:val="24"/>
            <w:szCs w:val="24"/>
          </w:rPr>
          <w:t xml:space="preserve">ve </w:t>
        </w:r>
      </w:hyperlink>
      <w:r w:rsidRPr="000C5BC0">
        <w:rPr>
          <w:rFonts w:asciiTheme="minorHAnsi" w:hAnsiTheme="minorHAnsi" w:cstheme="minorHAnsi"/>
          <w:sz w:val="24"/>
          <w:szCs w:val="24"/>
        </w:rPr>
        <w:tab/>
      </w:r>
      <w:hyperlink r:id="rId373">
        <w:r w:rsidRPr="000C5BC0">
          <w:rPr>
            <w:rFonts w:asciiTheme="minorHAnsi" w:hAnsiTheme="minorHAnsi" w:cstheme="minorHAnsi"/>
            <w:sz w:val="24"/>
            <w:szCs w:val="24"/>
          </w:rPr>
          <w:t>“</w:t>
        </w:r>
      </w:hyperlink>
      <w:hyperlink r:id="rId374">
        <w:r w:rsidRPr="000C5BC0">
          <w:rPr>
            <w:rFonts w:asciiTheme="minorHAnsi" w:hAnsiTheme="minorHAnsi" w:cstheme="minorHAnsi"/>
            <w:color w:val="0000EE"/>
            <w:sz w:val="24"/>
            <w:szCs w:val="24"/>
            <w:u w:val="single" w:color="0000EE"/>
          </w:rPr>
          <w:t xml:space="preserve">Eğitim-Öğretim </w:t>
        </w:r>
      </w:hyperlink>
      <w:r w:rsidRPr="000C5BC0">
        <w:rPr>
          <w:rFonts w:asciiTheme="minorHAnsi" w:hAnsiTheme="minorHAnsi" w:cstheme="minorHAnsi"/>
          <w:color w:val="0000EE"/>
          <w:sz w:val="24"/>
          <w:szCs w:val="24"/>
          <w:u w:val="single" w:color="0000EE"/>
        </w:rPr>
        <w:tab/>
      </w:r>
      <w:hyperlink r:id="rId375">
        <w:r w:rsidRPr="000C5BC0">
          <w:rPr>
            <w:rFonts w:asciiTheme="minorHAnsi" w:hAnsiTheme="minorHAnsi" w:cstheme="minorHAnsi"/>
            <w:color w:val="0000EE"/>
            <w:sz w:val="24"/>
            <w:szCs w:val="24"/>
            <w:u w:val="single" w:color="0000EE"/>
          </w:rPr>
          <w:t xml:space="preserve">Koordinatörlüğü </w:t>
        </w:r>
      </w:hyperlink>
      <w:r w:rsidRPr="000C5BC0">
        <w:rPr>
          <w:rFonts w:asciiTheme="minorHAnsi" w:hAnsiTheme="minorHAnsi" w:cstheme="minorHAnsi"/>
          <w:color w:val="0000EE"/>
          <w:sz w:val="24"/>
          <w:szCs w:val="24"/>
          <w:u w:val="single" w:color="0000EE"/>
        </w:rPr>
        <w:tab/>
      </w:r>
      <w:hyperlink r:id="rId376">
        <w:r w:rsidRPr="000C5BC0">
          <w:rPr>
            <w:rFonts w:asciiTheme="minorHAnsi" w:hAnsiTheme="minorHAnsi" w:cstheme="minorHAnsi"/>
            <w:color w:val="0000EE"/>
            <w:sz w:val="24"/>
            <w:szCs w:val="24"/>
            <w:u w:val="single" w:color="0000EE"/>
          </w:rPr>
          <w:t xml:space="preserve">ve </w:t>
        </w:r>
      </w:hyperlink>
      <w:r w:rsidRPr="000C5BC0">
        <w:rPr>
          <w:rFonts w:asciiTheme="minorHAnsi" w:hAnsiTheme="minorHAnsi" w:cstheme="minorHAnsi"/>
          <w:color w:val="0000EE"/>
          <w:sz w:val="24"/>
          <w:szCs w:val="24"/>
          <w:u w:val="single" w:color="0000EE"/>
        </w:rPr>
        <w:tab/>
      </w:r>
      <w:hyperlink r:id="rId377">
        <w:r w:rsidRPr="000C5BC0">
          <w:rPr>
            <w:rFonts w:asciiTheme="minorHAnsi" w:hAnsiTheme="minorHAnsi" w:cstheme="minorHAnsi"/>
            <w:color w:val="0000EE"/>
            <w:sz w:val="24"/>
            <w:szCs w:val="24"/>
            <w:u w:val="single" w:color="0000EE"/>
          </w:rPr>
          <w:t xml:space="preserve">Eğitim </w:t>
        </w:r>
      </w:hyperlink>
      <w:r w:rsidRPr="000C5BC0">
        <w:rPr>
          <w:rFonts w:asciiTheme="minorHAnsi" w:hAnsiTheme="minorHAnsi" w:cstheme="minorHAnsi"/>
          <w:color w:val="0000EE"/>
          <w:sz w:val="24"/>
          <w:szCs w:val="24"/>
          <w:u w:val="single" w:color="0000EE"/>
        </w:rPr>
        <w:tab/>
      </w:r>
      <w:hyperlink r:id="rId378">
        <w:r w:rsidRPr="000C5BC0">
          <w:rPr>
            <w:rFonts w:asciiTheme="minorHAnsi" w:hAnsiTheme="minorHAnsi" w:cstheme="minorHAnsi"/>
            <w:color w:val="0000EE"/>
            <w:sz w:val="24"/>
            <w:szCs w:val="24"/>
            <w:u w:val="single" w:color="0000EE"/>
          </w:rPr>
          <w:t xml:space="preserve">Komisyonu </w:t>
        </w:r>
      </w:hyperlink>
      <w:r w:rsidRPr="000C5BC0">
        <w:rPr>
          <w:rFonts w:asciiTheme="minorHAnsi" w:hAnsiTheme="minorHAnsi" w:cstheme="minorHAnsi"/>
          <w:color w:val="0000EE"/>
          <w:sz w:val="24"/>
          <w:szCs w:val="24"/>
          <w:u w:val="single" w:color="0000EE"/>
        </w:rPr>
        <w:tab/>
      </w:r>
      <w:hyperlink r:id="rId379">
        <w:r w:rsidRPr="000C5BC0">
          <w:rPr>
            <w:rFonts w:asciiTheme="minorHAnsi" w:hAnsiTheme="minorHAnsi" w:cstheme="minorHAnsi"/>
            <w:color w:val="0000EE"/>
            <w:sz w:val="24"/>
            <w:szCs w:val="24"/>
            <w:u w:val="single" w:color="0000EE"/>
          </w:rPr>
          <w:t xml:space="preserve">Çalışma </w:t>
        </w:r>
      </w:hyperlink>
      <w:r w:rsidRPr="000C5BC0">
        <w:rPr>
          <w:rFonts w:asciiTheme="minorHAnsi" w:hAnsiTheme="minorHAnsi" w:cstheme="minorHAnsi"/>
          <w:color w:val="0000EE"/>
          <w:sz w:val="24"/>
          <w:szCs w:val="24"/>
          <w:u w:val="single" w:color="0000EE"/>
        </w:rPr>
        <w:tab/>
      </w:r>
      <w:hyperlink r:id="rId380">
        <w:r w:rsidRPr="000C5BC0">
          <w:rPr>
            <w:rFonts w:asciiTheme="minorHAnsi" w:hAnsiTheme="minorHAnsi" w:cstheme="minorHAnsi"/>
            <w:color w:val="0000EE"/>
            <w:sz w:val="24"/>
            <w:szCs w:val="24"/>
            <w:u w:val="single" w:color="0000EE"/>
          </w:rPr>
          <w:t>Usu</w:t>
        </w:r>
      </w:hyperlink>
      <w:r w:rsidRPr="000C5BC0">
        <w:rPr>
          <w:rFonts w:asciiTheme="minorHAnsi" w:hAnsiTheme="minorHAnsi" w:cstheme="minorHAnsi"/>
          <w:color w:val="0000EE"/>
          <w:sz w:val="24"/>
          <w:szCs w:val="24"/>
        </w:rPr>
        <w:t>l</w:t>
      </w:r>
      <w:r w:rsidR="00B70FEB">
        <w:rPr>
          <w:rFonts w:asciiTheme="minorHAnsi" w:hAnsiTheme="minorHAnsi" w:cstheme="minorHAnsi"/>
          <w:color w:val="0000EE"/>
          <w:sz w:val="24"/>
          <w:szCs w:val="24"/>
        </w:rPr>
        <w:t xml:space="preserve"> </w:t>
      </w:r>
      <w:hyperlink r:id="rId381">
        <w:r w:rsidRPr="000C5BC0">
          <w:rPr>
            <w:rFonts w:asciiTheme="minorHAnsi" w:hAnsiTheme="minorHAnsi" w:cstheme="minorHAnsi"/>
            <w:color w:val="0000EE"/>
            <w:sz w:val="24"/>
            <w:szCs w:val="24"/>
            <w:u w:val="single" w:color="0000EE"/>
          </w:rPr>
          <w:t>ve Esaslar</w:t>
        </w:r>
      </w:hyperlink>
      <w:hyperlink r:id="rId382">
        <w:r w:rsidRPr="000C5BC0">
          <w:rPr>
            <w:rFonts w:asciiTheme="minorHAnsi" w:hAnsiTheme="minorHAnsi" w:cstheme="minorHAnsi"/>
            <w:sz w:val="24"/>
            <w:szCs w:val="24"/>
          </w:rPr>
          <w:t xml:space="preserve">ı” belirlenerek faaliyete geçmiştir. </w:t>
        </w:r>
        <w:proofErr w:type="gramEnd"/>
        <w:r w:rsidRPr="000C5BC0">
          <w:rPr>
            <w:rFonts w:asciiTheme="minorHAnsi" w:hAnsiTheme="minorHAnsi" w:cstheme="minorHAnsi"/>
            <w:sz w:val="24"/>
            <w:szCs w:val="24"/>
          </w:rPr>
          <w:t xml:space="preserve">Koordinatörlüğün bünyesinde </w:t>
        </w:r>
      </w:hyperlink>
      <w:hyperlink r:id="rId383">
        <w:r w:rsidRPr="000C5BC0">
          <w:rPr>
            <w:rFonts w:asciiTheme="minorHAnsi" w:hAnsiTheme="minorHAnsi" w:cstheme="minorHAnsi"/>
            <w:b/>
            <w:sz w:val="24"/>
            <w:szCs w:val="24"/>
          </w:rPr>
          <w:t>Eğitim Komisyonu</w:t>
        </w:r>
      </w:hyperlink>
      <w:hyperlink r:id="rId384">
        <w:r w:rsidRPr="000C5BC0">
          <w:rPr>
            <w:rFonts w:asciiTheme="minorHAnsi" w:hAnsiTheme="minorHAnsi" w:cstheme="minorHAnsi"/>
            <w:sz w:val="24"/>
            <w:szCs w:val="24"/>
          </w:rPr>
          <w:t xml:space="preserve"> </w:t>
        </w:r>
      </w:hyperlink>
      <w:hyperlink r:id="rId385">
        <w:r w:rsidRPr="000C5BC0">
          <w:rPr>
            <w:rFonts w:asciiTheme="minorHAnsi" w:hAnsiTheme="minorHAnsi" w:cstheme="minorHAnsi"/>
            <w:sz w:val="24"/>
            <w:szCs w:val="24"/>
          </w:rPr>
          <w:t xml:space="preserve">oluşturulmuş olup Kalite Koordinatörü ve Uzaktan Eğitim </w:t>
        </w:r>
      </w:hyperlink>
      <w:r w:rsidRPr="000C5BC0">
        <w:rPr>
          <w:rFonts w:asciiTheme="minorHAnsi" w:hAnsiTheme="minorHAnsi" w:cstheme="minorHAnsi"/>
          <w:sz w:val="24"/>
          <w:szCs w:val="24"/>
        </w:rPr>
        <w:t xml:space="preserve">Araştırma ve Uygulama Merkez Müdürü doğal üyeler arasında yer almaktadır. </w:t>
      </w:r>
    </w:p>
    <w:p w14:paraId="34B011C4" w14:textId="09686772" w:rsidR="00483D78" w:rsidRPr="000C5BC0" w:rsidRDefault="006522AE" w:rsidP="00DB60DC">
      <w:pPr>
        <w:spacing w:after="20" w:line="276" w:lineRule="auto"/>
        <w:ind w:left="-5" w:right="630"/>
        <w:rPr>
          <w:rFonts w:asciiTheme="minorHAnsi" w:hAnsiTheme="minorHAnsi" w:cstheme="minorHAnsi"/>
          <w:sz w:val="24"/>
          <w:szCs w:val="24"/>
        </w:rPr>
      </w:pPr>
      <w:proofErr w:type="gramStart"/>
      <w:r w:rsidRPr="000C5BC0">
        <w:rPr>
          <w:rFonts w:asciiTheme="minorHAnsi" w:hAnsiTheme="minorHAnsi" w:cstheme="minorHAnsi"/>
          <w:sz w:val="24"/>
          <w:szCs w:val="24"/>
        </w:rPr>
        <w:t>Bu esaslar çerçevesinde; yıllık akademik takvimin belirlenmesi, eğitim-öğretim ile ilgili yönetmelik, yönerge ve esasların oluşturulması veya güncellenmesi, eğitim birimlerinin</w:t>
      </w:r>
      <w:r w:rsidR="00B70FEB">
        <w:rPr>
          <w:rFonts w:asciiTheme="minorHAnsi" w:hAnsiTheme="minorHAnsi" w:cstheme="minorHAnsi"/>
          <w:sz w:val="24"/>
          <w:szCs w:val="24"/>
        </w:rPr>
        <w:t xml:space="preserve"> p</w:t>
      </w:r>
      <w:r w:rsidR="00B70FEB" w:rsidRPr="000C5BC0">
        <w:rPr>
          <w:rFonts w:asciiTheme="minorHAnsi" w:hAnsiTheme="minorHAnsi" w:cstheme="minorHAnsi"/>
          <w:sz w:val="24"/>
          <w:szCs w:val="24"/>
        </w:rPr>
        <w:t>rogram</w:t>
      </w:r>
      <w:r w:rsidRPr="000C5BC0">
        <w:rPr>
          <w:rFonts w:asciiTheme="minorHAnsi" w:hAnsiTheme="minorHAnsi" w:cstheme="minorHAnsi"/>
          <w:sz w:val="24"/>
          <w:szCs w:val="24"/>
        </w:rPr>
        <w:t xml:space="preserve"> müfredatlarında yeni ders açılması, mevcut dersin adı, kodu, içeriği, kredisi vb. konularda, değişiklik yapılması veya kapatılması önerilerini inceleyerek bu konuda Senato’ya görüş bildirmek üzere eğitim-öğretimin etkin ve verimli işleyişi görevleri tanımlanmıştır. </w:t>
      </w:r>
      <w:proofErr w:type="gramEnd"/>
      <w:r w:rsidRPr="000C5BC0">
        <w:rPr>
          <w:rFonts w:asciiTheme="minorHAnsi" w:hAnsiTheme="minorHAnsi" w:cstheme="minorHAnsi"/>
          <w:sz w:val="24"/>
          <w:szCs w:val="24"/>
        </w:rPr>
        <w:t xml:space="preserve">Eğitim-öğretim koordinatörlüğü, programların </w:t>
      </w:r>
      <w:proofErr w:type="spellStart"/>
      <w:r w:rsidRPr="000C5BC0">
        <w:rPr>
          <w:rFonts w:asciiTheme="minorHAnsi" w:hAnsiTheme="minorHAnsi" w:cstheme="minorHAnsi"/>
          <w:sz w:val="24"/>
          <w:szCs w:val="24"/>
        </w:rPr>
        <w:t>özdeğerlendirme</w:t>
      </w:r>
      <w:proofErr w:type="spellEnd"/>
      <w:r w:rsidRPr="000C5BC0">
        <w:rPr>
          <w:rFonts w:asciiTheme="minorHAnsi" w:hAnsiTheme="minorHAnsi" w:cstheme="minorHAnsi"/>
          <w:sz w:val="24"/>
          <w:szCs w:val="24"/>
        </w:rPr>
        <w:t xml:space="preserve"> raporlarının (ÖDR) hazırlanması, eğitim verilmesi, ÖDR hazırlanan programlarda Akran Değerlendirme süreçlerinin yürütülmesi kapsamında faaliyetlerini sürdürmektedir.</w:t>
      </w:r>
    </w:p>
    <w:p w14:paraId="61A65076"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2025 yılı içerisinde yönetmelik/yönergelerde değişikler, akademik takvim ve diğer işlemlere ilişkin örnekler Koordinatörlüğün 2025 yılı faaliyetleri </w:t>
      </w:r>
      <w:r w:rsidRPr="000C5BC0">
        <w:rPr>
          <w:rFonts w:asciiTheme="minorHAnsi" w:hAnsiTheme="minorHAnsi" w:cstheme="minorHAnsi"/>
          <w:b/>
          <w:sz w:val="24"/>
          <w:szCs w:val="24"/>
        </w:rPr>
        <w:t xml:space="preserve">Eğitim-Öğretim Koordinatörlüğü Raporunda </w:t>
      </w:r>
      <w:r w:rsidRPr="000C5BC0">
        <w:rPr>
          <w:rFonts w:asciiTheme="minorHAnsi" w:hAnsiTheme="minorHAnsi" w:cstheme="minorHAnsi"/>
          <w:sz w:val="24"/>
          <w:szCs w:val="24"/>
        </w:rPr>
        <w:t>sunulmuştur[3_OD3].  Koordinatörlük tarafından hazırlanan rapor Üniversite Kalite Komisyonu tarafından değerlendirilmekte ve alınması gereken tedbirlere ilişkin karar ilgili birimlerce paylaşılmaktadır.</w:t>
      </w:r>
    </w:p>
    <w:p w14:paraId="24CEAA00" w14:textId="77DC0B99" w:rsidR="00483D78" w:rsidRDefault="006522AE" w:rsidP="006D65A5">
      <w:pPr>
        <w:spacing w:after="0"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lastRenderedPageBreak/>
        <w:t>Uzaktan Eğitim Araştırma ve Uygulama Merkez</w:t>
      </w:r>
      <w:r w:rsidRPr="000C5BC0">
        <w:rPr>
          <w:rFonts w:asciiTheme="minorHAnsi" w:hAnsiTheme="minorHAnsi" w:cstheme="minorHAnsi"/>
          <w:sz w:val="24"/>
          <w:szCs w:val="24"/>
        </w:rPr>
        <w:t>i: Uzaktan eğitim ile verilen derslerin işlenmesi, ders materyallerin hazırlanması, öğrencilere sunulması, verilerin saklanması gibi işlemler Uzaktan Eğitim Araştırma ve Uygulama Merkezi’nin koordinasyonunda ilgili akademik birimler tarafından yürütülmektedir.  Uzaktan eğitim yöntemi ile verilen derslerin etkin bir şekilde yürütülmesi amacıyla öğrencilerden ve öğretim elamanlarından sistematik olarak geribildirimler alınmakta ve iyileştirmeler yapılmaktadır.</w:t>
      </w:r>
      <w:r w:rsidR="006D65A5">
        <w:rPr>
          <w:rFonts w:asciiTheme="minorHAnsi" w:hAnsiTheme="minorHAnsi" w:cstheme="minorHAnsi"/>
          <w:sz w:val="24"/>
          <w:szCs w:val="24"/>
        </w:rPr>
        <w:t xml:space="preserve"> </w:t>
      </w:r>
      <w:r w:rsidRPr="000C5BC0">
        <w:rPr>
          <w:rFonts w:asciiTheme="minorHAnsi" w:hAnsiTheme="minorHAnsi" w:cstheme="minorHAnsi"/>
          <w:sz w:val="24"/>
          <w:szCs w:val="24"/>
        </w:rPr>
        <w:t xml:space="preserve">Bu amaçla 2025 yılında yapılan anket raporları[4_OD3] ve diğer raporlarda belirtilen önlem ve tedbirler </w:t>
      </w:r>
      <w:hyperlink r:id="rId386">
        <w:r w:rsidRPr="000C5BC0">
          <w:rPr>
            <w:rFonts w:asciiTheme="minorHAnsi" w:hAnsiTheme="minorHAnsi" w:cstheme="minorHAnsi"/>
            <w:color w:val="0000EE"/>
            <w:sz w:val="24"/>
            <w:szCs w:val="24"/>
            <w:u w:val="single" w:color="0000EE"/>
          </w:rPr>
          <w:t>paydaşlara duyurulmaktadır</w:t>
        </w:r>
      </w:hyperlink>
      <w:hyperlink r:id="rId387">
        <w:r w:rsidRPr="000C5BC0">
          <w:rPr>
            <w:rFonts w:asciiTheme="minorHAnsi" w:hAnsiTheme="minorHAnsi" w:cstheme="minorHAnsi"/>
            <w:sz w:val="24"/>
            <w:szCs w:val="24"/>
          </w:rPr>
          <w:t>.</w:t>
        </w:r>
      </w:hyperlink>
      <w:r w:rsidRPr="000C5BC0">
        <w:rPr>
          <w:rFonts w:asciiTheme="minorHAnsi" w:hAnsiTheme="minorHAnsi" w:cstheme="minorHAnsi"/>
          <w:sz w:val="24"/>
          <w:szCs w:val="24"/>
        </w:rPr>
        <w:t xml:space="preserve"> </w:t>
      </w:r>
    </w:p>
    <w:p w14:paraId="75318506" w14:textId="77777777" w:rsidR="00E86171" w:rsidRPr="000C5BC0" w:rsidRDefault="00E86171" w:rsidP="006D65A5">
      <w:pPr>
        <w:spacing w:after="0" w:line="276" w:lineRule="auto"/>
        <w:ind w:left="-5" w:right="630"/>
        <w:rPr>
          <w:rFonts w:asciiTheme="minorHAnsi" w:hAnsiTheme="minorHAnsi" w:cstheme="minorHAnsi"/>
          <w:sz w:val="24"/>
          <w:szCs w:val="24"/>
        </w:rPr>
      </w:pPr>
    </w:p>
    <w:p w14:paraId="275C976C"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Kurumda eğitim ve öğretim yönetim sistemine ilişkin uygulamalar izlenmekte ve izlem sonuçlarına göre iyileştirme yapılmaktadır.</w:t>
      </w:r>
    </w:p>
    <w:p w14:paraId="2629C069"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2AC73C23"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88">
        <w:r w:rsidR="006522AE" w:rsidRPr="000C5BC0">
          <w:rPr>
            <w:rFonts w:asciiTheme="minorHAnsi" w:hAnsiTheme="minorHAnsi" w:cstheme="minorHAnsi"/>
            <w:color w:val="0000EE"/>
            <w:sz w:val="24"/>
            <w:szCs w:val="24"/>
            <w:u w:val="single" w:color="0000EE"/>
          </w:rPr>
          <w:t xml:space="preserve">[1](2)B.1.6-Eğitim-Öğretim Süreç </w:t>
        </w:r>
        <w:proofErr w:type="gramStart"/>
        <w:r w:rsidR="006522AE" w:rsidRPr="000C5BC0">
          <w:rPr>
            <w:rFonts w:asciiTheme="minorHAnsi" w:hAnsiTheme="minorHAnsi" w:cstheme="minorHAnsi"/>
            <w:color w:val="0000EE"/>
            <w:sz w:val="24"/>
            <w:szCs w:val="24"/>
            <w:u w:val="single" w:color="0000EE"/>
          </w:rPr>
          <w:t>Yönetimi.pdf</w:t>
        </w:r>
        <w:proofErr w:type="gramEnd"/>
      </w:hyperlink>
    </w:p>
    <w:p w14:paraId="385AC2D6"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89">
        <w:r w:rsidR="006522AE" w:rsidRPr="000C5BC0">
          <w:rPr>
            <w:rFonts w:asciiTheme="minorHAnsi" w:hAnsiTheme="minorHAnsi" w:cstheme="minorHAnsi"/>
            <w:color w:val="0000EE"/>
            <w:sz w:val="24"/>
            <w:szCs w:val="24"/>
            <w:u w:val="single" w:color="0000EE"/>
          </w:rPr>
          <w:t>[2](3,4)B.1.6-Öğrenci_ Memnuniyet_ Anketi Raporu-2025.pdf</w:t>
        </w:r>
      </w:hyperlink>
    </w:p>
    <w:p w14:paraId="0CF16775" w14:textId="2E750D1E"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390">
        <w:r w:rsidR="006522AE" w:rsidRPr="000C5BC0">
          <w:rPr>
            <w:rFonts w:asciiTheme="minorHAnsi" w:hAnsiTheme="minorHAnsi" w:cstheme="minorHAnsi"/>
            <w:color w:val="0000EE"/>
            <w:sz w:val="24"/>
            <w:szCs w:val="24"/>
            <w:u w:val="single" w:color="0000EE"/>
          </w:rPr>
          <w:t xml:space="preserve">[3](3,4)B.1.6-Eğitm-Öğretim </w:t>
        </w:r>
        <w:r w:rsidR="00A004C5" w:rsidRPr="000C5BC0">
          <w:rPr>
            <w:rFonts w:asciiTheme="minorHAnsi" w:hAnsiTheme="minorHAnsi" w:cstheme="minorHAnsi"/>
            <w:color w:val="0000EE"/>
            <w:sz w:val="24"/>
            <w:szCs w:val="24"/>
            <w:u w:val="single" w:color="0000EE"/>
          </w:rPr>
          <w:t>Koordinatörlüğü</w:t>
        </w:r>
        <w:r w:rsidR="006522AE" w:rsidRPr="000C5BC0">
          <w:rPr>
            <w:rFonts w:asciiTheme="minorHAnsi" w:hAnsiTheme="minorHAnsi" w:cstheme="minorHAnsi"/>
            <w:color w:val="0000EE"/>
            <w:sz w:val="24"/>
            <w:szCs w:val="24"/>
            <w:u w:val="single" w:color="0000EE"/>
          </w:rPr>
          <w:t xml:space="preserve"> Raporu-2025.pdf</w:t>
        </w:r>
      </w:hyperlink>
    </w:p>
    <w:p w14:paraId="241AB392" w14:textId="77777777" w:rsidR="00483D78" w:rsidRPr="000C5BC0" w:rsidRDefault="003D1D92" w:rsidP="000C5BC0">
      <w:pPr>
        <w:spacing w:after="155" w:line="276" w:lineRule="auto"/>
        <w:ind w:left="182" w:right="2083" w:hanging="10"/>
        <w:jc w:val="left"/>
        <w:rPr>
          <w:rFonts w:asciiTheme="minorHAnsi" w:hAnsiTheme="minorHAnsi" w:cstheme="minorHAnsi"/>
          <w:sz w:val="24"/>
          <w:szCs w:val="24"/>
        </w:rPr>
      </w:pPr>
      <w:hyperlink r:id="rId391">
        <w:r w:rsidR="006522AE" w:rsidRPr="000C5BC0">
          <w:rPr>
            <w:rFonts w:asciiTheme="minorHAnsi" w:hAnsiTheme="minorHAnsi" w:cstheme="minorHAnsi"/>
            <w:color w:val="0000EE"/>
            <w:sz w:val="24"/>
            <w:szCs w:val="24"/>
            <w:u w:val="single" w:color="0000EE"/>
          </w:rPr>
          <w:t>[4](3,4)B.1.6-2025-TORUZEM-Ogrenci-Anket-</w:t>
        </w:r>
        <w:proofErr w:type="gramStart"/>
        <w:r w:rsidR="006522AE" w:rsidRPr="000C5BC0">
          <w:rPr>
            <w:rFonts w:asciiTheme="minorHAnsi" w:hAnsiTheme="minorHAnsi" w:cstheme="minorHAnsi"/>
            <w:color w:val="0000EE"/>
            <w:sz w:val="24"/>
            <w:szCs w:val="24"/>
            <w:u w:val="single" w:color="0000EE"/>
          </w:rPr>
          <w:t>Raporu.pdf</w:t>
        </w:r>
        <w:proofErr w:type="gramEnd"/>
      </w:hyperlink>
    </w:p>
    <w:p w14:paraId="2F67A721" w14:textId="77777777" w:rsidR="00483D78" w:rsidRPr="000C5BC0" w:rsidRDefault="006522AE" w:rsidP="000C5BC0">
      <w:pPr>
        <w:spacing w:after="142" w:line="276" w:lineRule="auto"/>
        <w:ind w:right="635"/>
        <w:rPr>
          <w:rFonts w:asciiTheme="minorHAnsi" w:hAnsiTheme="minorHAnsi" w:cstheme="minorHAnsi"/>
          <w:sz w:val="24"/>
          <w:szCs w:val="24"/>
        </w:rPr>
      </w:pPr>
      <w:r w:rsidRPr="000C5BC0">
        <w:rPr>
          <w:rFonts w:asciiTheme="minorHAnsi" w:hAnsiTheme="minorHAnsi" w:cstheme="minorHAnsi"/>
          <w:b/>
          <w:sz w:val="24"/>
          <w:szCs w:val="24"/>
        </w:rPr>
        <w:t>2. Programların Yürütülmesi (Öğrenci Merkezli Öğrenme, Öğretme ve Değerlendirme)</w:t>
      </w:r>
    </w:p>
    <w:p w14:paraId="36837495" w14:textId="778F5E8A"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1. Öğretim </w:t>
      </w:r>
      <w:r w:rsidR="00BB0310">
        <w:rPr>
          <w:rFonts w:asciiTheme="minorHAnsi" w:hAnsiTheme="minorHAnsi" w:cstheme="minorHAnsi"/>
          <w:sz w:val="24"/>
          <w:szCs w:val="24"/>
        </w:rPr>
        <w:t>Y</w:t>
      </w:r>
      <w:r w:rsidRPr="000C5BC0">
        <w:rPr>
          <w:rFonts w:asciiTheme="minorHAnsi" w:hAnsiTheme="minorHAnsi" w:cstheme="minorHAnsi"/>
          <w:sz w:val="24"/>
          <w:szCs w:val="24"/>
        </w:rPr>
        <w:t xml:space="preserve">öntem ve </w:t>
      </w:r>
      <w:r w:rsidR="00BB0310">
        <w:rPr>
          <w:rFonts w:asciiTheme="minorHAnsi" w:hAnsiTheme="minorHAnsi" w:cstheme="minorHAnsi"/>
          <w:sz w:val="24"/>
          <w:szCs w:val="24"/>
        </w:rPr>
        <w:t>T</w:t>
      </w:r>
      <w:r w:rsidRPr="000C5BC0">
        <w:rPr>
          <w:rFonts w:asciiTheme="minorHAnsi" w:hAnsiTheme="minorHAnsi" w:cstheme="minorHAnsi"/>
          <w:sz w:val="24"/>
          <w:szCs w:val="24"/>
        </w:rPr>
        <w:t>eknikleri</w:t>
      </w:r>
    </w:p>
    <w:p w14:paraId="6C1C3891"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Üniversitemizin </w:t>
      </w:r>
      <w:proofErr w:type="gramStart"/>
      <w:r w:rsidRPr="000C5BC0">
        <w:rPr>
          <w:rFonts w:asciiTheme="minorHAnsi" w:hAnsiTheme="minorHAnsi" w:cstheme="minorHAnsi"/>
          <w:sz w:val="24"/>
          <w:szCs w:val="24"/>
        </w:rPr>
        <w:t>misyon</w:t>
      </w:r>
      <w:proofErr w:type="gramEnd"/>
      <w:r w:rsidRPr="000C5BC0">
        <w:rPr>
          <w:rFonts w:asciiTheme="minorHAnsi" w:hAnsiTheme="minorHAnsi" w:cstheme="minorHAnsi"/>
          <w:sz w:val="24"/>
          <w:szCs w:val="24"/>
        </w:rPr>
        <w:t xml:space="preserve"> ve vizyonuna bağlı olarak ortaya koyduğu eğitim politikalarında öğrenci merkezli eğitime yer verilmektedir. Bu politika çerçevesinde; öğrenci merkezli eğitim odaklı olarak tüm paydaşların ihtiyaç ve beklentileri karşılamak üzere yapılandırılan tüm eğitim programlarımızda farklı uygulamalar bulunmaktadır.</w:t>
      </w:r>
    </w:p>
    <w:p w14:paraId="11B2F49C" w14:textId="5B84F8B6"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Üniversitede bu çalışmaları koordine etmek üzere Öğretme ve Öğretme Koordinatörlüğü 2023 yılında öğrenme ve öğretme süreçlerini destekleyici etkinlikler gerçekleştirmek üzere kurulmuş olup; koordinatörlük tarafından öğretim kadrosu ve öğrencilerin etkin öğrenmeleri için öğretim yöntem ve tekniklerini içeren eğiticilerin eğitimleri yapılmaktadır. Böylece üniversitenin eğitim-öğretim politikasına uygun olarak, derslerde öğrencinin aktif katılımını sağlayan ve etkileşimli öğrenmeye odaklanan öğretim yöntem ve tekniklerinin kullanılmasını yaygınlaştırılması amaçlanmaktadır. Yapılan eğitimler Koordinatörlüğün web sitesinde paydaşlara </w:t>
      </w:r>
      <w:hyperlink r:id="rId392">
        <w:r w:rsidRPr="000C5BC0">
          <w:rPr>
            <w:rFonts w:asciiTheme="minorHAnsi" w:hAnsiTheme="minorHAnsi" w:cstheme="minorHAnsi"/>
            <w:color w:val="0000EE"/>
            <w:sz w:val="24"/>
            <w:szCs w:val="24"/>
            <w:u w:val="single" w:color="0000EE"/>
          </w:rPr>
          <w:t>duyurulmuştur</w:t>
        </w:r>
      </w:hyperlink>
      <w:r w:rsidR="00A004C5">
        <w:t>.</w:t>
      </w:r>
    </w:p>
    <w:p w14:paraId="195EC7BC" w14:textId="4603F8B6"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Üniversitemizde teori ile uygulamayı birleştiren, öğrencilerin yaparak yaşayarak öğrenmelerini destekleyici bir anlayışla, örgün, uzaktan ya da karma eğitim türlerinin yapısına uygun yetkinlik temelli, süreç ve performans odaklı disiplinler arası, bütünleyici, vaka/uygulama temelinde öğrenmeyi önceleyen yaklaşımlara yer verilmektedir. Üniversitemiz ön lisans/lisans/lisansüstü programlarında öğrencinin yenilikçi ve farklı teknolojilerle desteklenen öğretim yöntem ve tekniklerinin kullanımı teşvik edilmektedir. Akademik birimlerde programların yapısına uygun olarak anlatım, soru-cevap, aktif öğrenme, grup çalışması, proje, laboratuvar, sunum, iş yerinde öğrenme gibi aktif öğrenme teknikleri öğrenme süreçlerinde uygulanmakta, bu yöntem ve teknikler ders bilgi paketlerinde ve ders dosyalarında yer alan ders izlencelerinde paylaşılmaktadır. Hemşirelik İç Hastalıkları Hemşireliği dersinin sayfası [1_OD3]. İncelendiğinde; ders izlencesine paralel olarak klinik uygulama, sunum, tartışma, soru cevap, vaka, konuk </w:t>
      </w:r>
      <w:r w:rsidR="006A03FB">
        <w:rPr>
          <w:rFonts w:asciiTheme="minorHAnsi" w:hAnsiTheme="minorHAnsi" w:cstheme="minorHAnsi"/>
          <w:sz w:val="24"/>
          <w:szCs w:val="24"/>
        </w:rPr>
        <w:t>öğretim elemanı</w:t>
      </w:r>
      <w:r w:rsidRPr="000C5BC0">
        <w:rPr>
          <w:rFonts w:asciiTheme="minorHAnsi" w:hAnsiTheme="minorHAnsi" w:cstheme="minorHAnsi"/>
          <w:sz w:val="24"/>
          <w:szCs w:val="24"/>
        </w:rPr>
        <w:t xml:space="preserve"> gibi öğretim yöntem ve teknikleri uygulandığı görülmektedir. Mimarlık Mimarı Proje 5 dersinin sayfası</w:t>
      </w:r>
      <w:r w:rsidR="00BB0310" w:rsidRPr="000C5BC0">
        <w:rPr>
          <w:rFonts w:asciiTheme="minorHAnsi" w:hAnsiTheme="minorHAnsi" w:cstheme="minorHAnsi"/>
          <w:sz w:val="24"/>
          <w:szCs w:val="24"/>
        </w:rPr>
        <w:t xml:space="preserve">  [</w:t>
      </w:r>
      <w:r w:rsidRPr="000C5BC0">
        <w:rPr>
          <w:rFonts w:asciiTheme="minorHAnsi" w:hAnsiTheme="minorHAnsi" w:cstheme="minorHAnsi"/>
          <w:sz w:val="24"/>
          <w:szCs w:val="24"/>
        </w:rPr>
        <w:t>2_OD3]. İncelendiğinde ise Araştırma ve anket yöntemleri kullanımı, alternatif çalışmaların sunumu, teorik anlatım, görsel malzeme sunumu gibi öğretim yöntem ve teknikleri uygulandığı belirtilmektedir.</w:t>
      </w:r>
    </w:p>
    <w:p w14:paraId="64214093" w14:textId="3F696061"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lastRenderedPageBreak/>
        <w:t>Her bir ders bazında; ders sorumluları tarafından yarıyılın sonunda hazırlanan “</w:t>
      </w:r>
      <w:r w:rsidRPr="000C5BC0">
        <w:rPr>
          <w:rFonts w:asciiTheme="minorHAnsi" w:hAnsiTheme="minorHAnsi" w:cstheme="minorHAnsi"/>
          <w:b/>
          <w:sz w:val="24"/>
          <w:szCs w:val="24"/>
        </w:rPr>
        <w:t>Ders Değerlendirme Raporu</w:t>
      </w:r>
      <w:r w:rsidRPr="000C5BC0">
        <w:rPr>
          <w:rFonts w:asciiTheme="minorHAnsi" w:hAnsiTheme="minorHAnsi" w:cstheme="minorHAnsi"/>
          <w:sz w:val="24"/>
          <w:szCs w:val="24"/>
        </w:rPr>
        <w:t xml:space="preserve">” kapsamında uygulanan öğretim yöntem ve teknikleri belirtilmektedir.  UTL Gümrük İşleme ve Düzenleme Ders Değerlendirme Raporu [3_OD3]. İncelendiğinde, anlatım, problem çözümü ve aktif öğrenme öğretim yöntem ve teknikleri uygulandığı görülmektedir. Ders değerlendirme raporunda, ders bazında “Genel Değerlendirme Anketi” uygulanmaktadır. Uygulanan ankette, “Dersin öğretiminde kullanılan yöntemler yeterlidir, ders yeterli örnek ve uygulama ile </w:t>
      </w:r>
      <w:r w:rsidR="00DD5283" w:rsidRPr="000C5BC0">
        <w:rPr>
          <w:rFonts w:asciiTheme="minorHAnsi" w:hAnsiTheme="minorHAnsi" w:cstheme="minorHAnsi"/>
          <w:sz w:val="24"/>
          <w:szCs w:val="24"/>
        </w:rPr>
        <w:t>anlatıldı” gibi</w:t>
      </w:r>
      <w:r w:rsidRPr="000C5BC0">
        <w:rPr>
          <w:rFonts w:asciiTheme="minorHAnsi" w:hAnsiTheme="minorHAnsi" w:cstheme="minorHAnsi"/>
          <w:sz w:val="24"/>
          <w:szCs w:val="24"/>
        </w:rPr>
        <w:t xml:space="preserve"> sorular sorulmaktadır. Anket sonuçları incelendiğinde öğrenciler tarafından bu sorulara ortalama olarak %58 oranında olumlu değerlendirilmiştir. Ders sorumlusu tarafından değerlendirilmekte ve iyileştirme eylem planı hazırlanmaktadır.</w:t>
      </w:r>
    </w:p>
    <w:p w14:paraId="6AB739F7"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Ders sorumluları tarafından hazırlanan Ders Değerlendirme Raporları, programda bütün dersler her program bazında değerlendirilmekte ve bir sonraki yarıyılda yapılması gereken eylem planlarına ilişkin değerlendirmeler ilgili bölüm/program kurulları tarafından değerlendirilmektedir. </w:t>
      </w:r>
    </w:p>
    <w:p w14:paraId="1237AE85" w14:textId="34340D49"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Üniversite bünyesinde lisans ve ön</w:t>
      </w:r>
      <w:r w:rsidR="00A85DEB">
        <w:rPr>
          <w:rFonts w:asciiTheme="minorHAnsi" w:hAnsiTheme="minorHAnsi" w:cstheme="minorHAnsi"/>
          <w:sz w:val="24"/>
          <w:szCs w:val="24"/>
        </w:rPr>
        <w:t xml:space="preserve"> </w:t>
      </w:r>
      <w:r w:rsidRPr="000C5BC0">
        <w:rPr>
          <w:rFonts w:asciiTheme="minorHAnsi" w:hAnsiTheme="minorHAnsi" w:cstheme="minorHAnsi"/>
          <w:sz w:val="24"/>
          <w:szCs w:val="24"/>
        </w:rPr>
        <w:t xml:space="preserve">lisans düzeyinde eğitim veren programların müfredatlarında uygulanan öğretim yöntem ve teknikleri kanıtlarda sunulmuştur[4_OD3]. Bölüm ve Programların sınıf bazında detaylı bilgiler akademik birimlerin </w:t>
      </w:r>
      <w:proofErr w:type="spellStart"/>
      <w:r w:rsidRPr="000C5BC0">
        <w:rPr>
          <w:rFonts w:asciiTheme="minorHAnsi" w:hAnsiTheme="minorHAnsi" w:cstheme="minorHAnsi"/>
          <w:sz w:val="24"/>
          <w:szCs w:val="24"/>
        </w:rPr>
        <w:t>BİDR’larında</w:t>
      </w:r>
      <w:proofErr w:type="spellEnd"/>
      <w:r w:rsidRPr="000C5BC0">
        <w:rPr>
          <w:rFonts w:asciiTheme="minorHAnsi" w:hAnsiTheme="minorHAnsi" w:cstheme="minorHAnsi"/>
          <w:sz w:val="24"/>
          <w:szCs w:val="24"/>
        </w:rPr>
        <w:t xml:space="preserve"> verilmektedir.  Bu teknikler incelendiğinde; tüm programlarda anlatım, %80 oranında problem çözme ve aktif öğrenme, yaklaşık %55 oranında ödev, sunum ve grup çalışması olarak yapılmaktadır. Bölüm/Programlarda yaklaşık %50 oranında laboratuvar ve %73 oranında ise işyerindeki uygulamalar yapılmaktadır. </w:t>
      </w:r>
    </w:p>
    <w:p w14:paraId="7D2EEC78" w14:textId="49DF359B"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Lisans ve ön</w:t>
      </w:r>
      <w:r w:rsidR="00A85DEB">
        <w:rPr>
          <w:rFonts w:asciiTheme="minorHAnsi" w:hAnsiTheme="minorHAnsi" w:cstheme="minorHAnsi"/>
          <w:sz w:val="24"/>
          <w:szCs w:val="24"/>
        </w:rPr>
        <w:t xml:space="preserve"> </w:t>
      </w:r>
      <w:r w:rsidRPr="000C5BC0">
        <w:rPr>
          <w:rFonts w:asciiTheme="minorHAnsi" w:hAnsiTheme="minorHAnsi" w:cstheme="minorHAnsi"/>
          <w:sz w:val="24"/>
          <w:szCs w:val="24"/>
        </w:rPr>
        <w:t xml:space="preserve">lisans düzeyindeki programların </w:t>
      </w:r>
      <w:r w:rsidR="00A85DEB" w:rsidRPr="000C5BC0">
        <w:rPr>
          <w:rFonts w:asciiTheme="minorHAnsi" w:hAnsiTheme="minorHAnsi" w:cstheme="minorHAnsi"/>
          <w:sz w:val="24"/>
          <w:szCs w:val="24"/>
        </w:rPr>
        <w:t>müfredatlarında</w:t>
      </w:r>
      <w:r w:rsidRPr="000C5BC0">
        <w:rPr>
          <w:rFonts w:asciiTheme="minorHAnsi" w:hAnsiTheme="minorHAnsi" w:cstheme="minorHAnsi"/>
          <w:sz w:val="24"/>
          <w:szCs w:val="24"/>
        </w:rPr>
        <w:t xml:space="preserve"> öğrencilerin aldıkları teorik bilgilerinin uygulamaya aktarılması amacıyla farklı eğitim-öğretim modelleri bulunmaktadır. Programın içeriğine göre teknik gezi, uygulama veya </w:t>
      </w:r>
      <w:proofErr w:type="gramStart"/>
      <w:r w:rsidR="00A85DEB" w:rsidRPr="000C5BC0">
        <w:rPr>
          <w:rFonts w:asciiTheme="minorHAnsi" w:hAnsiTheme="minorHAnsi" w:cstheme="minorHAnsi"/>
          <w:sz w:val="24"/>
          <w:szCs w:val="24"/>
        </w:rPr>
        <w:t>simülasyon</w:t>
      </w:r>
      <w:proofErr w:type="gramEnd"/>
      <w:r w:rsidRPr="000C5BC0">
        <w:rPr>
          <w:rFonts w:asciiTheme="minorHAnsi" w:hAnsiTheme="minorHAnsi" w:cstheme="minorHAnsi"/>
          <w:sz w:val="24"/>
          <w:szCs w:val="24"/>
        </w:rPr>
        <w:t xml:space="preserve"> laboratuvarları, atölye, vaka tartışması gibi birçok uygulamalar bulunmakta olup detaylar akademik birimler tarafından her yıl hazırlanan </w:t>
      </w:r>
      <w:proofErr w:type="spellStart"/>
      <w:r w:rsidRPr="000C5BC0">
        <w:rPr>
          <w:rFonts w:asciiTheme="minorHAnsi" w:hAnsiTheme="minorHAnsi" w:cstheme="minorHAnsi"/>
          <w:sz w:val="24"/>
          <w:szCs w:val="24"/>
        </w:rPr>
        <w:t>BİDR</w:t>
      </w:r>
      <w:r w:rsidR="00A85DEB">
        <w:rPr>
          <w:rFonts w:asciiTheme="minorHAnsi" w:hAnsiTheme="minorHAnsi" w:cstheme="minorHAnsi"/>
          <w:sz w:val="24"/>
          <w:szCs w:val="24"/>
        </w:rPr>
        <w:t>’</w:t>
      </w:r>
      <w:r w:rsidRPr="000C5BC0">
        <w:rPr>
          <w:rFonts w:asciiTheme="minorHAnsi" w:hAnsiTheme="minorHAnsi" w:cstheme="minorHAnsi"/>
          <w:sz w:val="24"/>
          <w:szCs w:val="24"/>
        </w:rPr>
        <w:t>lerde</w:t>
      </w:r>
      <w:proofErr w:type="spellEnd"/>
      <w:r w:rsidRPr="000C5BC0">
        <w:rPr>
          <w:rFonts w:asciiTheme="minorHAnsi" w:hAnsiTheme="minorHAnsi" w:cstheme="minorHAnsi"/>
          <w:sz w:val="24"/>
          <w:szCs w:val="24"/>
        </w:rPr>
        <w:t xml:space="preserve"> yer almaktadır. </w:t>
      </w:r>
    </w:p>
    <w:p w14:paraId="0C32B4BA" w14:textId="62DE9026" w:rsidR="00483D78" w:rsidRPr="000C5BC0" w:rsidRDefault="006522AE" w:rsidP="000F2E22">
      <w:pPr>
        <w:spacing w:after="135" w:line="276" w:lineRule="auto"/>
        <w:ind w:left="-5" w:right="650"/>
        <w:rPr>
          <w:rFonts w:asciiTheme="minorHAnsi" w:hAnsiTheme="minorHAnsi" w:cstheme="minorHAnsi"/>
          <w:sz w:val="24"/>
          <w:szCs w:val="24"/>
        </w:rPr>
      </w:pPr>
      <w:r w:rsidRPr="000C5BC0">
        <w:rPr>
          <w:rFonts w:asciiTheme="minorHAnsi" w:hAnsiTheme="minorHAnsi" w:cstheme="minorHAnsi"/>
          <w:b/>
          <w:sz w:val="24"/>
          <w:szCs w:val="24"/>
        </w:rPr>
        <w:t>Mesleki Uygulama ve Stajlar:</w:t>
      </w:r>
      <w:r w:rsidRPr="000C5BC0">
        <w:rPr>
          <w:rFonts w:asciiTheme="minorHAnsi" w:hAnsiTheme="minorHAnsi" w:cstheme="minorHAnsi"/>
          <w:sz w:val="24"/>
          <w:szCs w:val="24"/>
        </w:rPr>
        <w:t xml:space="preserve"> Üniversite dışında yer alan kurum, kuruluş veya işyerlerinde programın ders müfredatlarında yer alan staj ve mesleki uygulama dersleri bulunmaktadır. Teorik derslerin yanı sıra uygulama becerilerinin arttırılması amacı ile iş yerinde uygulama öğrenci odaklı öğrenme ve geleceğe yönelik kariyer planlama olarak da değerlendirilmektedir. Danışma Kurullarının önerileri doğrultusunda iş yerinde “</w:t>
      </w:r>
      <w:r w:rsidRPr="000C5BC0">
        <w:rPr>
          <w:rFonts w:asciiTheme="minorHAnsi" w:hAnsiTheme="minorHAnsi" w:cstheme="minorHAnsi"/>
          <w:b/>
          <w:sz w:val="24"/>
          <w:szCs w:val="24"/>
        </w:rPr>
        <w:t>Mesleki Uygulama Modelleri</w:t>
      </w:r>
      <w:r w:rsidRPr="000C5BC0">
        <w:rPr>
          <w:rFonts w:asciiTheme="minorHAnsi" w:hAnsiTheme="minorHAnsi" w:cstheme="minorHAnsi"/>
          <w:sz w:val="24"/>
          <w:szCs w:val="24"/>
        </w:rPr>
        <w:t xml:space="preserve">” aşağıda özetlenmiş olup rapor kanıtlarda sunulmuştur. Mühendislik Fakültesi bünyesindeki 4 bölümde </w:t>
      </w:r>
      <w:proofErr w:type="spellStart"/>
      <w:r w:rsidRPr="000C5BC0">
        <w:rPr>
          <w:rFonts w:asciiTheme="minorHAnsi" w:hAnsiTheme="minorHAnsi" w:cstheme="minorHAnsi"/>
          <w:sz w:val="24"/>
          <w:szCs w:val="24"/>
        </w:rPr>
        <w:t>İntörn</w:t>
      </w:r>
      <w:proofErr w:type="spellEnd"/>
      <w:r w:rsidRPr="000C5BC0">
        <w:rPr>
          <w:rFonts w:asciiTheme="minorHAnsi" w:hAnsiTheme="minorHAnsi" w:cstheme="minorHAnsi"/>
          <w:sz w:val="24"/>
          <w:szCs w:val="24"/>
        </w:rPr>
        <w:t xml:space="preserve"> Mühendislik uygulaması yapılmaktadır. Bu amaçla 7. yarıyılını başarı ile tamamlamış ve mezun durumuna gelmiş öğrenciler 8. yarıyılda "</w:t>
      </w:r>
      <w:hyperlink r:id="rId393">
        <w:r w:rsidRPr="000C5BC0">
          <w:rPr>
            <w:rFonts w:asciiTheme="minorHAnsi" w:hAnsiTheme="minorHAnsi" w:cstheme="minorHAnsi"/>
            <w:color w:val="0000EE"/>
            <w:sz w:val="24"/>
            <w:szCs w:val="24"/>
            <w:u w:val="single" w:color="0000EE"/>
          </w:rPr>
          <w:t xml:space="preserve">Uygulamalı Mühendislik </w:t>
        </w:r>
        <w:proofErr w:type="spellStart"/>
        <w:r w:rsidRPr="000C5BC0">
          <w:rPr>
            <w:rFonts w:asciiTheme="minorHAnsi" w:hAnsiTheme="minorHAnsi" w:cstheme="minorHAnsi"/>
            <w:color w:val="0000EE"/>
            <w:sz w:val="24"/>
            <w:szCs w:val="24"/>
            <w:u w:val="single" w:color="0000EE"/>
          </w:rPr>
          <w:t>Ders</w:t>
        </w:r>
      </w:hyperlink>
      <w:r w:rsidRPr="000C5BC0">
        <w:rPr>
          <w:rFonts w:asciiTheme="minorHAnsi" w:hAnsiTheme="minorHAnsi" w:cstheme="minorHAnsi"/>
          <w:sz w:val="24"/>
          <w:szCs w:val="24"/>
        </w:rPr>
        <w:t>i"ni</w:t>
      </w:r>
      <w:proofErr w:type="spellEnd"/>
      <w:r w:rsidRPr="000C5BC0">
        <w:rPr>
          <w:rFonts w:asciiTheme="minorHAnsi" w:hAnsiTheme="minorHAnsi" w:cstheme="minorHAnsi"/>
          <w:sz w:val="24"/>
          <w:szCs w:val="24"/>
        </w:rPr>
        <w:t xml:space="preserve"> 70 </w:t>
      </w:r>
      <w:r w:rsidR="004C2B7F">
        <w:rPr>
          <w:rFonts w:asciiTheme="minorHAnsi" w:hAnsiTheme="minorHAnsi" w:cstheme="minorHAnsi"/>
          <w:sz w:val="24"/>
          <w:szCs w:val="24"/>
        </w:rPr>
        <w:t>i</w:t>
      </w:r>
      <w:r w:rsidRPr="000C5BC0">
        <w:rPr>
          <w:rFonts w:asciiTheme="minorHAnsi" w:hAnsiTheme="minorHAnsi" w:cstheme="minorHAnsi"/>
          <w:sz w:val="24"/>
          <w:szCs w:val="24"/>
        </w:rPr>
        <w:t xml:space="preserve">ş günü olarak sanayide yapmaktadırlar. </w:t>
      </w:r>
      <w:proofErr w:type="spellStart"/>
      <w:r w:rsidRPr="000C5BC0">
        <w:rPr>
          <w:rFonts w:asciiTheme="minorHAnsi" w:hAnsiTheme="minorHAnsi" w:cstheme="minorHAnsi"/>
          <w:sz w:val="24"/>
          <w:szCs w:val="24"/>
        </w:rPr>
        <w:t>İİSBF'ye</w:t>
      </w:r>
      <w:proofErr w:type="spellEnd"/>
      <w:r w:rsidRPr="000C5BC0">
        <w:rPr>
          <w:rFonts w:asciiTheme="minorHAnsi" w:hAnsiTheme="minorHAnsi" w:cstheme="minorHAnsi"/>
          <w:sz w:val="24"/>
          <w:szCs w:val="24"/>
        </w:rPr>
        <w:t xml:space="preserve"> bağlı İşletme, Mütercim ve Tercümanlık ve Uluslararası Ticaret ve Lojistik bölümlerinde 7. yarıyılını başarı ile tamamlamış ve mezun durumuna gelmiş öğrenciler 8. yarıyılda "</w:t>
      </w:r>
      <w:r w:rsidRPr="000C5BC0">
        <w:rPr>
          <w:rFonts w:asciiTheme="minorHAnsi" w:hAnsiTheme="minorHAnsi" w:cstheme="minorHAnsi"/>
          <w:sz w:val="24"/>
          <w:szCs w:val="24"/>
          <w:u w:val="single" w:color="000000"/>
        </w:rPr>
        <w:t>Uygulamalı</w:t>
      </w:r>
      <w:r w:rsidRPr="000C5BC0">
        <w:rPr>
          <w:rFonts w:asciiTheme="minorHAnsi" w:hAnsiTheme="minorHAnsi" w:cstheme="minorHAnsi"/>
          <w:sz w:val="24"/>
          <w:szCs w:val="24"/>
        </w:rPr>
        <w:t xml:space="preserve"> </w:t>
      </w:r>
      <w:r w:rsidRPr="000C5BC0">
        <w:rPr>
          <w:rFonts w:asciiTheme="minorHAnsi" w:hAnsiTheme="minorHAnsi" w:cstheme="minorHAnsi"/>
          <w:sz w:val="24"/>
          <w:szCs w:val="24"/>
          <w:u w:val="single" w:color="000000"/>
        </w:rPr>
        <w:t>Eğitim Ders</w:t>
      </w:r>
      <w:r w:rsidRPr="000C5BC0">
        <w:rPr>
          <w:rFonts w:asciiTheme="minorHAnsi" w:hAnsiTheme="minorHAnsi" w:cstheme="minorHAnsi"/>
          <w:sz w:val="24"/>
          <w:szCs w:val="24"/>
        </w:rPr>
        <w:t>i” 70 iş günü olarak sektörde yapılmaktadır. Sağlık Bilimleri Fakültesi bünyesinde Fizik Tedavi ve Rehabilitasyon, Hemşirelik, Beslenme ve Diyetetik bölümlerinde 7 ve 8. Yarıyıllarında “</w:t>
      </w:r>
      <w:r w:rsidRPr="000C5BC0">
        <w:rPr>
          <w:rFonts w:asciiTheme="minorHAnsi" w:hAnsiTheme="minorHAnsi" w:cstheme="minorHAnsi"/>
          <w:sz w:val="24"/>
          <w:szCs w:val="24"/>
          <w:u w:val="single" w:color="000000"/>
        </w:rPr>
        <w:t>Mesleki Uygulama Ders</w:t>
      </w:r>
      <w:r w:rsidRPr="000C5BC0">
        <w:rPr>
          <w:rFonts w:asciiTheme="minorHAnsi" w:hAnsiTheme="minorHAnsi" w:cstheme="minorHAnsi"/>
          <w:sz w:val="24"/>
          <w:szCs w:val="24"/>
        </w:rPr>
        <w:t xml:space="preserve">i” kapsamında 140 iş günü olarak sağlık sektöründe yapmaktadırlar. Meslek Yüksekokullarında “Mesleki Uygulama Eğitimi Dersi” verilmektedir. </w:t>
      </w:r>
      <w:r w:rsidRPr="000C5BC0">
        <w:rPr>
          <w:rFonts w:asciiTheme="minorHAnsi" w:hAnsiTheme="minorHAnsi" w:cstheme="minorHAnsi"/>
          <w:sz w:val="24"/>
          <w:szCs w:val="24"/>
          <w:u w:val="single" w:color="000000"/>
        </w:rPr>
        <w:t>Sağlık Hizmetleri Meslek Yüksekokulu</w:t>
      </w:r>
      <w:r w:rsidRPr="000C5BC0">
        <w:rPr>
          <w:rFonts w:asciiTheme="minorHAnsi" w:hAnsiTheme="minorHAnsi" w:cstheme="minorHAnsi"/>
          <w:sz w:val="24"/>
          <w:szCs w:val="24"/>
        </w:rPr>
        <w:t xml:space="preserve"> ve </w:t>
      </w:r>
      <w:r w:rsidRPr="000C5BC0">
        <w:rPr>
          <w:rFonts w:asciiTheme="minorHAnsi" w:hAnsiTheme="minorHAnsi" w:cstheme="minorHAnsi"/>
          <w:sz w:val="24"/>
          <w:szCs w:val="24"/>
          <w:u w:val="single" w:color="000000"/>
        </w:rPr>
        <w:t>Meslek Yüksekokulu</w:t>
      </w:r>
      <w:r w:rsidRPr="000C5BC0">
        <w:rPr>
          <w:rFonts w:asciiTheme="minorHAnsi" w:hAnsiTheme="minorHAnsi" w:cstheme="minorHAnsi"/>
          <w:sz w:val="24"/>
          <w:szCs w:val="24"/>
        </w:rPr>
        <w:t xml:space="preserve"> bünyesinde olan toplam 16 programda 4. Yarıyıllarında 70 iş günü olarak sağlık veya ilgili alanlarındaki sektörde yapmaktadırlar. Uygulamalı derslerin yürütülmeleri ilgili esaslar ve uygulamalarda kullanılacak formlar ve diğer gerekli belgeler ilgili birimler tarafından paydaşlara duyurulmaktadır. Uygulamalı Eğitim ve Staj Raporu ve derslerin akademik birim ve bölüm/program bazında detaylı bilgiler kanıtlarda [5_OD3] verilmiştir.</w:t>
      </w:r>
    </w:p>
    <w:p w14:paraId="104C043D" w14:textId="0F4CF041"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lastRenderedPageBreak/>
        <w:t>Öğrenme Kaynağı ALMS</w:t>
      </w:r>
      <w:r w:rsidRPr="000C5BC0">
        <w:rPr>
          <w:rFonts w:asciiTheme="minorHAnsi" w:hAnsiTheme="minorHAnsi" w:cstheme="minorHAnsi"/>
          <w:sz w:val="24"/>
          <w:szCs w:val="24"/>
        </w:rPr>
        <w:t xml:space="preserve">: Üniversitemiz tarafından uzaktan eğitim ile verilecek dersler için her türlü teknolojik altyapı oluşturulmuş olup ALMS platformu kullanılmaktadır. Platformun etkin bir şekilde yürütülmesi için </w:t>
      </w:r>
      <w:hyperlink r:id="rId394">
        <w:r w:rsidRPr="000C5BC0">
          <w:rPr>
            <w:rFonts w:asciiTheme="minorHAnsi" w:hAnsiTheme="minorHAnsi" w:cstheme="minorHAnsi"/>
            <w:color w:val="0000EE"/>
            <w:sz w:val="24"/>
            <w:szCs w:val="24"/>
            <w:u w:val="single" w:color="0000EE"/>
          </w:rPr>
          <w:t xml:space="preserve">öğretim elemanları </w:t>
        </w:r>
      </w:hyperlink>
      <w:r w:rsidRPr="000C5BC0">
        <w:rPr>
          <w:rFonts w:asciiTheme="minorHAnsi" w:hAnsiTheme="minorHAnsi" w:cstheme="minorHAnsi"/>
          <w:sz w:val="24"/>
          <w:szCs w:val="24"/>
        </w:rPr>
        <w:t xml:space="preserve">ve </w:t>
      </w:r>
      <w:hyperlink r:id="rId395">
        <w:r w:rsidRPr="000C5BC0">
          <w:rPr>
            <w:rFonts w:asciiTheme="minorHAnsi" w:hAnsiTheme="minorHAnsi" w:cstheme="minorHAnsi"/>
            <w:color w:val="0000EE"/>
            <w:sz w:val="24"/>
            <w:szCs w:val="24"/>
            <w:u w:val="single" w:color="0000EE"/>
          </w:rPr>
          <w:t xml:space="preserve">öğrencilere </w:t>
        </w:r>
      </w:hyperlink>
      <w:r w:rsidRPr="000C5BC0">
        <w:rPr>
          <w:rFonts w:asciiTheme="minorHAnsi" w:hAnsiTheme="minorHAnsi" w:cstheme="minorHAnsi"/>
          <w:sz w:val="24"/>
          <w:szCs w:val="24"/>
        </w:rPr>
        <w:t xml:space="preserve">yönelik Kullanım Kılavuzları paydaşlara duyurulmuştur. Uzaktan eğitim ile verilen derslerin </w:t>
      </w:r>
      <w:proofErr w:type="gramStart"/>
      <w:r w:rsidRPr="000C5BC0">
        <w:rPr>
          <w:rFonts w:asciiTheme="minorHAnsi" w:hAnsiTheme="minorHAnsi" w:cstheme="minorHAnsi"/>
          <w:sz w:val="24"/>
          <w:szCs w:val="24"/>
        </w:rPr>
        <w:t>senkron</w:t>
      </w:r>
      <w:proofErr w:type="gramEnd"/>
      <w:r w:rsidRPr="000C5BC0">
        <w:rPr>
          <w:rFonts w:asciiTheme="minorHAnsi" w:hAnsiTheme="minorHAnsi" w:cstheme="minorHAnsi"/>
          <w:sz w:val="24"/>
          <w:szCs w:val="24"/>
        </w:rPr>
        <w:t xml:space="preserve"> (eş zamanlı) veya asenkron</w:t>
      </w:r>
      <w:r w:rsidR="004C2B7F">
        <w:rPr>
          <w:rFonts w:asciiTheme="minorHAnsi" w:hAnsiTheme="minorHAnsi" w:cstheme="minorHAnsi"/>
          <w:sz w:val="24"/>
          <w:szCs w:val="24"/>
        </w:rPr>
        <w:t xml:space="preserve"> </w:t>
      </w:r>
      <w:r w:rsidRPr="000C5BC0">
        <w:rPr>
          <w:rFonts w:asciiTheme="minorHAnsi" w:hAnsiTheme="minorHAnsi" w:cstheme="minorHAnsi"/>
          <w:sz w:val="24"/>
          <w:szCs w:val="24"/>
        </w:rPr>
        <w:t xml:space="preserve">(eş zamansız) şekilde yürütülmesi amacıyla ALMS platformunun sorunsuz bir şekilde yürütülmesi amacıyla kapasite artırılması yoluna gidilmiş, öğretim elemanlarının ders araçlarının geliştirilmesine yönelik kamera, grafik tablet, bilgisayar gibi tüm donanımlar temin edilmiştir. ALMS uzaktan eğitim platformunda derslerin verilmesi, öğrenciler ile iletişim, ödev verilmesi ve öğrenciler tarafından ödevlerin alınması, </w:t>
      </w:r>
      <w:proofErr w:type="gramStart"/>
      <w:r w:rsidRPr="000C5BC0">
        <w:rPr>
          <w:rFonts w:asciiTheme="minorHAnsi" w:hAnsiTheme="minorHAnsi" w:cstheme="minorHAnsi"/>
          <w:sz w:val="24"/>
          <w:szCs w:val="24"/>
        </w:rPr>
        <w:t>online</w:t>
      </w:r>
      <w:proofErr w:type="gramEnd"/>
      <w:r w:rsidRPr="000C5BC0">
        <w:rPr>
          <w:rFonts w:asciiTheme="minorHAnsi" w:hAnsiTheme="minorHAnsi" w:cstheme="minorHAnsi"/>
          <w:sz w:val="24"/>
          <w:szCs w:val="24"/>
        </w:rPr>
        <w:t xml:space="preserve"> sınav, forum gibi etkinlikleri yapabilecek ortamı sağlanmaktadır. Uzaktan eğitimde öğrencilerin dersleri izleme konusunda öğrenci </w:t>
      </w:r>
      <w:proofErr w:type="gramStart"/>
      <w:r w:rsidRPr="000C5BC0">
        <w:rPr>
          <w:rFonts w:asciiTheme="minorHAnsi" w:hAnsiTheme="minorHAnsi" w:cstheme="minorHAnsi"/>
          <w:sz w:val="24"/>
          <w:szCs w:val="24"/>
        </w:rPr>
        <w:t>motivasyon</w:t>
      </w:r>
      <w:proofErr w:type="gramEnd"/>
      <w:r w:rsidRPr="000C5BC0">
        <w:rPr>
          <w:rFonts w:asciiTheme="minorHAnsi" w:hAnsiTheme="minorHAnsi" w:cstheme="minorHAnsi"/>
          <w:sz w:val="24"/>
          <w:szCs w:val="24"/>
        </w:rPr>
        <w:t>, ilgi ve bağlanmasını (</w:t>
      </w:r>
      <w:proofErr w:type="spellStart"/>
      <w:r w:rsidRPr="000C5BC0">
        <w:rPr>
          <w:rFonts w:asciiTheme="minorHAnsi" w:hAnsiTheme="minorHAnsi" w:cstheme="minorHAnsi"/>
          <w:sz w:val="24"/>
          <w:szCs w:val="24"/>
        </w:rPr>
        <w:t>engagement</w:t>
      </w:r>
      <w:proofErr w:type="spellEnd"/>
      <w:r w:rsidRPr="000C5BC0">
        <w:rPr>
          <w:rFonts w:asciiTheme="minorHAnsi" w:hAnsiTheme="minorHAnsi" w:cstheme="minorHAnsi"/>
          <w:sz w:val="24"/>
          <w:szCs w:val="24"/>
        </w:rPr>
        <w:t xml:space="preserve">) canlı tutmak amacıyla ders notları önceden </w:t>
      </w:r>
      <w:proofErr w:type="spellStart"/>
      <w:r w:rsidRPr="000C5BC0">
        <w:rPr>
          <w:rFonts w:asciiTheme="minorHAnsi" w:hAnsiTheme="minorHAnsi" w:cstheme="minorHAnsi"/>
          <w:sz w:val="24"/>
          <w:szCs w:val="24"/>
        </w:rPr>
        <w:t>LMS’de</w:t>
      </w:r>
      <w:proofErr w:type="spellEnd"/>
      <w:r w:rsidRPr="000C5BC0">
        <w:rPr>
          <w:rFonts w:asciiTheme="minorHAnsi" w:hAnsiTheme="minorHAnsi" w:cstheme="minorHAnsi"/>
          <w:sz w:val="24"/>
          <w:szCs w:val="24"/>
        </w:rPr>
        <w:t xml:space="preserve"> yer alması için öğretim elemanlarına yönelik bilgilendirme toplantıları yapılmıştır. Uzaktan eğitimde öğrenci ilgisinin artırılması amacıyla bazı uygulamalar yapılmaktadır bu uygulamalar kanıtlarda sunulan </w:t>
      </w:r>
      <w:hyperlink r:id="rId396">
        <w:r w:rsidRPr="000C5BC0">
          <w:rPr>
            <w:rFonts w:asciiTheme="minorHAnsi" w:hAnsiTheme="minorHAnsi" w:cstheme="minorHAnsi"/>
            <w:color w:val="0000EE"/>
            <w:sz w:val="24"/>
            <w:szCs w:val="24"/>
            <w:u w:val="single" w:color="0000EE"/>
          </w:rPr>
          <w:t xml:space="preserve">“TORUZEM Birim İç Değerlendirme </w:t>
        </w:r>
        <w:proofErr w:type="spellStart"/>
        <w:r w:rsidRPr="000C5BC0">
          <w:rPr>
            <w:rFonts w:asciiTheme="minorHAnsi" w:hAnsiTheme="minorHAnsi" w:cstheme="minorHAnsi"/>
            <w:color w:val="0000EE"/>
            <w:sz w:val="24"/>
            <w:szCs w:val="24"/>
            <w:u w:val="single" w:color="0000EE"/>
          </w:rPr>
          <w:t>Raporu”unda</w:t>
        </w:r>
        <w:proofErr w:type="spellEnd"/>
        <w:r w:rsidRPr="000C5BC0">
          <w:rPr>
            <w:rFonts w:asciiTheme="minorHAnsi" w:hAnsiTheme="minorHAnsi" w:cstheme="minorHAnsi"/>
            <w:color w:val="0000EE"/>
            <w:sz w:val="24"/>
            <w:szCs w:val="24"/>
            <w:u w:val="single" w:color="0000EE"/>
          </w:rPr>
          <w:t xml:space="preserve"> detaylı olarak sunulmuştur.</w:t>
        </w:r>
      </w:hyperlink>
    </w:p>
    <w:p w14:paraId="4F4B4245" w14:textId="77777777" w:rsidR="00483D78" w:rsidRPr="000C5BC0" w:rsidRDefault="006522AE" w:rsidP="000C5BC0">
      <w:pPr>
        <w:spacing w:after="105"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TORUZEM tarafından Öğretim elamanlarının uzaktan ve örgün eğitimde kullanacakları ders materyallerin hazırlanmasına yönelik rehber hazırlanmış[6_OD3] ve paydaşlara </w:t>
      </w:r>
      <w:hyperlink r:id="rId397">
        <w:r w:rsidRPr="000C5BC0">
          <w:rPr>
            <w:rFonts w:asciiTheme="minorHAnsi" w:hAnsiTheme="minorHAnsi" w:cstheme="minorHAnsi"/>
            <w:color w:val="0000EE"/>
            <w:sz w:val="24"/>
            <w:szCs w:val="24"/>
            <w:u w:val="single" w:color="0000EE"/>
          </w:rPr>
          <w:t>duyurulmuştur</w:t>
        </w:r>
      </w:hyperlink>
      <w:r w:rsidRPr="000C5BC0">
        <w:rPr>
          <w:rFonts w:asciiTheme="minorHAnsi" w:hAnsiTheme="minorHAnsi" w:cstheme="minorHAnsi"/>
          <w:sz w:val="24"/>
          <w:szCs w:val="24"/>
        </w:rPr>
        <w:t>. Diğer taraftan, tüm bölüm/programlarında eğitim gören öğrencilerin ‘uzaktan eğitim’ kapsamında ders materyali geliştirilmesine yönelik görüşlerini ve memnuniyet düzeylerini ölçmek amacı ile toplamda 21 soruluk memnuniyet anketi düzenlenmiştir. Anket yardımı ile öğrencilerin uzaktan eğitim ders materyali kullanımına yönelik görüşleri alınarak hazırlanan rapor[7_OD3] doğrultusunda eylem planları hazırlanmakta ve akademik birimlerin bu eylem planları doğrultusunda iyileştirmeler yapması istenmektedir</w:t>
      </w:r>
    </w:p>
    <w:p w14:paraId="153A2E0E" w14:textId="15A9970D"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Eğitimler:</w:t>
      </w:r>
      <w:r w:rsidRPr="000C5BC0">
        <w:rPr>
          <w:rFonts w:asciiTheme="minorHAnsi" w:hAnsiTheme="minorHAnsi" w:cstheme="minorHAnsi"/>
          <w:sz w:val="24"/>
          <w:szCs w:val="24"/>
        </w:rPr>
        <w:t xml:space="preserve"> Öğrenme ve Öğretme Koordinatörlüğü tarafından öğretim elamanlarına öğrenci merkezli öğrenme-öğretme yaklaşımlarına katkı sağlamak üzere sistematik olarak eğitim vermek üzere öğrencilerden ihtiyaç analizi yapılmakta ve bu doğrultuda “</w:t>
      </w:r>
      <w:r w:rsidRPr="000C5BC0">
        <w:rPr>
          <w:rFonts w:asciiTheme="minorHAnsi" w:hAnsiTheme="minorHAnsi" w:cstheme="minorHAnsi"/>
          <w:b/>
          <w:sz w:val="24"/>
          <w:szCs w:val="24"/>
        </w:rPr>
        <w:t>Eğitimi Program</w:t>
      </w:r>
      <w:r w:rsidRPr="000C5BC0">
        <w:rPr>
          <w:rFonts w:asciiTheme="minorHAnsi" w:hAnsiTheme="minorHAnsi" w:cstheme="minorHAnsi"/>
          <w:sz w:val="24"/>
          <w:szCs w:val="24"/>
        </w:rPr>
        <w:t>ı” kapsamında eğitimler düzenlenmektedir. 2024 ve 2025 yılları eğitim</w:t>
      </w:r>
      <w:r w:rsidR="004C2B7F">
        <w:rPr>
          <w:rFonts w:asciiTheme="minorHAnsi" w:hAnsiTheme="minorHAnsi" w:cstheme="minorHAnsi"/>
          <w:sz w:val="24"/>
          <w:szCs w:val="24"/>
        </w:rPr>
        <w:t>-</w:t>
      </w:r>
      <w:r w:rsidRPr="000C5BC0">
        <w:rPr>
          <w:rFonts w:asciiTheme="minorHAnsi" w:hAnsiTheme="minorHAnsi" w:cstheme="minorHAnsi"/>
          <w:sz w:val="24"/>
          <w:szCs w:val="24"/>
        </w:rPr>
        <w:t xml:space="preserve">öğretim dönemlerinde düzenlenen faaliyetler </w:t>
      </w:r>
      <w:hyperlink r:id="rId398">
        <w:r w:rsidRPr="000C5BC0">
          <w:rPr>
            <w:rFonts w:asciiTheme="minorHAnsi" w:hAnsiTheme="minorHAnsi" w:cstheme="minorHAnsi"/>
            <w:color w:val="0000EE"/>
            <w:sz w:val="24"/>
            <w:szCs w:val="24"/>
            <w:u w:val="single" w:color="0000EE"/>
          </w:rPr>
          <w:t>Öğrenme ve Öğretme Koordinatörlüğü Raporlarınd</w:t>
        </w:r>
      </w:hyperlink>
      <w:hyperlink r:id="rId399">
        <w:r w:rsidRPr="000C5BC0">
          <w:rPr>
            <w:rFonts w:asciiTheme="minorHAnsi" w:hAnsiTheme="minorHAnsi" w:cstheme="minorHAnsi"/>
            <w:color w:val="0000EE"/>
            <w:sz w:val="24"/>
            <w:szCs w:val="24"/>
          </w:rPr>
          <w:t>a</w:t>
        </w:r>
      </w:hyperlink>
      <w:hyperlink r:id="rId400">
        <w:r w:rsidRPr="000C5BC0">
          <w:rPr>
            <w:rFonts w:asciiTheme="minorHAnsi" w:hAnsiTheme="minorHAnsi" w:cstheme="minorHAnsi"/>
            <w:sz w:val="24"/>
            <w:szCs w:val="24"/>
          </w:rPr>
          <w:t xml:space="preserve"> </w:t>
        </w:r>
      </w:hyperlink>
      <w:r w:rsidRPr="000C5BC0">
        <w:rPr>
          <w:rFonts w:asciiTheme="minorHAnsi" w:hAnsiTheme="minorHAnsi" w:cstheme="minorHAnsi"/>
          <w:sz w:val="24"/>
          <w:szCs w:val="24"/>
        </w:rPr>
        <w:t xml:space="preserve">[8_OD3] da verilmektedir. 2025 yılında, Eğitim-Öğretimde Yapay Zekâ Kullanımı, Eğitimde Kullanılan Değerlendirme Yöntemler konularında eğitimler verilmiştir. Koordinatörlük tarafından öğrencilere yönelik ise Dijital Öğrenme Teknikleri eğitimi verilmiştir. 2026 yılı içerisinde yapılan ve planlanan eğitimler birimin </w:t>
      </w:r>
      <w:hyperlink r:id="rId401">
        <w:r w:rsidRPr="000C5BC0">
          <w:rPr>
            <w:rFonts w:asciiTheme="minorHAnsi" w:hAnsiTheme="minorHAnsi" w:cstheme="minorHAnsi"/>
            <w:color w:val="0000EE"/>
            <w:sz w:val="24"/>
            <w:szCs w:val="24"/>
            <w:u w:val="single" w:color="0000EE"/>
          </w:rPr>
          <w:t>web sitesinde duyurulmuştur</w:t>
        </w:r>
      </w:hyperlink>
      <w:hyperlink r:id="rId402">
        <w:r w:rsidRPr="000C5BC0">
          <w:rPr>
            <w:rFonts w:asciiTheme="minorHAnsi" w:hAnsiTheme="minorHAnsi" w:cstheme="minorHAnsi"/>
            <w:sz w:val="24"/>
            <w:szCs w:val="24"/>
          </w:rPr>
          <w:t>.</w:t>
        </w:r>
      </w:hyperlink>
      <w:r w:rsidRPr="000C5BC0">
        <w:rPr>
          <w:rFonts w:asciiTheme="minorHAnsi" w:hAnsiTheme="minorHAnsi" w:cstheme="minorHAnsi"/>
          <w:sz w:val="24"/>
          <w:szCs w:val="24"/>
        </w:rPr>
        <w:t xml:space="preserve"> </w:t>
      </w:r>
    </w:p>
    <w:p w14:paraId="74059285"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Öğrenci merkezli uygulamalar izlenmekte ve ilgili iç paydaşların katılımıyla iyileştirilmektedir.</w:t>
      </w:r>
    </w:p>
    <w:p w14:paraId="14D2E471"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79927AB8"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03">
        <w:r w:rsidR="006522AE" w:rsidRPr="000C5BC0">
          <w:rPr>
            <w:rFonts w:asciiTheme="minorHAnsi" w:hAnsiTheme="minorHAnsi" w:cstheme="minorHAnsi"/>
            <w:color w:val="0000EE"/>
            <w:sz w:val="24"/>
            <w:szCs w:val="24"/>
            <w:u w:val="single" w:color="0000EE"/>
          </w:rPr>
          <w:t xml:space="preserve">[1](3)B.2.1-BBP- Hemşirelik İç Hastalıları </w:t>
        </w:r>
        <w:proofErr w:type="gramStart"/>
        <w:r w:rsidR="006522AE" w:rsidRPr="000C5BC0">
          <w:rPr>
            <w:rFonts w:asciiTheme="minorHAnsi" w:hAnsiTheme="minorHAnsi" w:cstheme="minorHAnsi"/>
            <w:color w:val="0000EE"/>
            <w:sz w:val="24"/>
            <w:szCs w:val="24"/>
            <w:u w:val="single" w:color="0000EE"/>
          </w:rPr>
          <w:t>Hemşireliği.pdf</w:t>
        </w:r>
        <w:proofErr w:type="gramEnd"/>
      </w:hyperlink>
    </w:p>
    <w:p w14:paraId="037AE37A"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04">
        <w:r w:rsidR="006522AE" w:rsidRPr="000C5BC0">
          <w:rPr>
            <w:rFonts w:asciiTheme="minorHAnsi" w:hAnsiTheme="minorHAnsi" w:cstheme="minorHAnsi"/>
            <w:color w:val="0000EE"/>
            <w:sz w:val="24"/>
            <w:szCs w:val="24"/>
            <w:u w:val="single" w:color="0000EE"/>
          </w:rPr>
          <w:t>[2](3)B.2.1-BBP Mimari Proje 5.pdf</w:t>
        </w:r>
      </w:hyperlink>
    </w:p>
    <w:p w14:paraId="1C7571E6"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05">
        <w:r w:rsidR="006522AE" w:rsidRPr="000C5BC0">
          <w:rPr>
            <w:rFonts w:asciiTheme="minorHAnsi" w:hAnsiTheme="minorHAnsi" w:cstheme="minorHAnsi"/>
            <w:color w:val="0000EE"/>
            <w:sz w:val="24"/>
            <w:szCs w:val="24"/>
            <w:u w:val="single" w:color="0000EE"/>
          </w:rPr>
          <w:t xml:space="preserve">[3](3,4)B.2.1-Gümrük İşlemleri Ders Değerlendirme </w:t>
        </w:r>
        <w:proofErr w:type="gramStart"/>
        <w:r w:rsidR="006522AE" w:rsidRPr="000C5BC0">
          <w:rPr>
            <w:rFonts w:asciiTheme="minorHAnsi" w:hAnsiTheme="minorHAnsi" w:cstheme="minorHAnsi"/>
            <w:color w:val="0000EE"/>
            <w:sz w:val="24"/>
            <w:szCs w:val="24"/>
            <w:u w:val="single" w:color="0000EE"/>
          </w:rPr>
          <w:t>Raporu.pdf</w:t>
        </w:r>
        <w:proofErr w:type="gramEnd"/>
      </w:hyperlink>
    </w:p>
    <w:p w14:paraId="609F4F55"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06">
        <w:r w:rsidR="006522AE" w:rsidRPr="000C5BC0">
          <w:rPr>
            <w:rFonts w:asciiTheme="minorHAnsi" w:hAnsiTheme="minorHAnsi" w:cstheme="minorHAnsi"/>
            <w:color w:val="0000EE"/>
            <w:sz w:val="24"/>
            <w:szCs w:val="24"/>
            <w:u w:val="single" w:color="0000EE"/>
          </w:rPr>
          <w:t xml:space="preserve">[4](3)B.2.1-Öğretim Yöntem ve Teknikleri </w:t>
        </w:r>
        <w:proofErr w:type="gramStart"/>
        <w:r w:rsidR="006522AE" w:rsidRPr="000C5BC0">
          <w:rPr>
            <w:rFonts w:asciiTheme="minorHAnsi" w:hAnsiTheme="minorHAnsi" w:cstheme="minorHAnsi"/>
            <w:color w:val="0000EE"/>
            <w:sz w:val="24"/>
            <w:szCs w:val="24"/>
            <w:u w:val="single" w:color="0000EE"/>
          </w:rPr>
          <w:t>Raporu.pdf</w:t>
        </w:r>
        <w:proofErr w:type="gramEnd"/>
      </w:hyperlink>
    </w:p>
    <w:p w14:paraId="5AB3545B"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07">
        <w:r w:rsidR="006522AE" w:rsidRPr="000C5BC0">
          <w:rPr>
            <w:rFonts w:asciiTheme="minorHAnsi" w:hAnsiTheme="minorHAnsi" w:cstheme="minorHAnsi"/>
            <w:color w:val="0000EE"/>
            <w:sz w:val="24"/>
            <w:szCs w:val="24"/>
            <w:u w:val="single" w:color="0000EE"/>
          </w:rPr>
          <w:t xml:space="preserve">[5](3)B.2.1-Uygulamalı Eğitim ve </w:t>
        </w:r>
        <w:proofErr w:type="gramStart"/>
        <w:r w:rsidR="006522AE" w:rsidRPr="000C5BC0">
          <w:rPr>
            <w:rFonts w:asciiTheme="minorHAnsi" w:hAnsiTheme="minorHAnsi" w:cstheme="minorHAnsi"/>
            <w:color w:val="0000EE"/>
            <w:sz w:val="24"/>
            <w:szCs w:val="24"/>
            <w:u w:val="single" w:color="0000EE"/>
          </w:rPr>
          <w:t>Stajlar.pdf</w:t>
        </w:r>
        <w:proofErr w:type="gramEnd"/>
      </w:hyperlink>
    </w:p>
    <w:p w14:paraId="2CB81727"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08">
        <w:r w:rsidR="006522AE" w:rsidRPr="000C5BC0">
          <w:rPr>
            <w:rFonts w:asciiTheme="minorHAnsi" w:hAnsiTheme="minorHAnsi" w:cstheme="minorHAnsi"/>
            <w:color w:val="0000EE"/>
            <w:sz w:val="24"/>
            <w:szCs w:val="24"/>
            <w:u w:val="single" w:color="0000EE"/>
          </w:rPr>
          <w:t xml:space="preserve">[6](3)B.2.1-Toros Üniversitesi Ders Materyali Hazırlama </w:t>
        </w:r>
        <w:proofErr w:type="gramStart"/>
        <w:r w:rsidR="006522AE" w:rsidRPr="000C5BC0">
          <w:rPr>
            <w:rFonts w:asciiTheme="minorHAnsi" w:hAnsiTheme="minorHAnsi" w:cstheme="minorHAnsi"/>
            <w:color w:val="0000EE"/>
            <w:sz w:val="24"/>
            <w:szCs w:val="24"/>
            <w:u w:val="single" w:color="0000EE"/>
          </w:rPr>
          <w:t>Rehberi.pdf</w:t>
        </w:r>
        <w:proofErr w:type="gramEnd"/>
      </w:hyperlink>
    </w:p>
    <w:p w14:paraId="2D5D02D1"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09">
        <w:r w:rsidR="006522AE" w:rsidRPr="000C5BC0">
          <w:rPr>
            <w:rFonts w:asciiTheme="minorHAnsi" w:hAnsiTheme="minorHAnsi" w:cstheme="minorHAnsi"/>
            <w:color w:val="0000EE"/>
            <w:sz w:val="24"/>
            <w:szCs w:val="24"/>
            <w:u w:val="single" w:color="0000EE"/>
          </w:rPr>
          <w:t xml:space="preserve">[7](3)B.2.1-Ders Materyali Geliştirme Anket </w:t>
        </w:r>
        <w:proofErr w:type="gramStart"/>
        <w:r w:rsidR="006522AE" w:rsidRPr="000C5BC0">
          <w:rPr>
            <w:rFonts w:asciiTheme="minorHAnsi" w:hAnsiTheme="minorHAnsi" w:cstheme="minorHAnsi"/>
            <w:color w:val="0000EE"/>
            <w:sz w:val="24"/>
            <w:szCs w:val="24"/>
            <w:u w:val="single" w:color="0000EE"/>
          </w:rPr>
          <w:t>Raporu.pdf</w:t>
        </w:r>
        <w:proofErr w:type="gramEnd"/>
      </w:hyperlink>
    </w:p>
    <w:p w14:paraId="6441E8FC" w14:textId="7F40CCA6" w:rsidR="00483D78" w:rsidRPr="000C5BC0" w:rsidRDefault="003D1D92" w:rsidP="000C5BC0">
      <w:pPr>
        <w:spacing w:after="155" w:line="276" w:lineRule="auto"/>
        <w:ind w:left="182" w:right="2083" w:hanging="10"/>
        <w:jc w:val="left"/>
        <w:rPr>
          <w:rFonts w:asciiTheme="minorHAnsi" w:hAnsiTheme="minorHAnsi" w:cstheme="minorHAnsi"/>
          <w:sz w:val="24"/>
          <w:szCs w:val="24"/>
        </w:rPr>
      </w:pPr>
      <w:hyperlink r:id="rId410">
        <w:r w:rsidR="006522AE" w:rsidRPr="000C5BC0">
          <w:rPr>
            <w:rFonts w:asciiTheme="minorHAnsi" w:hAnsiTheme="minorHAnsi" w:cstheme="minorHAnsi"/>
            <w:color w:val="0000EE"/>
            <w:sz w:val="24"/>
            <w:szCs w:val="24"/>
            <w:u w:val="single" w:color="0000EE"/>
          </w:rPr>
          <w:t xml:space="preserve">[7](3,4)B.2.1-Öğrenme ve Öğretme </w:t>
        </w:r>
        <w:r w:rsidR="000D55FF" w:rsidRPr="000C5BC0">
          <w:rPr>
            <w:rFonts w:asciiTheme="minorHAnsi" w:hAnsiTheme="minorHAnsi" w:cstheme="minorHAnsi"/>
            <w:color w:val="0000EE"/>
            <w:sz w:val="24"/>
            <w:szCs w:val="24"/>
            <w:u w:val="single" w:color="0000EE"/>
          </w:rPr>
          <w:t>Koordinatörlüğü</w:t>
        </w:r>
        <w:r w:rsidR="006522AE" w:rsidRPr="000C5BC0">
          <w:rPr>
            <w:rFonts w:asciiTheme="minorHAnsi" w:hAnsiTheme="minorHAnsi" w:cstheme="minorHAnsi"/>
            <w:color w:val="0000EE"/>
            <w:sz w:val="24"/>
            <w:szCs w:val="24"/>
            <w:u w:val="single" w:color="0000EE"/>
          </w:rPr>
          <w:t xml:space="preserve"> Raporu - 2025.pdf</w:t>
        </w:r>
      </w:hyperlink>
    </w:p>
    <w:p w14:paraId="4F93FC50" w14:textId="5DFD6B42" w:rsidR="00483D78" w:rsidRPr="000C5BC0" w:rsidRDefault="006522AE" w:rsidP="000C5BC0">
      <w:pPr>
        <w:pStyle w:val="Balk1"/>
        <w:spacing w:after="154" w:line="276" w:lineRule="auto"/>
        <w:ind w:right="635"/>
        <w:rPr>
          <w:rFonts w:asciiTheme="minorHAnsi" w:hAnsiTheme="minorHAnsi" w:cstheme="minorHAnsi"/>
          <w:sz w:val="24"/>
          <w:szCs w:val="24"/>
        </w:rPr>
      </w:pPr>
      <w:r w:rsidRPr="000C5BC0">
        <w:rPr>
          <w:rFonts w:asciiTheme="minorHAnsi" w:hAnsiTheme="minorHAnsi" w:cstheme="minorHAnsi"/>
          <w:sz w:val="24"/>
          <w:szCs w:val="24"/>
        </w:rPr>
        <w:lastRenderedPageBreak/>
        <w:t xml:space="preserve">2. Ölçme ve </w:t>
      </w:r>
      <w:r w:rsidR="0029368D">
        <w:rPr>
          <w:rFonts w:asciiTheme="minorHAnsi" w:hAnsiTheme="minorHAnsi" w:cstheme="minorHAnsi"/>
          <w:sz w:val="24"/>
          <w:szCs w:val="24"/>
        </w:rPr>
        <w:t>D</w:t>
      </w:r>
      <w:r w:rsidRPr="000C5BC0">
        <w:rPr>
          <w:rFonts w:asciiTheme="minorHAnsi" w:hAnsiTheme="minorHAnsi" w:cstheme="minorHAnsi"/>
          <w:sz w:val="24"/>
          <w:szCs w:val="24"/>
        </w:rPr>
        <w:t>eğerlendirme</w:t>
      </w:r>
    </w:p>
    <w:p w14:paraId="6CEE305E" w14:textId="08C26FBA" w:rsidR="00366442" w:rsidRPr="000C5BC0" w:rsidRDefault="006522AE" w:rsidP="000B19DD">
      <w:pPr>
        <w:tabs>
          <w:tab w:val="center" w:pos="958"/>
          <w:tab w:val="center" w:pos="1743"/>
          <w:tab w:val="center" w:pos="2139"/>
          <w:tab w:val="center" w:pos="2757"/>
          <w:tab w:val="center" w:pos="3547"/>
          <w:tab w:val="center" w:pos="4181"/>
          <w:tab w:val="center" w:pos="4655"/>
          <w:tab w:val="center" w:pos="5064"/>
          <w:tab w:val="center" w:pos="5597"/>
          <w:tab w:val="center" w:pos="6002"/>
          <w:tab w:val="center" w:pos="6461"/>
          <w:tab w:val="center" w:pos="7182"/>
          <w:tab w:val="center" w:pos="7739"/>
          <w:tab w:val="center" w:pos="8269"/>
          <w:tab w:val="center" w:pos="9165"/>
        </w:tabs>
        <w:spacing w:after="120" w:line="276" w:lineRule="auto"/>
        <w:ind w:left="0" w:right="510" w:firstLine="0"/>
        <w:rPr>
          <w:rFonts w:asciiTheme="minorHAnsi" w:hAnsiTheme="minorHAnsi" w:cstheme="minorHAnsi"/>
          <w:sz w:val="24"/>
          <w:szCs w:val="24"/>
        </w:rPr>
      </w:pPr>
      <w:r w:rsidRPr="000C5BC0">
        <w:rPr>
          <w:rFonts w:asciiTheme="minorHAnsi" w:hAnsiTheme="minorHAnsi" w:cstheme="minorHAnsi"/>
          <w:sz w:val="24"/>
          <w:szCs w:val="24"/>
        </w:rPr>
        <w:t xml:space="preserve">Toros </w:t>
      </w:r>
      <w:r w:rsidRPr="000C5BC0">
        <w:rPr>
          <w:rFonts w:asciiTheme="minorHAnsi" w:hAnsiTheme="minorHAnsi" w:cstheme="minorHAnsi"/>
          <w:sz w:val="24"/>
          <w:szCs w:val="24"/>
        </w:rPr>
        <w:tab/>
        <w:t xml:space="preserve">Üniversitesi’nde ölçme ve </w:t>
      </w:r>
      <w:r w:rsidRPr="000C5BC0">
        <w:rPr>
          <w:rFonts w:asciiTheme="minorHAnsi" w:hAnsiTheme="minorHAnsi" w:cstheme="minorHAnsi"/>
          <w:sz w:val="24"/>
          <w:szCs w:val="24"/>
        </w:rPr>
        <w:tab/>
        <w:t xml:space="preserve">değerlendirme </w:t>
      </w:r>
      <w:r w:rsidRPr="000C5BC0">
        <w:rPr>
          <w:rFonts w:asciiTheme="minorHAnsi" w:hAnsiTheme="minorHAnsi" w:cstheme="minorHAnsi"/>
          <w:sz w:val="24"/>
          <w:szCs w:val="24"/>
        </w:rPr>
        <w:tab/>
        <w:t xml:space="preserve">süreçleri </w:t>
      </w:r>
      <w:r w:rsidRPr="000C5BC0">
        <w:rPr>
          <w:rFonts w:asciiTheme="minorHAnsi" w:hAnsiTheme="minorHAnsi" w:cstheme="minorHAnsi"/>
          <w:sz w:val="24"/>
          <w:szCs w:val="24"/>
        </w:rPr>
        <w:tab/>
        <w:t>Ön</w:t>
      </w:r>
      <w:r w:rsidR="00366442">
        <w:rPr>
          <w:rFonts w:asciiTheme="minorHAnsi" w:hAnsiTheme="minorHAnsi" w:cstheme="minorHAnsi"/>
          <w:sz w:val="24"/>
          <w:szCs w:val="24"/>
        </w:rPr>
        <w:t xml:space="preserve"> </w:t>
      </w:r>
      <w:r w:rsidRPr="000C5BC0">
        <w:rPr>
          <w:rFonts w:asciiTheme="minorHAnsi" w:hAnsiTheme="minorHAnsi" w:cstheme="minorHAnsi"/>
          <w:sz w:val="24"/>
          <w:szCs w:val="24"/>
        </w:rPr>
        <w:t>lisans</w:t>
      </w:r>
      <w:r w:rsidR="00366442">
        <w:rPr>
          <w:rFonts w:asciiTheme="minorHAnsi" w:hAnsiTheme="minorHAnsi" w:cstheme="minorHAnsi"/>
          <w:sz w:val="24"/>
          <w:szCs w:val="24"/>
        </w:rPr>
        <w:t xml:space="preserve"> </w:t>
      </w:r>
      <w:r w:rsidRPr="000C5BC0">
        <w:rPr>
          <w:rFonts w:asciiTheme="minorHAnsi" w:hAnsiTheme="minorHAnsi" w:cstheme="minorHAnsi"/>
          <w:sz w:val="24"/>
          <w:szCs w:val="24"/>
        </w:rPr>
        <w:t xml:space="preserve">ve </w:t>
      </w:r>
      <w:r w:rsidRPr="000C5BC0">
        <w:rPr>
          <w:rFonts w:asciiTheme="minorHAnsi" w:hAnsiTheme="minorHAnsi" w:cstheme="minorHAnsi"/>
          <w:sz w:val="24"/>
          <w:szCs w:val="24"/>
        </w:rPr>
        <w:tab/>
        <w:t xml:space="preserve">Lisans </w:t>
      </w:r>
      <w:r w:rsidRPr="000C5BC0">
        <w:rPr>
          <w:rFonts w:asciiTheme="minorHAnsi" w:hAnsiTheme="minorHAnsi" w:cstheme="minorHAnsi"/>
          <w:sz w:val="24"/>
          <w:szCs w:val="24"/>
        </w:rPr>
        <w:tab/>
        <w:t>Eğitim</w:t>
      </w:r>
      <w:r w:rsidR="00366442">
        <w:rPr>
          <w:rFonts w:asciiTheme="minorHAnsi" w:hAnsiTheme="minorHAnsi" w:cstheme="minorHAnsi"/>
          <w:sz w:val="24"/>
          <w:szCs w:val="24"/>
        </w:rPr>
        <w:t xml:space="preserve"> </w:t>
      </w:r>
      <w:r w:rsidRPr="000C5BC0">
        <w:rPr>
          <w:rFonts w:asciiTheme="minorHAnsi" w:hAnsiTheme="minorHAnsi" w:cstheme="minorHAnsi"/>
          <w:sz w:val="24"/>
          <w:szCs w:val="24"/>
        </w:rPr>
        <w:t>ve</w:t>
      </w:r>
      <w:r w:rsidR="00366442">
        <w:rPr>
          <w:rFonts w:asciiTheme="minorHAnsi" w:hAnsiTheme="minorHAnsi" w:cstheme="minorHAnsi"/>
          <w:sz w:val="24"/>
          <w:szCs w:val="24"/>
        </w:rPr>
        <w:t xml:space="preserve"> </w:t>
      </w:r>
      <w:r w:rsidRPr="000C5BC0">
        <w:rPr>
          <w:rFonts w:asciiTheme="minorHAnsi" w:hAnsiTheme="minorHAnsi" w:cstheme="minorHAnsi"/>
          <w:sz w:val="24"/>
          <w:szCs w:val="24"/>
        </w:rPr>
        <w:t xml:space="preserve">Öğretim Yönetmeliği ve </w:t>
      </w:r>
      <w:r w:rsidRPr="000C5BC0">
        <w:rPr>
          <w:rFonts w:asciiTheme="minorHAnsi" w:hAnsiTheme="minorHAnsi" w:cstheme="minorHAnsi"/>
          <w:sz w:val="24"/>
          <w:szCs w:val="24"/>
        </w:rPr>
        <w:tab/>
        <w:t xml:space="preserve">Lisansüstü </w:t>
      </w:r>
      <w:r w:rsidRPr="000C5BC0">
        <w:rPr>
          <w:rFonts w:asciiTheme="minorHAnsi" w:hAnsiTheme="minorHAnsi" w:cstheme="minorHAnsi"/>
          <w:sz w:val="24"/>
          <w:szCs w:val="24"/>
        </w:rPr>
        <w:tab/>
        <w:t>Eğitim-Öğretim</w:t>
      </w:r>
      <w:r w:rsidR="00366442">
        <w:rPr>
          <w:rFonts w:asciiTheme="minorHAnsi" w:hAnsiTheme="minorHAnsi" w:cstheme="minorHAnsi"/>
          <w:sz w:val="24"/>
          <w:szCs w:val="24"/>
        </w:rPr>
        <w:t xml:space="preserve"> </w:t>
      </w:r>
      <w:r w:rsidRPr="000C5BC0">
        <w:rPr>
          <w:rFonts w:asciiTheme="minorHAnsi" w:hAnsiTheme="minorHAnsi" w:cstheme="minorHAnsi"/>
          <w:sz w:val="24"/>
          <w:szCs w:val="24"/>
        </w:rPr>
        <w:t>Yönetmeliği</w:t>
      </w:r>
      <w:r w:rsidR="00366442">
        <w:rPr>
          <w:rFonts w:asciiTheme="minorHAnsi" w:hAnsiTheme="minorHAnsi" w:cstheme="minorHAnsi"/>
          <w:sz w:val="24"/>
          <w:szCs w:val="24"/>
        </w:rPr>
        <w:t xml:space="preserve"> </w:t>
      </w:r>
      <w:r w:rsidRPr="000C5BC0">
        <w:rPr>
          <w:rFonts w:asciiTheme="minorHAnsi" w:hAnsiTheme="minorHAnsi" w:cstheme="minorHAnsi"/>
          <w:sz w:val="24"/>
          <w:szCs w:val="24"/>
        </w:rPr>
        <w:t>uyarınca yürütülmektedir. Buna göre, öğrenciler kayıtlı oldukları her türlü ders, uygulama, laboratuvarlar ve bunların gerektirdiği veya ilgili öğretim elemanının</w:t>
      </w:r>
      <w:r w:rsidR="00366442">
        <w:rPr>
          <w:rFonts w:asciiTheme="minorHAnsi" w:hAnsiTheme="minorHAnsi" w:cstheme="minorHAnsi"/>
          <w:sz w:val="24"/>
          <w:szCs w:val="24"/>
        </w:rPr>
        <w:t xml:space="preserve"> </w:t>
      </w:r>
      <w:r w:rsidRPr="000C5BC0">
        <w:rPr>
          <w:rFonts w:asciiTheme="minorHAnsi" w:hAnsiTheme="minorHAnsi" w:cstheme="minorHAnsi"/>
          <w:sz w:val="24"/>
          <w:szCs w:val="24"/>
        </w:rPr>
        <w:t xml:space="preserve">gerekli </w:t>
      </w:r>
      <w:r w:rsidRPr="000C5BC0">
        <w:rPr>
          <w:rFonts w:asciiTheme="minorHAnsi" w:hAnsiTheme="minorHAnsi" w:cstheme="minorHAnsi"/>
          <w:sz w:val="24"/>
          <w:szCs w:val="24"/>
        </w:rPr>
        <w:tab/>
        <w:t xml:space="preserve">gördüğü </w:t>
      </w:r>
      <w:r w:rsidRPr="000C5BC0">
        <w:rPr>
          <w:rFonts w:asciiTheme="minorHAnsi" w:hAnsiTheme="minorHAnsi" w:cstheme="minorHAnsi"/>
          <w:sz w:val="24"/>
          <w:szCs w:val="24"/>
        </w:rPr>
        <w:tab/>
        <w:t xml:space="preserve">sınav </w:t>
      </w:r>
      <w:r w:rsidRPr="000C5BC0">
        <w:rPr>
          <w:rFonts w:asciiTheme="minorHAnsi" w:hAnsiTheme="minorHAnsi" w:cstheme="minorHAnsi"/>
          <w:sz w:val="24"/>
          <w:szCs w:val="24"/>
        </w:rPr>
        <w:tab/>
        <w:t xml:space="preserve">ve </w:t>
      </w:r>
      <w:r w:rsidRPr="000C5BC0">
        <w:rPr>
          <w:rFonts w:asciiTheme="minorHAnsi" w:hAnsiTheme="minorHAnsi" w:cstheme="minorHAnsi"/>
          <w:sz w:val="24"/>
          <w:szCs w:val="24"/>
        </w:rPr>
        <w:tab/>
        <w:t xml:space="preserve">diğer </w:t>
      </w:r>
      <w:r w:rsidRPr="000C5BC0">
        <w:rPr>
          <w:rFonts w:asciiTheme="minorHAnsi" w:hAnsiTheme="minorHAnsi" w:cstheme="minorHAnsi"/>
          <w:sz w:val="24"/>
          <w:szCs w:val="24"/>
        </w:rPr>
        <w:tab/>
        <w:t xml:space="preserve">akademik </w:t>
      </w:r>
      <w:r w:rsidRPr="000C5BC0">
        <w:rPr>
          <w:rFonts w:asciiTheme="minorHAnsi" w:hAnsiTheme="minorHAnsi" w:cstheme="minorHAnsi"/>
          <w:sz w:val="24"/>
          <w:szCs w:val="24"/>
        </w:rPr>
        <w:tab/>
        <w:t xml:space="preserve">çalışmalara </w:t>
      </w:r>
      <w:r w:rsidRPr="000C5BC0">
        <w:rPr>
          <w:rFonts w:asciiTheme="minorHAnsi" w:hAnsiTheme="minorHAnsi" w:cstheme="minorHAnsi"/>
          <w:sz w:val="24"/>
          <w:szCs w:val="24"/>
        </w:rPr>
        <w:tab/>
        <w:t>katılmakla</w:t>
      </w:r>
      <w:r w:rsidR="00366442">
        <w:rPr>
          <w:rFonts w:asciiTheme="minorHAnsi" w:hAnsiTheme="minorHAnsi" w:cstheme="minorHAnsi"/>
          <w:sz w:val="24"/>
          <w:szCs w:val="24"/>
        </w:rPr>
        <w:t xml:space="preserve"> </w:t>
      </w:r>
      <w:r w:rsidRPr="000C5BC0">
        <w:rPr>
          <w:rFonts w:asciiTheme="minorHAnsi" w:hAnsiTheme="minorHAnsi" w:cstheme="minorHAnsi"/>
          <w:sz w:val="24"/>
          <w:szCs w:val="24"/>
        </w:rPr>
        <w:t xml:space="preserve">yükümlüdürler. Proje </w:t>
      </w:r>
      <w:r w:rsidRPr="000C5BC0">
        <w:rPr>
          <w:rFonts w:asciiTheme="minorHAnsi" w:hAnsiTheme="minorHAnsi" w:cstheme="minorHAnsi"/>
          <w:sz w:val="24"/>
          <w:szCs w:val="24"/>
        </w:rPr>
        <w:tab/>
        <w:t xml:space="preserve">ve </w:t>
      </w:r>
      <w:r w:rsidRPr="000C5BC0">
        <w:rPr>
          <w:rFonts w:asciiTheme="minorHAnsi" w:hAnsiTheme="minorHAnsi" w:cstheme="minorHAnsi"/>
          <w:sz w:val="24"/>
          <w:szCs w:val="24"/>
        </w:rPr>
        <w:tab/>
        <w:t>laboratuvar dersleri gibi niteliği gereği yarıyıl sonu sınavı gerektirmediği ilgili yönetim kurulu tarafından onaylanan dersler için yarıyıl sonunda bir sınav yapılmaktadır.</w:t>
      </w:r>
    </w:p>
    <w:p w14:paraId="2B81B84F" w14:textId="202BDAC0" w:rsidR="00483D78" w:rsidRPr="000C5BC0" w:rsidRDefault="006522AE" w:rsidP="00366442">
      <w:pPr>
        <w:spacing w:line="276" w:lineRule="auto"/>
        <w:ind w:left="-5" w:right="510"/>
        <w:rPr>
          <w:rFonts w:asciiTheme="minorHAnsi" w:hAnsiTheme="minorHAnsi" w:cstheme="minorHAnsi"/>
          <w:sz w:val="24"/>
          <w:szCs w:val="24"/>
        </w:rPr>
      </w:pPr>
      <w:r w:rsidRPr="000C5BC0">
        <w:rPr>
          <w:rFonts w:asciiTheme="minorHAnsi" w:hAnsiTheme="minorHAnsi" w:cstheme="minorHAnsi"/>
          <w:sz w:val="24"/>
          <w:szCs w:val="24"/>
        </w:rPr>
        <w:t xml:space="preserve">Dönem başında her ders için ders başarı </w:t>
      </w:r>
      <w:proofErr w:type="gramStart"/>
      <w:r w:rsidRPr="000C5BC0">
        <w:rPr>
          <w:rFonts w:asciiTheme="minorHAnsi" w:hAnsiTheme="minorHAnsi" w:cstheme="minorHAnsi"/>
          <w:sz w:val="24"/>
          <w:szCs w:val="24"/>
        </w:rPr>
        <w:t>kriterleri</w:t>
      </w:r>
      <w:proofErr w:type="gramEnd"/>
      <w:r w:rsidRPr="000C5BC0">
        <w:rPr>
          <w:rFonts w:asciiTheme="minorHAnsi" w:hAnsiTheme="minorHAnsi" w:cstheme="minorHAnsi"/>
          <w:sz w:val="24"/>
          <w:szCs w:val="24"/>
        </w:rPr>
        <w:t xml:space="preserve"> ve ders değerlendirme yöntemleri belirlenmekte ve öğrencilere </w:t>
      </w:r>
      <w:proofErr w:type="spellStart"/>
      <w:r w:rsidRPr="000C5BC0">
        <w:rPr>
          <w:rFonts w:asciiTheme="minorHAnsi" w:hAnsiTheme="minorHAnsi" w:cstheme="minorHAnsi"/>
          <w:sz w:val="24"/>
          <w:szCs w:val="24"/>
        </w:rPr>
        <w:t>BBP</w:t>
      </w:r>
      <w:r w:rsidR="00366442">
        <w:rPr>
          <w:rFonts w:asciiTheme="minorHAnsi" w:hAnsiTheme="minorHAnsi" w:cstheme="minorHAnsi"/>
          <w:sz w:val="24"/>
          <w:szCs w:val="24"/>
        </w:rPr>
        <w:t>’</w:t>
      </w:r>
      <w:r w:rsidRPr="000C5BC0">
        <w:rPr>
          <w:rFonts w:asciiTheme="minorHAnsi" w:hAnsiTheme="minorHAnsi" w:cstheme="minorHAnsi"/>
          <w:sz w:val="24"/>
          <w:szCs w:val="24"/>
        </w:rPr>
        <w:t>deki</w:t>
      </w:r>
      <w:proofErr w:type="spellEnd"/>
      <w:r w:rsidRPr="000C5BC0">
        <w:rPr>
          <w:rFonts w:asciiTheme="minorHAnsi" w:hAnsiTheme="minorHAnsi" w:cstheme="minorHAnsi"/>
          <w:sz w:val="24"/>
          <w:szCs w:val="24"/>
        </w:rPr>
        <w:t xml:space="preserve"> ders sayfalarında ilan edilmektedir. SHMYO Tıbbı Etik Dersi BBP sayfası örnek </w:t>
      </w:r>
      <w:r w:rsidR="0029368D" w:rsidRPr="000C5BC0">
        <w:rPr>
          <w:rFonts w:asciiTheme="minorHAnsi" w:hAnsiTheme="minorHAnsi" w:cstheme="minorHAnsi"/>
          <w:sz w:val="24"/>
          <w:szCs w:val="24"/>
        </w:rPr>
        <w:t>gösterilebilir[</w:t>
      </w:r>
      <w:r w:rsidRPr="000C5BC0">
        <w:rPr>
          <w:rFonts w:asciiTheme="minorHAnsi" w:hAnsiTheme="minorHAnsi" w:cstheme="minorHAnsi"/>
          <w:sz w:val="24"/>
          <w:szCs w:val="24"/>
        </w:rPr>
        <w:t xml:space="preserve">1_OD3]. İlan edilen bu </w:t>
      </w:r>
      <w:proofErr w:type="gramStart"/>
      <w:r w:rsidRPr="000C5BC0">
        <w:rPr>
          <w:rFonts w:asciiTheme="minorHAnsi" w:hAnsiTheme="minorHAnsi" w:cstheme="minorHAnsi"/>
          <w:sz w:val="24"/>
          <w:szCs w:val="24"/>
        </w:rPr>
        <w:t>kriterlerin</w:t>
      </w:r>
      <w:proofErr w:type="gramEnd"/>
      <w:r w:rsidRPr="000C5BC0">
        <w:rPr>
          <w:rFonts w:asciiTheme="minorHAnsi" w:hAnsiTheme="minorHAnsi" w:cstheme="minorHAnsi"/>
          <w:sz w:val="24"/>
          <w:szCs w:val="24"/>
        </w:rPr>
        <w:t xml:space="preserve"> her biri ağırlıklarıyla birlikte yeni ÖBS sistemine işlenmekte ve yapılan her bir ölçme</w:t>
      </w:r>
      <w:r w:rsidR="00366442">
        <w:rPr>
          <w:rFonts w:asciiTheme="minorHAnsi" w:hAnsiTheme="minorHAnsi" w:cstheme="minorHAnsi"/>
          <w:sz w:val="24"/>
          <w:szCs w:val="24"/>
        </w:rPr>
        <w:t xml:space="preserve"> </w:t>
      </w:r>
      <w:r w:rsidRPr="000C5BC0">
        <w:rPr>
          <w:rFonts w:asciiTheme="minorHAnsi" w:hAnsiTheme="minorHAnsi" w:cstheme="minorHAnsi"/>
          <w:sz w:val="24"/>
          <w:szCs w:val="24"/>
        </w:rPr>
        <w:t xml:space="preserve">değerlendirme dönem boyunca ÖBS sisteminden ilan edilmektedir. </w:t>
      </w:r>
    </w:p>
    <w:p w14:paraId="2A8868EC" w14:textId="4D73A9A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Birimler tarafından her bir ders bazında birimler tarafından güncellenen </w:t>
      </w:r>
      <w:proofErr w:type="spellStart"/>
      <w:r w:rsidRPr="000C5BC0">
        <w:rPr>
          <w:rFonts w:asciiTheme="minorHAnsi" w:hAnsiTheme="minorHAnsi" w:cstheme="minorHAnsi"/>
          <w:sz w:val="24"/>
          <w:szCs w:val="24"/>
        </w:rPr>
        <w:t>BBP’lerine</w:t>
      </w:r>
      <w:proofErr w:type="spellEnd"/>
      <w:r w:rsidRPr="000C5BC0">
        <w:rPr>
          <w:rFonts w:asciiTheme="minorHAnsi" w:hAnsiTheme="minorHAnsi" w:cstheme="minorHAnsi"/>
          <w:sz w:val="24"/>
          <w:szCs w:val="24"/>
        </w:rPr>
        <w:t xml:space="preserve"> yansıtılan ölçme ve değerlendirme teknikleri incelenmektedir. Birimler tarafından yapılan kontroller de yapılan iyileştirmeler yapılmaktadır[2_OD4</w:t>
      </w:r>
      <w:r w:rsidR="0029368D">
        <w:rPr>
          <w:rFonts w:asciiTheme="minorHAnsi" w:hAnsiTheme="minorHAnsi" w:cstheme="minorHAnsi"/>
          <w:sz w:val="24"/>
          <w:szCs w:val="24"/>
        </w:rPr>
        <w:t>]</w:t>
      </w:r>
      <w:r w:rsidRPr="000C5BC0">
        <w:rPr>
          <w:rFonts w:asciiTheme="minorHAnsi" w:hAnsiTheme="minorHAnsi" w:cstheme="minorHAnsi"/>
          <w:sz w:val="24"/>
          <w:szCs w:val="24"/>
        </w:rPr>
        <w:t>. Yapılan değerlendirmelerin kontrolü amacı ile Öğrenme ve Öğretme Koordinatörlüğü tarafından yapılan tutarlılık değerlendirilmelerinde saptanan eksiklikler[3_OD4] ve gerekli önlemlerin alınması için ilgili birimlere geribildirimler yapılmıştır [4_OD4].  Böylece programlardaki bütün derslerin ölçme ve değerlendirme yöntemlerinin, öğretim yöntem teknikleri ve iş yükü ile eşleştirilmeleri sağlanmaktadır</w:t>
      </w:r>
      <w:r w:rsidR="008D6A5D">
        <w:rPr>
          <w:rFonts w:asciiTheme="minorHAnsi" w:hAnsiTheme="minorHAnsi" w:cstheme="minorHAnsi"/>
          <w:sz w:val="24"/>
          <w:szCs w:val="24"/>
        </w:rPr>
        <w:t>.</w:t>
      </w:r>
    </w:p>
    <w:p w14:paraId="4E2DDE61"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Genel olarak öğrencilerin ders öğrenme kazanımlarına ulaşıp ulaşmadıklarını ölçmek ve değerlendirmek amacıyla kullanılan araçların her iki öğretim yarıyılı için ara/dönem sonu/bütünleme sınavları, sunum, ödev, proje, uygulama ve mülakat (uygulamalı eğitim ve staj için) olduğu görülmektedir. Öğretim elemanları yarıyıl içi ve yarıyıl sonu değerlendirme raporunu ve ölçme değerlendirmede kullanılan sınav evrakları, ödevler, staj defterleri ve diğer materyalleri bir dosya halinde ilgili birime teslim etmektedirler[[5_OD3].  </w:t>
      </w:r>
    </w:p>
    <w:p w14:paraId="5E9B2850" w14:textId="01666AE5" w:rsidR="008D6A5D" w:rsidRPr="000C5BC0" w:rsidRDefault="006522AE" w:rsidP="008D6A5D">
      <w:pPr>
        <w:spacing w:after="120" w:line="276" w:lineRule="auto"/>
        <w:ind w:left="-5" w:right="856" w:hanging="6"/>
        <w:rPr>
          <w:rFonts w:asciiTheme="minorHAnsi" w:hAnsiTheme="minorHAnsi" w:cstheme="minorHAnsi"/>
          <w:sz w:val="24"/>
          <w:szCs w:val="24"/>
        </w:rPr>
      </w:pPr>
      <w:r w:rsidRPr="000C5BC0">
        <w:rPr>
          <w:rFonts w:asciiTheme="minorHAnsi" w:hAnsiTheme="minorHAnsi" w:cstheme="minorHAnsi"/>
          <w:sz w:val="24"/>
          <w:szCs w:val="24"/>
        </w:rPr>
        <w:t>Diğer taraftan; Öğrenme ve Öğretme Koordinatörlüğü tarafından Öğretim elemanlarına yönelik ölçme ve değerlendirme yaklaşımlarına katkı sağlamak üzere “</w:t>
      </w:r>
      <w:r w:rsidRPr="000C5BC0">
        <w:rPr>
          <w:rFonts w:asciiTheme="minorHAnsi" w:hAnsiTheme="minorHAnsi" w:cstheme="minorHAnsi"/>
          <w:b/>
          <w:sz w:val="24"/>
          <w:szCs w:val="24"/>
        </w:rPr>
        <w:t>Eğiticilerin Eğitimi Program</w:t>
      </w:r>
      <w:r w:rsidRPr="000C5BC0">
        <w:rPr>
          <w:rFonts w:asciiTheme="minorHAnsi" w:hAnsiTheme="minorHAnsi" w:cstheme="minorHAnsi"/>
          <w:sz w:val="24"/>
          <w:szCs w:val="24"/>
        </w:rPr>
        <w:t xml:space="preserve">ı” kapsamında eğitimler düzenlenmektedir. Düzenlenen faaliyetler koordinatörlüğün </w:t>
      </w:r>
      <w:hyperlink r:id="rId411">
        <w:r w:rsidRPr="000C5BC0">
          <w:rPr>
            <w:rFonts w:asciiTheme="minorHAnsi" w:hAnsiTheme="minorHAnsi" w:cstheme="minorHAnsi"/>
            <w:color w:val="0000EE"/>
            <w:sz w:val="24"/>
            <w:szCs w:val="24"/>
            <w:u w:val="single" w:color="0000EE"/>
          </w:rPr>
          <w:t>web sitesinde duyurulmuştur</w:t>
        </w:r>
      </w:hyperlink>
      <w:r w:rsidRPr="000C5BC0">
        <w:rPr>
          <w:rFonts w:asciiTheme="minorHAnsi" w:hAnsiTheme="minorHAnsi" w:cstheme="minorHAnsi"/>
          <w:sz w:val="24"/>
          <w:szCs w:val="24"/>
        </w:rPr>
        <w:t>. Öğretim</w:t>
      </w:r>
      <w:r w:rsidR="008D6A5D">
        <w:rPr>
          <w:rFonts w:asciiTheme="minorHAnsi" w:hAnsiTheme="minorHAnsi" w:cstheme="minorHAnsi"/>
          <w:sz w:val="24"/>
          <w:szCs w:val="24"/>
        </w:rPr>
        <w:t xml:space="preserve"> </w:t>
      </w:r>
      <w:r w:rsidRPr="000C5BC0">
        <w:rPr>
          <w:rFonts w:asciiTheme="minorHAnsi" w:hAnsiTheme="minorHAnsi" w:cstheme="minorHAnsi"/>
          <w:sz w:val="24"/>
          <w:szCs w:val="24"/>
        </w:rPr>
        <w:t>elemanlarının derslerde kullanılacak ölçme ve değerlendirme teknikleri hakkında “</w:t>
      </w:r>
      <w:r w:rsidRPr="000C5BC0">
        <w:rPr>
          <w:rFonts w:asciiTheme="minorHAnsi" w:hAnsiTheme="minorHAnsi" w:cstheme="minorHAnsi"/>
          <w:b/>
          <w:sz w:val="24"/>
          <w:szCs w:val="24"/>
        </w:rPr>
        <w:t>Ölçme ve Değerlendirme Kılavuzu</w:t>
      </w:r>
      <w:r w:rsidRPr="000C5BC0">
        <w:rPr>
          <w:rFonts w:asciiTheme="minorHAnsi" w:hAnsiTheme="minorHAnsi" w:cstheme="minorHAnsi"/>
          <w:b/>
          <w:sz w:val="24"/>
          <w:szCs w:val="24"/>
          <w:u w:val="single" w:color="000000"/>
        </w:rPr>
        <w:t>”</w:t>
      </w:r>
      <w:r w:rsidRPr="000C5BC0">
        <w:rPr>
          <w:rFonts w:asciiTheme="minorHAnsi" w:hAnsiTheme="minorHAnsi" w:cstheme="minorHAnsi"/>
          <w:b/>
          <w:sz w:val="24"/>
          <w:szCs w:val="24"/>
        </w:rPr>
        <w:t xml:space="preserve"> </w:t>
      </w:r>
      <w:r w:rsidRPr="000C5BC0">
        <w:rPr>
          <w:rFonts w:asciiTheme="minorHAnsi" w:hAnsiTheme="minorHAnsi" w:cstheme="minorHAnsi"/>
          <w:sz w:val="24"/>
          <w:szCs w:val="24"/>
        </w:rPr>
        <w:t>hazırlanmış</w:t>
      </w:r>
      <w:r w:rsidRPr="000C5BC0">
        <w:rPr>
          <w:rFonts w:asciiTheme="minorHAnsi" w:hAnsiTheme="minorHAnsi" w:cstheme="minorHAnsi"/>
          <w:b/>
          <w:sz w:val="24"/>
          <w:szCs w:val="24"/>
        </w:rPr>
        <w:t>[6_OD2</w:t>
      </w:r>
      <w:r w:rsidRPr="000C5BC0">
        <w:rPr>
          <w:rFonts w:asciiTheme="minorHAnsi" w:hAnsiTheme="minorHAnsi" w:cstheme="minorHAnsi"/>
          <w:sz w:val="24"/>
          <w:szCs w:val="24"/>
        </w:rPr>
        <w:t>] ve</w:t>
      </w:r>
      <w:hyperlink r:id="rId412">
        <w:r w:rsidRPr="000C5BC0">
          <w:rPr>
            <w:rFonts w:asciiTheme="minorHAnsi" w:hAnsiTheme="minorHAnsi" w:cstheme="minorHAnsi"/>
            <w:color w:val="0000EE"/>
            <w:sz w:val="24"/>
            <w:szCs w:val="24"/>
            <w:u w:val="single" w:color="0000EE"/>
          </w:rPr>
          <w:t xml:space="preserve"> duyurulmuştur. </w:t>
        </w:r>
      </w:hyperlink>
      <w:hyperlink r:id="rId413">
        <w:r w:rsidRPr="000C5BC0">
          <w:rPr>
            <w:rFonts w:asciiTheme="minorHAnsi" w:hAnsiTheme="minorHAnsi" w:cstheme="minorHAnsi"/>
            <w:sz w:val="24"/>
            <w:szCs w:val="24"/>
          </w:rPr>
          <w:t>B</w:t>
        </w:r>
      </w:hyperlink>
      <w:r w:rsidRPr="000C5BC0">
        <w:rPr>
          <w:rFonts w:asciiTheme="minorHAnsi" w:hAnsiTheme="minorHAnsi" w:cstheme="minorHAnsi"/>
          <w:sz w:val="24"/>
          <w:szCs w:val="24"/>
        </w:rPr>
        <w:t xml:space="preserve">enzer şekilde akademik birimler tarafından da benzer eğitimler verilmekte olup detaylı bilgiler birimlerin </w:t>
      </w:r>
      <w:proofErr w:type="spellStart"/>
      <w:r w:rsidRPr="000C5BC0">
        <w:rPr>
          <w:rFonts w:asciiTheme="minorHAnsi" w:hAnsiTheme="minorHAnsi" w:cstheme="minorHAnsi"/>
          <w:sz w:val="24"/>
          <w:szCs w:val="24"/>
        </w:rPr>
        <w:t>BİDR’lerinde</w:t>
      </w:r>
      <w:proofErr w:type="spellEnd"/>
      <w:r w:rsidRPr="000C5BC0">
        <w:rPr>
          <w:rFonts w:asciiTheme="minorHAnsi" w:hAnsiTheme="minorHAnsi" w:cstheme="minorHAnsi"/>
          <w:sz w:val="24"/>
          <w:szCs w:val="24"/>
        </w:rPr>
        <w:t xml:space="preserve"> verilmektedir.</w:t>
      </w:r>
    </w:p>
    <w:p w14:paraId="21D847A6" w14:textId="01A3395E"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Akademik birimlere bağlı bölüm/program bazında uygulanan ölçme ve değerlendirme yöntemleri kanıtlarda verilmiştir[7_OD3]. Rapordan da görüleceği üzere üniversite genelinde tüm derslerde yazılı sınav, </w:t>
      </w:r>
      <w:r w:rsidR="00A27F11" w:rsidRPr="000C5BC0">
        <w:rPr>
          <w:rFonts w:asciiTheme="minorHAnsi" w:hAnsiTheme="minorHAnsi" w:cstheme="minorHAnsi"/>
          <w:sz w:val="24"/>
          <w:szCs w:val="24"/>
        </w:rPr>
        <w:t>%50</w:t>
      </w:r>
      <w:r w:rsidRPr="000C5BC0">
        <w:rPr>
          <w:rFonts w:asciiTheme="minorHAnsi" w:hAnsiTheme="minorHAnsi" w:cstheme="minorHAnsi"/>
          <w:sz w:val="24"/>
          <w:szCs w:val="24"/>
        </w:rPr>
        <w:t xml:space="preserve"> oranında sözlü mülakat, </w:t>
      </w:r>
      <w:r w:rsidR="00A27F11" w:rsidRPr="000C5BC0">
        <w:rPr>
          <w:rFonts w:asciiTheme="minorHAnsi" w:hAnsiTheme="minorHAnsi" w:cstheme="minorHAnsi"/>
          <w:sz w:val="24"/>
          <w:szCs w:val="24"/>
        </w:rPr>
        <w:t>%26</w:t>
      </w:r>
      <w:r w:rsidRPr="000C5BC0">
        <w:rPr>
          <w:rFonts w:asciiTheme="minorHAnsi" w:hAnsiTheme="minorHAnsi" w:cstheme="minorHAnsi"/>
          <w:sz w:val="24"/>
          <w:szCs w:val="24"/>
        </w:rPr>
        <w:t xml:space="preserve"> oranında laboratuvar sınavı, %77 oranında uygulama sınavı, %74 oranında ödev, %48 oranında proje ve %6 oranında ise diğer ölçme ve değerlendirme yöntem ve tekniklerinin uygulandığı görülmektedir. Derslerde kullanılan ölçme ve değerlendirme teknikleri akademik birim bazında detaylı bilgiler 2025 yılı Akademik Birim İç Değerlendirme Raporları (BİDR) verilmektedir</w:t>
      </w:r>
      <w:r w:rsidR="00BD1C52">
        <w:rPr>
          <w:rFonts w:asciiTheme="minorHAnsi" w:hAnsiTheme="minorHAnsi" w:cstheme="minorHAnsi"/>
          <w:sz w:val="24"/>
          <w:szCs w:val="24"/>
        </w:rPr>
        <w:t>.</w:t>
      </w:r>
    </w:p>
    <w:p w14:paraId="01416A40" w14:textId="6E431D49"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Her yarıyılın sonunda, ders sorumluları tarafından hazırlanan Ders Değerlendirme Raporlarında; kullanılan ölçme ve değerlendirme yöntemleri verilmektedir. Kullanılan yöntemlerle elde edilen ders başarı notları (Başarılı öğrenci, şartlı geçen ve başarısız öğrenci sayıları) değerlendirilmekte ve bir sonraki eğitim-öğretim yılında alınması gereken önlemler raporlanmaktadır. Gastronomide Ürün </w:t>
      </w:r>
      <w:r w:rsidRPr="000C5BC0">
        <w:rPr>
          <w:rFonts w:asciiTheme="minorHAnsi" w:hAnsiTheme="minorHAnsi" w:cstheme="minorHAnsi"/>
          <w:sz w:val="24"/>
          <w:szCs w:val="24"/>
        </w:rPr>
        <w:lastRenderedPageBreak/>
        <w:t>Geliştirme Ders değerlendirme raporu [8_OD3] incelendiğinde; ölçme ve değerlendirme yöntemleri olarak yazı sınav, sunum yapıldığı ve bunların yılsonu başarı düzeyine katkısı belirlenmiştir. Yılsonu başarı düzeyi 100 tam puan üzerinden sınıf ortalaması 59, 52 olarak belirlenmiştir. Yapılan değerlendirmede başarı düzeyi “Orta öncelikli” olarak belirlenmiş ve eylem planı hazırlanmıştır.</w:t>
      </w:r>
    </w:p>
    <w:p w14:paraId="4595BC8B" w14:textId="1FC76CFC"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Bölüm/programda bütün derslerin, iş yükü belirlemek için öğrencilerin her bir ders bazında başarı düzeyleri her program bazında değerlendirilmekte ve bir sonraki yarıyılda yapılması gereken eylem planlarına ilişkin değerlendirmeler ilgili bölüm/program kurulları tarafından değerlendirilmektedir.  MYO Aşçılık Program Kararı [9_OD4] incelendiğinde; başarı düzeyleri ortalama olarak 62,17 oranında çıktığı ve her bir ders bazında farklılık gösteren ders sayıları belirtilmiştir. Aynı değerlendirmede; hangi derslerin “Yüksek, orta ve düşük öncelikli” olarak ölçme ve değerlendirme yöntemlerinde iyileştirme yapılması gerektiği de belirtilmiştir. </w:t>
      </w:r>
    </w:p>
    <w:p w14:paraId="1C6EE92E" w14:textId="707EBAD0"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Ders değerlendirme raporunda, ders bazında “Genel Değerlendirme Anketi” uygulanmaktadır. Uygulanan ankette, ders sorumlusu, dersin işleyişi ve “Sınav ve ödevlerin dersin içeriği ile uyumludur” gibi sorular sorulmaktadır. Anket sonuçları ders sorumlusu tarafından değerlendirilmekte ve iyileştirme eylem planı hazırlanmaktadır. MYO İş Sağlığı ve Güvenli Ders Değerlendirme Raporu [10_OD4] incelendiğinde öğrencilerden alınan geribildirim sonucunda ortalama %61 olduğu ve Sınav ve ödevlerin dersin içeriği ile uyumludur sorusun otalamasının da </w:t>
      </w:r>
      <w:r w:rsidR="008878BD" w:rsidRPr="000C5BC0">
        <w:rPr>
          <w:rFonts w:asciiTheme="minorHAnsi" w:hAnsiTheme="minorHAnsi" w:cstheme="minorHAnsi"/>
          <w:sz w:val="24"/>
          <w:szCs w:val="24"/>
        </w:rPr>
        <w:t>3,68</w:t>
      </w:r>
      <w:r w:rsidRPr="000C5BC0">
        <w:rPr>
          <w:rFonts w:asciiTheme="minorHAnsi" w:hAnsiTheme="minorHAnsi" w:cstheme="minorHAnsi"/>
          <w:sz w:val="24"/>
          <w:szCs w:val="24"/>
        </w:rPr>
        <w:t xml:space="preserve"> puan aldığı görülmektedir. </w:t>
      </w:r>
    </w:p>
    <w:p w14:paraId="65F44FFE"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Öğrenci merkezli ölçme ve değerlendirme uygulamaları izlenmekte ve ilgili iç paydaşların katılımıyla iyileştirilmektedir.</w:t>
      </w:r>
    </w:p>
    <w:p w14:paraId="68ADABA5"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699EDA1E"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14">
        <w:r w:rsidR="006522AE" w:rsidRPr="000C5BC0">
          <w:rPr>
            <w:rFonts w:asciiTheme="minorHAnsi" w:hAnsiTheme="minorHAnsi" w:cstheme="minorHAnsi"/>
            <w:color w:val="0000EE"/>
            <w:sz w:val="24"/>
            <w:szCs w:val="24"/>
            <w:u w:val="single" w:color="0000EE"/>
          </w:rPr>
          <w:t xml:space="preserve">[1](3)B.2.2-SHMYO-TLT Tıbbi Etik BBP </w:t>
        </w:r>
        <w:proofErr w:type="gramStart"/>
        <w:r w:rsidR="006522AE" w:rsidRPr="000C5BC0">
          <w:rPr>
            <w:rFonts w:asciiTheme="minorHAnsi" w:hAnsiTheme="minorHAnsi" w:cstheme="minorHAnsi"/>
            <w:color w:val="0000EE"/>
            <w:sz w:val="24"/>
            <w:szCs w:val="24"/>
            <w:u w:val="single" w:color="0000EE"/>
          </w:rPr>
          <w:t>sayfası.pdf</w:t>
        </w:r>
        <w:proofErr w:type="gramEnd"/>
      </w:hyperlink>
    </w:p>
    <w:p w14:paraId="0E22906F" w14:textId="40ACD5F1"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15">
        <w:r w:rsidR="006522AE" w:rsidRPr="000C5BC0">
          <w:rPr>
            <w:rFonts w:asciiTheme="minorHAnsi" w:hAnsiTheme="minorHAnsi" w:cstheme="minorHAnsi"/>
            <w:color w:val="0000EE"/>
            <w:sz w:val="24"/>
            <w:szCs w:val="24"/>
            <w:u w:val="single" w:color="0000EE"/>
          </w:rPr>
          <w:t>[2](3)B.2.2-İİBF Mütercim</w:t>
        </w:r>
        <w:r w:rsidR="00BD1C52">
          <w:rPr>
            <w:rFonts w:asciiTheme="minorHAnsi" w:hAnsiTheme="minorHAnsi" w:cstheme="minorHAnsi"/>
            <w:color w:val="0000EE"/>
            <w:sz w:val="24"/>
            <w:szCs w:val="24"/>
            <w:u w:val="single" w:color="0000EE"/>
          </w:rPr>
          <w:t xml:space="preserve"> </w:t>
        </w:r>
        <w:proofErr w:type="spellStart"/>
        <w:r w:rsidR="006522AE" w:rsidRPr="000C5BC0">
          <w:rPr>
            <w:rFonts w:asciiTheme="minorHAnsi" w:hAnsiTheme="minorHAnsi" w:cstheme="minorHAnsi"/>
            <w:color w:val="0000EE"/>
            <w:sz w:val="24"/>
            <w:szCs w:val="24"/>
            <w:u w:val="single" w:color="0000EE"/>
          </w:rPr>
          <w:t>Terc</w:t>
        </w:r>
        <w:proofErr w:type="spellEnd"/>
        <w:r w:rsidR="006522AE" w:rsidRPr="000C5BC0">
          <w:rPr>
            <w:rFonts w:asciiTheme="minorHAnsi" w:hAnsiTheme="minorHAnsi" w:cstheme="minorHAnsi"/>
            <w:color w:val="0000EE"/>
            <w:sz w:val="24"/>
            <w:szCs w:val="24"/>
            <w:u w:val="single" w:color="0000EE"/>
          </w:rPr>
          <w:t xml:space="preserve">. Bologna </w:t>
        </w:r>
        <w:proofErr w:type="gramStart"/>
        <w:r w:rsidR="006522AE" w:rsidRPr="000C5BC0">
          <w:rPr>
            <w:rFonts w:asciiTheme="minorHAnsi" w:hAnsiTheme="minorHAnsi" w:cstheme="minorHAnsi"/>
            <w:color w:val="0000EE"/>
            <w:sz w:val="24"/>
            <w:szCs w:val="24"/>
            <w:u w:val="single" w:color="0000EE"/>
          </w:rPr>
          <w:t>Beyannamesi.pdf</w:t>
        </w:r>
        <w:proofErr w:type="gramEnd"/>
      </w:hyperlink>
    </w:p>
    <w:p w14:paraId="5F0BBC80"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16">
        <w:r w:rsidR="006522AE" w:rsidRPr="000C5BC0">
          <w:rPr>
            <w:rFonts w:asciiTheme="minorHAnsi" w:hAnsiTheme="minorHAnsi" w:cstheme="minorHAnsi"/>
            <w:color w:val="0000EE"/>
            <w:sz w:val="24"/>
            <w:szCs w:val="24"/>
            <w:u w:val="single" w:color="0000EE"/>
          </w:rPr>
          <w:t xml:space="preserve">[3](3,4)B.2.2-Bologna Bilgi Paketi ders </w:t>
        </w:r>
        <w:proofErr w:type="gramStart"/>
        <w:r w:rsidR="006522AE" w:rsidRPr="000C5BC0">
          <w:rPr>
            <w:rFonts w:asciiTheme="minorHAnsi" w:hAnsiTheme="minorHAnsi" w:cstheme="minorHAnsi"/>
            <w:color w:val="0000EE"/>
            <w:sz w:val="24"/>
            <w:szCs w:val="24"/>
            <w:u w:val="single" w:color="0000EE"/>
          </w:rPr>
          <w:t>değerlendirmeleri.xlsx</w:t>
        </w:r>
        <w:proofErr w:type="gramEnd"/>
      </w:hyperlink>
    </w:p>
    <w:p w14:paraId="604B73F5"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17">
        <w:r w:rsidR="006522AE" w:rsidRPr="000C5BC0">
          <w:rPr>
            <w:rFonts w:asciiTheme="minorHAnsi" w:hAnsiTheme="minorHAnsi" w:cstheme="minorHAnsi"/>
            <w:color w:val="0000EE"/>
            <w:sz w:val="24"/>
            <w:szCs w:val="24"/>
            <w:u w:val="single" w:color="0000EE"/>
          </w:rPr>
          <w:t xml:space="preserve">[4](3,4)B.2.2-Bologna Bilgi Paket Değerlendirme </w:t>
        </w:r>
        <w:proofErr w:type="gramStart"/>
        <w:r w:rsidR="006522AE" w:rsidRPr="000C5BC0">
          <w:rPr>
            <w:rFonts w:asciiTheme="minorHAnsi" w:hAnsiTheme="minorHAnsi" w:cstheme="minorHAnsi"/>
            <w:color w:val="0000EE"/>
            <w:sz w:val="24"/>
            <w:szCs w:val="24"/>
            <w:u w:val="single" w:color="0000EE"/>
          </w:rPr>
          <w:t>Raporu.pdf</w:t>
        </w:r>
        <w:proofErr w:type="gramEnd"/>
      </w:hyperlink>
    </w:p>
    <w:p w14:paraId="49AC68B4"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18">
        <w:r w:rsidR="006522AE" w:rsidRPr="000C5BC0">
          <w:rPr>
            <w:rFonts w:asciiTheme="minorHAnsi" w:hAnsiTheme="minorHAnsi" w:cstheme="minorHAnsi"/>
            <w:color w:val="0000EE"/>
            <w:sz w:val="24"/>
            <w:szCs w:val="24"/>
            <w:u w:val="single" w:color="0000EE"/>
          </w:rPr>
          <w:t xml:space="preserve">[5](3)B.2.2-Sınav Evrak </w:t>
        </w:r>
        <w:proofErr w:type="gramStart"/>
        <w:r w:rsidR="006522AE" w:rsidRPr="000C5BC0">
          <w:rPr>
            <w:rFonts w:asciiTheme="minorHAnsi" w:hAnsiTheme="minorHAnsi" w:cstheme="minorHAnsi"/>
            <w:color w:val="0000EE"/>
            <w:sz w:val="24"/>
            <w:szCs w:val="24"/>
            <w:u w:val="single" w:color="0000EE"/>
          </w:rPr>
          <w:t>Zarfı.pdf</w:t>
        </w:r>
        <w:proofErr w:type="gramEnd"/>
      </w:hyperlink>
    </w:p>
    <w:p w14:paraId="76398E0A" w14:textId="4AD65401"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19">
        <w:r w:rsidR="006522AE" w:rsidRPr="000C5BC0">
          <w:rPr>
            <w:rFonts w:asciiTheme="minorHAnsi" w:hAnsiTheme="minorHAnsi" w:cstheme="minorHAnsi"/>
            <w:color w:val="0000EE"/>
            <w:sz w:val="24"/>
            <w:szCs w:val="24"/>
            <w:u w:val="single" w:color="0000EE"/>
          </w:rPr>
          <w:t>[6](2,3)B.2.2-</w:t>
        </w:r>
        <w:r w:rsidR="006F74B3">
          <w:rPr>
            <w:rFonts w:asciiTheme="minorHAnsi" w:hAnsiTheme="minorHAnsi" w:cstheme="minorHAnsi"/>
            <w:color w:val="0000EE"/>
            <w:sz w:val="24"/>
            <w:szCs w:val="24"/>
            <w:u w:val="single" w:color="0000EE"/>
          </w:rPr>
          <w:t>Ö</w:t>
        </w:r>
        <w:r w:rsidR="006522AE" w:rsidRPr="000C5BC0">
          <w:rPr>
            <w:rFonts w:asciiTheme="minorHAnsi" w:hAnsiTheme="minorHAnsi" w:cstheme="minorHAnsi"/>
            <w:color w:val="0000EE"/>
            <w:sz w:val="24"/>
            <w:szCs w:val="24"/>
            <w:u w:val="single" w:color="0000EE"/>
          </w:rPr>
          <w:t>lcme-ve-Degerlendirme-</w:t>
        </w:r>
        <w:proofErr w:type="gramStart"/>
        <w:r w:rsidR="006522AE" w:rsidRPr="000C5BC0">
          <w:rPr>
            <w:rFonts w:asciiTheme="minorHAnsi" w:hAnsiTheme="minorHAnsi" w:cstheme="minorHAnsi"/>
            <w:color w:val="0000EE"/>
            <w:sz w:val="24"/>
            <w:szCs w:val="24"/>
            <w:u w:val="single" w:color="0000EE"/>
          </w:rPr>
          <w:t>Klavuzu.pdf</w:t>
        </w:r>
        <w:proofErr w:type="gramEnd"/>
      </w:hyperlink>
    </w:p>
    <w:p w14:paraId="190B0EDF"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20">
        <w:r w:rsidR="006522AE" w:rsidRPr="000C5BC0">
          <w:rPr>
            <w:rFonts w:asciiTheme="minorHAnsi" w:hAnsiTheme="minorHAnsi" w:cstheme="minorHAnsi"/>
            <w:color w:val="0000EE"/>
            <w:sz w:val="24"/>
            <w:szCs w:val="24"/>
            <w:u w:val="single" w:color="0000EE"/>
          </w:rPr>
          <w:t xml:space="preserve">[7](3)B.2.2-Ölçme ve Değerlendirme Yöntemleri </w:t>
        </w:r>
        <w:proofErr w:type="gramStart"/>
        <w:r w:rsidR="006522AE" w:rsidRPr="000C5BC0">
          <w:rPr>
            <w:rFonts w:asciiTheme="minorHAnsi" w:hAnsiTheme="minorHAnsi" w:cstheme="minorHAnsi"/>
            <w:color w:val="0000EE"/>
            <w:sz w:val="24"/>
            <w:szCs w:val="24"/>
            <w:u w:val="single" w:color="0000EE"/>
          </w:rPr>
          <w:t>Raporu.pdf</w:t>
        </w:r>
        <w:proofErr w:type="gramEnd"/>
      </w:hyperlink>
    </w:p>
    <w:p w14:paraId="58463097"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21">
        <w:r w:rsidR="006522AE" w:rsidRPr="000C5BC0">
          <w:rPr>
            <w:rFonts w:asciiTheme="minorHAnsi" w:hAnsiTheme="minorHAnsi" w:cstheme="minorHAnsi"/>
            <w:color w:val="0000EE"/>
            <w:sz w:val="24"/>
            <w:szCs w:val="24"/>
            <w:u w:val="single" w:color="0000EE"/>
          </w:rPr>
          <w:t xml:space="preserve">[8](3,4)B.2.2-Gastronomide ürün geliştirme ders değerlendirme </w:t>
        </w:r>
        <w:proofErr w:type="gramStart"/>
        <w:r w:rsidR="006522AE" w:rsidRPr="000C5BC0">
          <w:rPr>
            <w:rFonts w:asciiTheme="minorHAnsi" w:hAnsiTheme="minorHAnsi" w:cstheme="minorHAnsi"/>
            <w:color w:val="0000EE"/>
            <w:sz w:val="24"/>
            <w:szCs w:val="24"/>
            <w:u w:val="single" w:color="0000EE"/>
          </w:rPr>
          <w:t>raporu.pdf</w:t>
        </w:r>
        <w:proofErr w:type="gramEnd"/>
      </w:hyperlink>
    </w:p>
    <w:p w14:paraId="17C2F7CF" w14:textId="6DE1EA8C"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22">
        <w:r w:rsidR="006522AE" w:rsidRPr="000C5BC0">
          <w:rPr>
            <w:rFonts w:asciiTheme="minorHAnsi" w:hAnsiTheme="minorHAnsi" w:cstheme="minorHAnsi"/>
            <w:color w:val="0000EE"/>
            <w:sz w:val="24"/>
            <w:szCs w:val="24"/>
            <w:u w:val="single" w:color="0000EE"/>
          </w:rPr>
          <w:t>[9](3,4)B.2.2-Ders Değerlendirme Raporu</w:t>
        </w:r>
        <w:r w:rsidR="00BD1C52">
          <w:rPr>
            <w:rFonts w:asciiTheme="minorHAnsi" w:hAnsiTheme="minorHAnsi" w:cstheme="minorHAnsi"/>
            <w:color w:val="0000EE"/>
            <w:sz w:val="24"/>
            <w:szCs w:val="24"/>
            <w:u w:val="single" w:color="0000EE"/>
          </w:rPr>
          <w:t xml:space="preserve"> </w:t>
        </w:r>
        <w:r w:rsidR="006522AE" w:rsidRPr="000C5BC0">
          <w:rPr>
            <w:rFonts w:asciiTheme="minorHAnsi" w:hAnsiTheme="minorHAnsi" w:cstheme="minorHAnsi"/>
            <w:color w:val="0000EE"/>
            <w:sz w:val="24"/>
            <w:szCs w:val="24"/>
            <w:u w:val="single" w:color="0000EE"/>
          </w:rPr>
          <w:t>Bölüm Kararları</w:t>
        </w:r>
        <w:r w:rsidR="00BD1C52">
          <w:rPr>
            <w:rFonts w:asciiTheme="minorHAnsi" w:hAnsiTheme="minorHAnsi" w:cstheme="minorHAnsi"/>
            <w:color w:val="0000EE"/>
            <w:sz w:val="24"/>
            <w:szCs w:val="24"/>
            <w:u w:val="single" w:color="0000EE"/>
          </w:rPr>
          <w:t xml:space="preserve"> </w:t>
        </w:r>
        <w:proofErr w:type="gramStart"/>
        <w:r w:rsidR="006522AE" w:rsidRPr="000C5BC0">
          <w:rPr>
            <w:rFonts w:asciiTheme="minorHAnsi" w:hAnsiTheme="minorHAnsi" w:cstheme="minorHAnsi"/>
            <w:color w:val="0000EE"/>
            <w:sz w:val="24"/>
            <w:szCs w:val="24"/>
            <w:u w:val="single" w:color="0000EE"/>
          </w:rPr>
          <w:t>Aşçılık.pdf</w:t>
        </w:r>
        <w:proofErr w:type="gramEnd"/>
      </w:hyperlink>
    </w:p>
    <w:p w14:paraId="2DA989B5" w14:textId="77777777" w:rsidR="00483D78" w:rsidRPr="000C5BC0" w:rsidRDefault="003D1D92" w:rsidP="000C5BC0">
      <w:pPr>
        <w:spacing w:after="155" w:line="276" w:lineRule="auto"/>
        <w:ind w:left="182" w:right="2083" w:hanging="10"/>
        <w:jc w:val="left"/>
        <w:rPr>
          <w:rFonts w:asciiTheme="minorHAnsi" w:hAnsiTheme="minorHAnsi" w:cstheme="minorHAnsi"/>
          <w:sz w:val="24"/>
          <w:szCs w:val="24"/>
        </w:rPr>
      </w:pPr>
      <w:hyperlink r:id="rId423">
        <w:r w:rsidR="006522AE" w:rsidRPr="000C5BC0">
          <w:rPr>
            <w:rFonts w:asciiTheme="minorHAnsi" w:hAnsiTheme="minorHAnsi" w:cstheme="minorHAnsi"/>
            <w:color w:val="0000EE"/>
            <w:sz w:val="24"/>
            <w:szCs w:val="24"/>
            <w:u w:val="single" w:color="0000EE"/>
          </w:rPr>
          <w:t xml:space="preserve">[10](3,4)B.2.2-MKT259, İş Sağlığı ve Güvenliği Ders Değerlendirme </w:t>
        </w:r>
        <w:proofErr w:type="gramStart"/>
        <w:r w:rsidR="006522AE" w:rsidRPr="000C5BC0">
          <w:rPr>
            <w:rFonts w:asciiTheme="minorHAnsi" w:hAnsiTheme="minorHAnsi" w:cstheme="minorHAnsi"/>
            <w:color w:val="0000EE"/>
            <w:sz w:val="24"/>
            <w:szCs w:val="24"/>
            <w:u w:val="single" w:color="0000EE"/>
          </w:rPr>
          <w:t>Raporu.pdf</w:t>
        </w:r>
        <w:proofErr w:type="gramEnd"/>
      </w:hyperlink>
    </w:p>
    <w:p w14:paraId="5C149F7F" w14:textId="06D35E2A" w:rsidR="00483D78" w:rsidRPr="000C5BC0" w:rsidRDefault="006522AE" w:rsidP="00BD1C52">
      <w:pPr>
        <w:pStyle w:val="Balk1"/>
        <w:spacing w:after="134" w:line="276" w:lineRule="auto"/>
        <w:ind w:right="510" w:hanging="6"/>
        <w:rPr>
          <w:rFonts w:asciiTheme="minorHAnsi" w:hAnsiTheme="minorHAnsi" w:cstheme="minorHAnsi"/>
          <w:sz w:val="24"/>
          <w:szCs w:val="24"/>
        </w:rPr>
      </w:pPr>
      <w:r w:rsidRPr="000C5BC0">
        <w:rPr>
          <w:rFonts w:asciiTheme="minorHAnsi" w:hAnsiTheme="minorHAnsi" w:cstheme="minorHAnsi"/>
          <w:sz w:val="24"/>
          <w:szCs w:val="24"/>
        </w:rPr>
        <w:t xml:space="preserve">3. Öğrenci </w:t>
      </w:r>
      <w:r w:rsidR="006F74B3">
        <w:rPr>
          <w:rFonts w:asciiTheme="minorHAnsi" w:hAnsiTheme="minorHAnsi" w:cstheme="minorHAnsi"/>
          <w:sz w:val="24"/>
          <w:szCs w:val="24"/>
        </w:rPr>
        <w:t>K</w:t>
      </w:r>
      <w:r w:rsidRPr="000C5BC0">
        <w:rPr>
          <w:rFonts w:asciiTheme="minorHAnsi" w:hAnsiTheme="minorHAnsi" w:cstheme="minorHAnsi"/>
          <w:sz w:val="24"/>
          <w:szCs w:val="24"/>
        </w:rPr>
        <w:t xml:space="preserve">abulü, </w:t>
      </w:r>
      <w:r w:rsidR="006F74B3">
        <w:rPr>
          <w:rFonts w:asciiTheme="minorHAnsi" w:hAnsiTheme="minorHAnsi" w:cstheme="minorHAnsi"/>
          <w:sz w:val="24"/>
          <w:szCs w:val="24"/>
        </w:rPr>
        <w:t>Ö</w:t>
      </w:r>
      <w:r w:rsidRPr="000C5BC0">
        <w:rPr>
          <w:rFonts w:asciiTheme="minorHAnsi" w:hAnsiTheme="minorHAnsi" w:cstheme="minorHAnsi"/>
          <w:sz w:val="24"/>
          <w:szCs w:val="24"/>
        </w:rPr>
        <w:t xml:space="preserve">nceki </w:t>
      </w:r>
      <w:r w:rsidR="006F74B3">
        <w:rPr>
          <w:rFonts w:asciiTheme="minorHAnsi" w:hAnsiTheme="minorHAnsi" w:cstheme="minorHAnsi"/>
          <w:sz w:val="24"/>
          <w:szCs w:val="24"/>
        </w:rPr>
        <w:t>Ö</w:t>
      </w:r>
      <w:r w:rsidRPr="000C5BC0">
        <w:rPr>
          <w:rFonts w:asciiTheme="minorHAnsi" w:hAnsiTheme="minorHAnsi" w:cstheme="minorHAnsi"/>
          <w:sz w:val="24"/>
          <w:szCs w:val="24"/>
        </w:rPr>
        <w:t xml:space="preserve">ğrenmenin </w:t>
      </w:r>
      <w:r w:rsidR="006F74B3">
        <w:rPr>
          <w:rFonts w:asciiTheme="minorHAnsi" w:hAnsiTheme="minorHAnsi" w:cstheme="minorHAnsi"/>
          <w:sz w:val="24"/>
          <w:szCs w:val="24"/>
        </w:rPr>
        <w:t>T</w:t>
      </w:r>
      <w:r w:rsidRPr="000C5BC0">
        <w:rPr>
          <w:rFonts w:asciiTheme="minorHAnsi" w:hAnsiTheme="minorHAnsi" w:cstheme="minorHAnsi"/>
          <w:sz w:val="24"/>
          <w:szCs w:val="24"/>
        </w:rPr>
        <w:t xml:space="preserve">anınması ve </w:t>
      </w:r>
      <w:r w:rsidR="006F74B3">
        <w:rPr>
          <w:rFonts w:asciiTheme="minorHAnsi" w:hAnsiTheme="minorHAnsi" w:cstheme="minorHAnsi"/>
          <w:sz w:val="24"/>
          <w:szCs w:val="24"/>
        </w:rPr>
        <w:t>K</w:t>
      </w:r>
      <w:r w:rsidRPr="000C5BC0">
        <w:rPr>
          <w:rFonts w:asciiTheme="minorHAnsi" w:hAnsiTheme="minorHAnsi" w:cstheme="minorHAnsi"/>
          <w:sz w:val="24"/>
          <w:szCs w:val="24"/>
        </w:rPr>
        <w:t>redilendirilmesi</w:t>
      </w:r>
    </w:p>
    <w:p w14:paraId="1E37B490" w14:textId="77777777" w:rsidR="00483D78" w:rsidRPr="000C5BC0" w:rsidRDefault="006522AE" w:rsidP="00BD1C52">
      <w:pPr>
        <w:spacing w:line="276" w:lineRule="auto"/>
        <w:ind w:left="-5" w:right="510" w:hanging="6"/>
        <w:rPr>
          <w:rFonts w:asciiTheme="minorHAnsi" w:hAnsiTheme="minorHAnsi" w:cstheme="minorHAnsi"/>
          <w:sz w:val="24"/>
          <w:szCs w:val="24"/>
        </w:rPr>
      </w:pPr>
      <w:r w:rsidRPr="000C5BC0">
        <w:rPr>
          <w:rFonts w:asciiTheme="minorHAnsi" w:hAnsiTheme="minorHAnsi" w:cstheme="minorHAnsi"/>
          <w:sz w:val="24"/>
          <w:szCs w:val="24"/>
        </w:rPr>
        <w:t>Üniversitemizde öğrenci kabulü, önceki öğrenmenin tanınması, kredilendirilmesi ile diploma, derece ve diğer yeterliliklerin tanınması ve sertifikalandırılmasına ilişkin uygulamalar sistem izlenmekte olup, bu uygulamalardan bazı sonuçlar elde edilmektedir. Bu kapsamda gerçekleştirilen uygulamalar ise aşağıda özetlenmiştir.</w:t>
      </w:r>
    </w:p>
    <w:p w14:paraId="5A16C197" w14:textId="32AF1259"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Yeni Öğrenci Kabulü</w:t>
      </w:r>
      <w:r w:rsidRPr="000C5BC0">
        <w:rPr>
          <w:rFonts w:asciiTheme="minorHAnsi" w:hAnsiTheme="minorHAnsi" w:cstheme="minorHAnsi"/>
          <w:sz w:val="24"/>
          <w:szCs w:val="24"/>
        </w:rPr>
        <w:t>: Üniversitemizde ön</w:t>
      </w:r>
      <w:r w:rsidR="00BD1C52">
        <w:rPr>
          <w:rFonts w:asciiTheme="minorHAnsi" w:hAnsiTheme="minorHAnsi" w:cstheme="minorHAnsi"/>
          <w:sz w:val="24"/>
          <w:szCs w:val="24"/>
        </w:rPr>
        <w:t xml:space="preserve"> </w:t>
      </w:r>
      <w:r w:rsidRPr="000C5BC0">
        <w:rPr>
          <w:rFonts w:asciiTheme="minorHAnsi" w:hAnsiTheme="minorHAnsi" w:cstheme="minorHAnsi"/>
          <w:sz w:val="24"/>
          <w:szCs w:val="24"/>
        </w:rPr>
        <w:t xml:space="preserve">lisans ve lisans öğrenci kabulleri ÖSYM tarafından yapılan, TYT, AYT, YDT oturumları sonucunda belirlenen YKS merkezi sınav sonuçlarına göre yerleştirme yapılmaktadır. </w:t>
      </w:r>
      <w:hyperlink r:id="rId424">
        <w:r w:rsidRPr="000C5BC0">
          <w:rPr>
            <w:rFonts w:asciiTheme="minorHAnsi" w:hAnsiTheme="minorHAnsi" w:cstheme="minorHAnsi"/>
            <w:color w:val="0000EE"/>
            <w:sz w:val="24"/>
            <w:szCs w:val="24"/>
            <w:u w:val="single" w:color="000000"/>
          </w:rPr>
          <w:t>Kayıt işlemine ilişkin süreçle</w:t>
        </w:r>
      </w:hyperlink>
      <w:r w:rsidRPr="000C5BC0">
        <w:rPr>
          <w:rFonts w:asciiTheme="minorHAnsi" w:hAnsiTheme="minorHAnsi" w:cstheme="minorHAnsi"/>
          <w:sz w:val="24"/>
          <w:szCs w:val="24"/>
          <w:u w:val="single" w:color="000000"/>
        </w:rPr>
        <w:t>r</w:t>
      </w:r>
      <w:r w:rsidRPr="000C5BC0">
        <w:rPr>
          <w:rFonts w:asciiTheme="minorHAnsi" w:hAnsiTheme="minorHAnsi" w:cstheme="minorHAnsi"/>
          <w:sz w:val="24"/>
          <w:szCs w:val="24"/>
        </w:rPr>
        <w:t xml:space="preserve"> öğrenci işleri daire başkanlığınca yürütülmektedir. Lisansüstü öğrenci kabulleri ise Yükseköğretim Kurulu Başkanlığı Lisansüstü Eğitim ve Öğretim Yönetmeliği çerçevesinde hazırlanan Toros Üniversitesi Lisansüstü Eğitim-Öğretim ve Sınav Yönetmeliği’ne göre yapılmaktadır. Lisansüstü öğrencilerin kabulünde ALES puanı, mezuniyet not ortalaması, yabancı dil puanı ve diğer koşular ilan edilmektedir. Yerleştirmeler yazılı ve/veya sözlü </w:t>
      </w:r>
      <w:r w:rsidRPr="000C5BC0">
        <w:rPr>
          <w:rFonts w:asciiTheme="minorHAnsi" w:hAnsiTheme="minorHAnsi" w:cstheme="minorHAnsi"/>
          <w:sz w:val="24"/>
          <w:szCs w:val="24"/>
        </w:rPr>
        <w:lastRenderedPageBreak/>
        <w:t xml:space="preserve">sınav puanı esas alınarak aday başarı puanına göre gerçekleştirilmektedir. Bu süreçte </w:t>
      </w:r>
      <w:hyperlink r:id="rId425">
        <w:r w:rsidRPr="000C5BC0">
          <w:rPr>
            <w:rFonts w:asciiTheme="minorHAnsi" w:hAnsiTheme="minorHAnsi" w:cstheme="minorHAnsi"/>
            <w:color w:val="0000EE"/>
            <w:sz w:val="24"/>
            <w:szCs w:val="24"/>
            <w:u w:val="single" w:color="0000EE"/>
          </w:rPr>
          <w:t>başvuru işlemleri dijital ortamda yapılmaktadır</w:t>
        </w:r>
      </w:hyperlink>
      <w:r w:rsidRPr="000C5BC0">
        <w:rPr>
          <w:rFonts w:asciiTheme="minorHAnsi" w:hAnsiTheme="minorHAnsi" w:cstheme="minorHAnsi"/>
          <w:sz w:val="24"/>
          <w:szCs w:val="24"/>
        </w:rPr>
        <w:t xml:space="preserve">. Kontenjan, başvuru ve kayıt durumunun değerlendirilmesi, sınav sonuçları gibi tüm süreçler Üniversite ve birim web sayfalarında paylaşılmaktadır. Üniversitemize kayıt yaptıran öğrencilerin bölüm/program ve lisansüstü düzeyinde sayları kanıtlarda </w:t>
      </w:r>
      <w:r w:rsidR="005316CB" w:rsidRPr="000C5BC0">
        <w:rPr>
          <w:rFonts w:asciiTheme="minorHAnsi" w:hAnsiTheme="minorHAnsi" w:cstheme="minorHAnsi"/>
          <w:sz w:val="24"/>
          <w:szCs w:val="24"/>
        </w:rPr>
        <w:t>verilmiştir[1</w:t>
      </w:r>
      <w:r w:rsidRPr="000C5BC0">
        <w:rPr>
          <w:rFonts w:asciiTheme="minorHAnsi" w:hAnsiTheme="minorHAnsi" w:cstheme="minorHAnsi"/>
          <w:sz w:val="24"/>
          <w:szCs w:val="24"/>
        </w:rPr>
        <w:t>_OD3]</w:t>
      </w:r>
      <w:r w:rsidR="00B55C77">
        <w:rPr>
          <w:rFonts w:asciiTheme="minorHAnsi" w:hAnsiTheme="minorHAnsi" w:cstheme="minorHAnsi"/>
          <w:sz w:val="24"/>
          <w:szCs w:val="24"/>
        </w:rPr>
        <w:t>.</w:t>
      </w:r>
    </w:p>
    <w:p w14:paraId="4635EEA9" w14:textId="12938740"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Yabancı Uyruklu Öğrenci Kabulü</w:t>
      </w:r>
      <w:r w:rsidRPr="000C5BC0">
        <w:rPr>
          <w:rFonts w:asciiTheme="minorHAnsi" w:hAnsiTheme="minorHAnsi" w:cstheme="minorHAnsi"/>
          <w:sz w:val="24"/>
          <w:szCs w:val="24"/>
        </w:rPr>
        <w:t>: Üniversitemize her eğitim seviyesinde yabancı uyruklu öğrencilerin kabulü "</w:t>
      </w:r>
      <w:r w:rsidRPr="000C5BC0">
        <w:rPr>
          <w:rFonts w:asciiTheme="minorHAnsi" w:hAnsiTheme="minorHAnsi" w:cstheme="minorHAnsi"/>
          <w:sz w:val="24"/>
          <w:szCs w:val="24"/>
          <w:u w:val="single" w:color="000000"/>
        </w:rPr>
        <w:t>Toros Üniversitesi Yurt Dışından Öğrenci Kabulüne</w:t>
      </w:r>
      <w:r w:rsidR="009B05D6">
        <w:rPr>
          <w:rFonts w:asciiTheme="minorHAnsi" w:hAnsiTheme="minorHAnsi" w:cstheme="minorHAnsi"/>
          <w:sz w:val="24"/>
          <w:szCs w:val="24"/>
        </w:rPr>
        <w:t xml:space="preserve"> </w:t>
      </w:r>
      <w:hyperlink r:id="rId426">
        <w:r w:rsidRPr="000C5BC0">
          <w:rPr>
            <w:rFonts w:asciiTheme="minorHAnsi" w:hAnsiTheme="minorHAnsi" w:cstheme="minorHAnsi"/>
            <w:sz w:val="24"/>
            <w:szCs w:val="24"/>
            <w:u w:val="single" w:color="000000"/>
          </w:rPr>
          <w:t>İlişkin Başvuru ve</w:t>
        </w:r>
      </w:hyperlink>
      <w:hyperlink r:id="rId427">
        <w:r w:rsidRPr="000C5BC0">
          <w:rPr>
            <w:rFonts w:asciiTheme="minorHAnsi" w:hAnsiTheme="minorHAnsi" w:cstheme="minorHAnsi"/>
            <w:sz w:val="24"/>
            <w:szCs w:val="24"/>
          </w:rPr>
          <w:t xml:space="preserve"> </w:t>
        </w:r>
      </w:hyperlink>
      <w:hyperlink r:id="rId428">
        <w:r w:rsidRPr="000C5BC0">
          <w:rPr>
            <w:rFonts w:asciiTheme="minorHAnsi" w:hAnsiTheme="minorHAnsi" w:cstheme="minorHAnsi"/>
            <w:sz w:val="24"/>
            <w:szCs w:val="24"/>
            <w:u w:val="single" w:color="000000"/>
          </w:rPr>
          <w:t>Kayıt Kabul Yönerges</w:t>
        </w:r>
      </w:hyperlink>
      <w:hyperlink r:id="rId429">
        <w:r w:rsidRPr="000C5BC0">
          <w:rPr>
            <w:rFonts w:asciiTheme="minorHAnsi" w:hAnsiTheme="minorHAnsi" w:cstheme="minorHAnsi"/>
            <w:sz w:val="24"/>
            <w:szCs w:val="24"/>
          </w:rPr>
          <w:t xml:space="preserve">i" kapsamında yapılmaktadır. Bu süreçte </w:t>
        </w:r>
      </w:hyperlink>
      <w:hyperlink r:id="rId430">
        <w:r w:rsidRPr="000C5BC0">
          <w:rPr>
            <w:rFonts w:asciiTheme="minorHAnsi" w:hAnsiTheme="minorHAnsi" w:cstheme="minorHAnsi"/>
            <w:color w:val="0000EE"/>
            <w:sz w:val="24"/>
            <w:szCs w:val="24"/>
            <w:u w:val="single" w:color="0000EE"/>
          </w:rPr>
          <w:t>başvuru işlemleri dijital ortamda yapılmaktadır</w:t>
        </w:r>
      </w:hyperlink>
      <w:hyperlink r:id="rId431">
        <w:r w:rsidRPr="000C5BC0">
          <w:rPr>
            <w:rFonts w:asciiTheme="minorHAnsi" w:hAnsiTheme="minorHAnsi" w:cstheme="minorHAnsi"/>
            <w:sz w:val="24"/>
            <w:szCs w:val="24"/>
          </w:rPr>
          <w:t xml:space="preserve"> </w:t>
        </w:r>
      </w:hyperlink>
      <w:hyperlink r:id="rId432">
        <w:r w:rsidRPr="000C5BC0">
          <w:rPr>
            <w:rFonts w:asciiTheme="minorHAnsi" w:hAnsiTheme="minorHAnsi" w:cstheme="minorHAnsi"/>
            <w:sz w:val="24"/>
            <w:szCs w:val="24"/>
          </w:rPr>
          <w:t xml:space="preserve">. </w:t>
        </w:r>
      </w:hyperlink>
      <w:hyperlink r:id="rId433">
        <w:r w:rsidRPr="000C5BC0">
          <w:rPr>
            <w:rFonts w:asciiTheme="minorHAnsi" w:hAnsiTheme="minorHAnsi" w:cstheme="minorHAnsi"/>
            <w:color w:val="0000EE"/>
            <w:sz w:val="24"/>
            <w:szCs w:val="24"/>
            <w:u w:val="single" w:color="0000EE"/>
          </w:rPr>
          <w:t>Başvuru ve kayıt işlemlerine ilişkin süreçler</w:t>
        </w:r>
      </w:hyperlink>
      <w:hyperlink r:id="rId434">
        <w:r w:rsidRPr="000C5BC0">
          <w:rPr>
            <w:rFonts w:asciiTheme="minorHAnsi" w:hAnsiTheme="minorHAnsi" w:cstheme="minorHAnsi"/>
            <w:sz w:val="24"/>
            <w:szCs w:val="24"/>
          </w:rPr>
          <w:t xml:space="preserve"> öğrenci işleri daire başkanlığınca yürütülmektedir. Yurt dışından Üniversiteye başvuran öğrencilerin başvurularının değerlendirilmesi, Üniversite Yönetim Kurulu </w:t>
        </w:r>
      </w:hyperlink>
      <w:r w:rsidRPr="000C5BC0">
        <w:rPr>
          <w:rFonts w:asciiTheme="minorHAnsi" w:hAnsiTheme="minorHAnsi" w:cstheme="minorHAnsi"/>
          <w:sz w:val="24"/>
          <w:szCs w:val="24"/>
        </w:rPr>
        <w:t>tarafından her fakülteden bir öğretim üyesinin görevlendirilmesiyle "Toros Üniversitesi Yurtdışından Öğrenci Kabul Komisyonu" tarafından yapılmaktadır. Başvuruların değerlendirilmesinde, adayın ulusal/uluslararası sınavlardaki başarısı, diploma notu, mezun olduğu okulun ulusal ve uluslararası sıralamalardaki yeri gibi ölçütleri dikkate alınmaktadır. Komisyon kararları ilgili Fakülte Yönetim Kurulu'nun onayından sonra kayıt işlemi kesinleşmektedir[2_OD3]. Üniversitemize yatay geçiş ve yabancı uyruklu öğrenci kapsamında kayıt yaptıran öğrencilerin bölüm/program bazında dağılımları bir önceki kanıtta verilmiştir. Akademik birimler tarafından alınan kararları kanıtlarda verilmiştir [3_OD3].</w:t>
      </w:r>
    </w:p>
    <w:p w14:paraId="2309A4FE" w14:textId="7DD31B34" w:rsidR="00483D78" w:rsidRDefault="006522AE" w:rsidP="003D1D92">
      <w:pPr>
        <w:spacing w:after="0"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Diğer Öğrenci Kabullerine Yönelik Kriterler: </w:t>
      </w:r>
      <w:r w:rsidRPr="000C5BC0">
        <w:rPr>
          <w:rFonts w:asciiTheme="minorHAnsi" w:hAnsiTheme="minorHAnsi" w:cstheme="minorHAnsi"/>
          <w:sz w:val="24"/>
          <w:szCs w:val="24"/>
        </w:rPr>
        <w:t>Üniversiteler arası yatay geçişler aynı düzeydeki eşdeğer diploma programları arasında ve YÖK tarafından yayımlanan kontenjanlar çerçevesinde yapılmaktadır. Tüm yatay geçiş işlemleri "Yükseköğretim</w:t>
      </w:r>
      <w:r w:rsidR="003D1D92">
        <w:rPr>
          <w:rFonts w:asciiTheme="minorHAnsi" w:hAnsiTheme="minorHAnsi" w:cstheme="minorHAnsi"/>
          <w:sz w:val="24"/>
          <w:szCs w:val="24"/>
        </w:rPr>
        <w:t xml:space="preserve"> </w:t>
      </w:r>
      <w:r w:rsidRPr="000C5BC0">
        <w:rPr>
          <w:rFonts w:asciiTheme="minorHAnsi" w:hAnsiTheme="minorHAnsi" w:cstheme="minorHAnsi"/>
          <w:sz w:val="24"/>
          <w:szCs w:val="24"/>
        </w:rPr>
        <w:t xml:space="preserve">Kurumlarında Ön Lisans ve Lisans Düzeyindeki Programlar Arasında Geçiş, Çift </w:t>
      </w:r>
      <w:proofErr w:type="spellStart"/>
      <w:r w:rsidRPr="000C5BC0">
        <w:rPr>
          <w:rFonts w:asciiTheme="minorHAnsi" w:hAnsiTheme="minorHAnsi" w:cstheme="minorHAnsi"/>
          <w:sz w:val="24"/>
          <w:szCs w:val="24"/>
        </w:rPr>
        <w:t>Anadal</w:t>
      </w:r>
      <w:proofErr w:type="spellEnd"/>
      <w:r w:rsidRPr="000C5BC0">
        <w:rPr>
          <w:rFonts w:asciiTheme="minorHAnsi" w:hAnsiTheme="minorHAnsi" w:cstheme="minorHAnsi"/>
          <w:sz w:val="24"/>
          <w:szCs w:val="24"/>
        </w:rPr>
        <w:t>, Yan</w:t>
      </w:r>
      <w:r w:rsidR="0080176B">
        <w:rPr>
          <w:rFonts w:asciiTheme="minorHAnsi" w:hAnsiTheme="minorHAnsi" w:cstheme="minorHAnsi"/>
          <w:sz w:val="24"/>
          <w:szCs w:val="24"/>
        </w:rPr>
        <w:t xml:space="preserve"> D</w:t>
      </w:r>
      <w:r w:rsidRPr="000C5BC0">
        <w:rPr>
          <w:rFonts w:asciiTheme="minorHAnsi" w:hAnsiTheme="minorHAnsi" w:cstheme="minorHAnsi"/>
          <w:sz w:val="24"/>
          <w:szCs w:val="24"/>
        </w:rPr>
        <w:t>al ile Kurumlar Arası Kredi Transferi Yapılması Esaslarına İlişkin Yönetmelik" çerçevesinde “</w:t>
      </w:r>
      <w:r w:rsidRPr="000C5BC0">
        <w:rPr>
          <w:rFonts w:asciiTheme="minorHAnsi" w:hAnsiTheme="minorHAnsi" w:cstheme="minorHAnsi"/>
          <w:sz w:val="24"/>
          <w:szCs w:val="24"/>
          <w:u w:val="single" w:color="000000"/>
        </w:rPr>
        <w:t>Toros Üniversitesi Kurum İçi ve Kurumlar Arası Yatay Geçiş Yönerges</w:t>
      </w:r>
      <w:r w:rsidRPr="000C5BC0">
        <w:rPr>
          <w:rFonts w:asciiTheme="minorHAnsi" w:hAnsiTheme="minorHAnsi" w:cstheme="minorHAnsi"/>
          <w:sz w:val="24"/>
          <w:szCs w:val="24"/>
        </w:rPr>
        <w:t xml:space="preserve">i” kapsamında gerçekleştirilmektedir. Kurum İçi/Dışı Yatay Geçişler öğrenci kabullerinde uygulanan </w:t>
      </w:r>
      <w:proofErr w:type="gramStart"/>
      <w:r w:rsidRPr="000C5BC0">
        <w:rPr>
          <w:rFonts w:asciiTheme="minorHAnsi" w:hAnsiTheme="minorHAnsi" w:cstheme="minorHAnsi"/>
          <w:sz w:val="24"/>
          <w:szCs w:val="24"/>
        </w:rPr>
        <w:t>kriterlere</w:t>
      </w:r>
      <w:proofErr w:type="gramEnd"/>
      <w:r w:rsidRPr="000C5BC0">
        <w:rPr>
          <w:rFonts w:asciiTheme="minorHAnsi" w:hAnsiTheme="minorHAnsi" w:cstheme="minorHAnsi"/>
          <w:sz w:val="24"/>
          <w:szCs w:val="24"/>
        </w:rPr>
        <w:t xml:space="preserve"> ilişkin </w:t>
      </w:r>
      <w:hyperlink r:id="rId435">
        <w:r w:rsidRPr="000C5BC0">
          <w:rPr>
            <w:rFonts w:asciiTheme="minorHAnsi" w:hAnsiTheme="minorHAnsi" w:cstheme="minorHAnsi"/>
            <w:color w:val="0000EE"/>
            <w:sz w:val="24"/>
            <w:szCs w:val="24"/>
            <w:u w:val="single" w:color="000000"/>
          </w:rPr>
          <w:t>tanımlı süreçler</w:t>
        </w:r>
      </w:hyperlink>
      <w:r w:rsidRPr="000C5BC0">
        <w:rPr>
          <w:rFonts w:asciiTheme="minorHAnsi" w:hAnsiTheme="minorHAnsi" w:cstheme="minorHAnsi"/>
          <w:sz w:val="24"/>
          <w:szCs w:val="24"/>
          <w:u w:val="single" w:color="000000"/>
        </w:rPr>
        <w:t>e</w:t>
      </w:r>
      <w:r w:rsidRPr="000C5BC0">
        <w:rPr>
          <w:rFonts w:asciiTheme="minorHAnsi" w:hAnsiTheme="minorHAnsi" w:cstheme="minorHAnsi"/>
          <w:sz w:val="24"/>
          <w:szCs w:val="24"/>
        </w:rPr>
        <w:t xml:space="preserve"> web sitesinde paydaşlara duyurulmuştur. Üniversitemizde kurum içi ve kurum dışı yatay geçiş yapan öğrencilerim ders muafiyetleri, ilgili akademik birimler tarafından alınan kararlar sonucuna göre kesinleşmekte ve ilgililere duyurulmaktadır. </w:t>
      </w:r>
    </w:p>
    <w:p w14:paraId="26C78AA9" w14:textId="77777777" w:rsidR="003D1D92" w:rsidRPr="000C5BC0" w:rsidRDefault="003D1D92" w:rsidP="003D1D92">
      <w:pPr>
        <w:spacing w:after="0" w:line="276" w:lineRule="auto"/>
        <w:ind w:left="-5" w:right="630"/>
        <w:rPr>
          <w:rFonts w:asciiTheme="minorHAnsi" w:hAnsiTheme="minorHAnsi" w:cstheme="minorHAnsi"/>
          <w:sz w:val="24"/>
          <w:szCs w:val="24"/>
        </w:rPr>
      </w:pPr>
    </w:p>
    <w:p w14:paraId="440B64C9" w14:textId="6EF8151D" w:rsidR="00483D78" w:rsidRPr="000C5BC0" w:rsidRDefault="006522AE" w:rsidP="000C5BC0">
      <w:pPr>
        <w:spacing w:line="276" w:lineRule="auto"/>
        <w:ind w:left="-5" w:right="630"/>
        <w:rPr>
          <w:rFonts w:asciiTheme="minorHAnsi" w:hAnsiTheme="minorHAnsi" w:cstheme="minorHAnsi"/>
          <w:sz w:val="24"/>
          <w:szCs w:val="24"/>
        </w:rPr>
      </w:pPr>
      <w:bookmarkStart w:id="0" w:name="_GoBack"/>
      <w:proofErr w:type="gramStart"/>
      <w:r w:rsidRPr="000C5BC0">
        <w:rPr>
          <w:rFonts w:asciiTheme="minorHAnsi" w:hAnsiTheme="minorHAnsi" w:cstheme="minorHAnsi"/>
          <w:sz w:val="24"/>
          <w:szCs w:val="24"/>
        </w:rPr>
        <w:t xml:space="preserve">Öğrencilerin öğrenim gördükleri </w:t>
      </w:r>
      <w:proofErr w:type="spellStart"/>
      <w:r w:rsidRPr="000C5BC0">
        <w:rPr>
          <w:rFonts w:asciiTheme="minorHAnsi" w:hAnsiTheme="minorHAnsi" w:cstheme="minorHAnsi"/>
          <w:sz w:val="24"/>
          <w:szCs w:val="24"/>
        </w:rPr>
        <w:t>Anadal</w:t>
      </w:r>
      <w:proofErr w:type="spellEnd"/>
      <w:r w:rsidRPr="000C5BC0">
        <w:rPr>
          <w:rFonts w:asciiTheme="minorHAnsi" w:hAnsiTheme="minorHAnsi" w:cstheme="minorHAnsi"/>
          <w:sz w:val="24"/>
          <w:szCs w:val="24"/>
        </w:rPr>
        <w:t xml:space="preserve"> lisans/</w:t>
      </w:r>
      <w:r w:rsidR="009B05D6" w:rsidRPr="000C5BC0">
        <w:rPr>
          <w:rFonts w:asciiTheme="minorHAnsi" w:hAnsiTheme="minorHAnsi" w:cstheme="minorHAnsi"/>
          <w:sz w:val="24"/>
          <w:szCs w:val="24"/>
        </w:rPr>
        <w:t>ön lisans</w:t>
      </w:r>
      <w:r w:rsidRPr="000C5BC0">
        <w:rPr>
          <w:rFonts w:asciiTheme="minorHAnsi" w:hAnsiTheme="minorHAnsi" w:cstheme="minorHAnsi"/>
          <w:sz w:val="24"/>
          <w:szCs w:val="24"/>
        </w:rPr>
        <w:t xml:space="preserve"> programlarını başarıyla yürüten öğrencilerin, aynı zamanda ikinci bir dalda lisans veya </w:t>
      </w:r>
      <w:r w:rsidR="009B05D6" w:rsidRPr="000C5BC0">
        <w:rPr>
          <w:rFonts w:asciiTheme="minorHAnsi" w:hAnsiTheme="minorHAnsi" w:cstheme="minorHAnsi"/>
          <w:sz w:val="24"/>
          <w:szCs w:val="24"/>
        </w:rPr>
        <w:t>ön lisans</w:t>
      </w:r>
      <w:r w:rsidRPr="000C5BC0">
        <w:rPr>
          <w:rFonts w:asciiTheme="minorHAnsi" w:hAnsiTheme="minorHAnsi" w:cstheme="minorHAnsi"/>
          <w:sz w:val="24"/>
          <w:szCs w:val="24"/>
        </w:rPr>
        <w:t xml:space="preserve"> diploması almak üzere öğrenim görmelerini sağlamak üzere çift </w:t>
      </w:r>
      <w:proofErr w:type="spellStart"/>
      <w:r w:rsidRPr="000C5BC0">
        <w:rPr>
          <w:rFonts w:asciiTheme="minorHAnsi" w:hAnsiTheme="minorHAnsi" w:cstheme="minorHAnsi"/>
          <w:sz w:val="24"/>
          <w:szCs w:val="24"/>
        </w:rPr>
        <w:t>anadal</w:t>
      </w:r>
      <w:proofErr w:type="spellEnd"/>
      <w:r w:rsidRPr="000C5BC0">
        <w:rPr>
          <w:rFonts w:asciiTheme="minorHAnsi" w:hAnsiTheme="minorHAnsi" w:cstheme="minorHAnsi"/>
          <w:sz w:val="24"/>
          <w:szCs w:val="24"/>
        </w:rPr>
        <w:t xml:space="preserve"> ve yan</w:t>
      </w:r>
      <w:r w:rsidR="0080176B">
        <w:rPr>
          <w:rFonts w:asciiTheme="minorHAnsi" w:hAnsiTheme="minorHAnsi" w:cstheme="minorHAnsi"/>
          <w:sz w:val="24"/>
          <w:szCs w:val="24"/>
        </w:rPr>
        <w:t xml:space="preserve"> </w:t>
      </w:r>
      <w:r w:rsidRPr="000C5BC0">
        <w:rPr>
          <w:rFonts w:asciiTheme="minorHAnsi" w:hAnsiTheme="minorHAnsi" w:cstheme="minorHAnsi"/>
          <w:sz w:val="24"/>
          <w:szCs w:val="24"/>
        </w:rPr>
        <w:t>dal işlemleri “</w:t>
      </w:r>
      <w:r w:rsidRPr="000C5BC0">
        <w:rPr>
          <w:rFonts w:asciiTheme="minorHAnsi" w:hAnsiTheme="minorHAnsi" w:cstheme="minorHAnsi"/>
          <w:sz w:val="24"/>
          <w:szCs w:val="24"/>
          <w:u w:val="single" w:color="000000"/>
        </w:rPr>
        <w:t xml:space="preserve">Toros Üniversitesi Çift </w:t>
      </w:r>
      <w:proofErr w:type="spellStart"/>
      <w:r w:rsidRPr="000C5BC0">
        <w:rPr>
          <w:rFonts w:asciiTheme="minorHAnsi" w:hAnsiTheme="minorHAnsi" w:cstheme="minorHAnsi"/>
          <w:sz w:val="24"/>
          <w:szCs w:val="24"/>
          <w:u w:val="single" w:color="000000"/>
        </w:rPr>
        <w:t>Anadal</w:t>
      </w:r>
      <w:proofErr w:type="spellEnd"/>
      <w:r w:rsidRPr="000C5BC0">
        <w:rPr>
          <w:rFonts w:asciiTheme="minorHAnsi" w:hAnsiTheme="minorHAnsi" w:cstheme="minorHAnsi"/>
          <w:sz w:val="24"/>
          <w:szCs w:val="24"/>
          <w:u w:val="single" w:color="000000"/>
        </w:rPr>
        <w:t xml:space="preserve"> ve Yan</w:t>
      </w:r>
      <w:r w:rsidR="0080176B">
        <w:rPr>
          <w:rFonts w:asciiTheme="minorHAnsi" w:hAnsiTheme="minorHAnsi" w:cstheme="minorHAnsi"/>
          <w:sz w:val="24"/>
          <w:szCs w:val="24"/>
          <w:u w:val="single" w:color="000000"/>
        </w:rPr>
        <w:t xml:space="preserve"> D</w:t>
      </w:r>
      <w:r w:rsidRPr="000C5BC0">
        <w:rPr>
          <w:rFonts w:asciiTheme="minorHAnsi" w:hAnsiTheme="minorHAnsi" w:cstheme="minorHAnsi"/>
          <w:sz w:val="24"/>
          <w:szCs w:val="24"/>
          <w:u w:val="single" w:color="000000"/>
        </w:rPr>
        <w:t>al Programı Esasları</w:t>
      </w:r>
      <w:r w:rsidR="00B55C77">
        <w:rPr>
          <w:rFonts w:asciiTheme="minorHAnsi" w:hAnsiTheme="minorHAnsi" w:cstheme="minorHAnsi"/>
          <w:sz w:val="24"/>
          <w:szCs w:val="24"/>
        </w:rPr>
        <w:t xml:space="preserve">” </w:t>
      </w:r>
      <w:r w:rsidRPr="000C5BC0">
        <w:rPr>
          <w:rFonts w:asciiTheme="minorHAnsi" w:hAnsiTheme="minorHAnsi" w:cstheme="minorHAnsi"/>
          <w:sz w:val="24"/>
          <w:szCs w:val="24"/>
        </w:rPr>
        <w:t>kapsamında başvuru ve kabul işlemleri ile diğer işlemler ilgili akademik birimlerce yürütülmektedir.</w:t>
      </w:r>
      <w:bookmarkEnd w:id="0"/>
      <w:r w:rsidRPr="000C5BC0">
        <w:rPr>
          <w:rFonts w:asciiTheme="minorHAnsi" w:hAnsiTheme="minorHAnsi" w:cstheme="minorHAnsi"/>
          <w:sz w:val="24"/>
          <w:szCs w:val="24"/>
        </w:rPr>
        <w:t xml:space="preserve"> </w:t>
      </w:r>
      <w:proofErr w:type="gramEnd"/>
      <w:r w:rsidRPr="000C5BC0">
        <w:rPr>
          <w:rFonts w:asciiTheme="minorHAnsi" w:hAnsiTheme="minorHAnsi" w:cstheme="minorHAnsi"/>
          <w:sz w:val="24"/>
          <w:szCs w:val="24"/>
        </w:rPr>
        <w:t>Akademik birimler tarafından alınan kararları kanıtlarda verilmiştir [4_OD3].</w:t>
      </w:r>
    </w:p>
    <w:p w14:paraId="04265BEC" w14:textId="3727D28F" w:rsidR="00483D78" w:rsidRPr="000C5BC0" w:rsidRDefault="006522AE" w:rsidP="000C5BC0">
      <w:pPr>
        <w:spacing w:line="276" w:lineRule="auto"/>
        <w:ind w:left="-5" w:right="630"/>
        <w:rPr>
          <w:rFonts w:asciiTheme="minorHAnsi" w:hAnsiTheme="minorHAnsi" w:cstheme="minorHAnsi"/>
          <w:sz w:val="24"/>
          <w:szCs w:val="24"/>
        </w:rPr>
      </w:pPr>
      <w:proofErr w:type="gramStart"/>
      <w:r w:rsidRPr="000C5BC0">
        <w:rPr>
          <w:rFonts w:asciiTheme="minorHAnsi" w:hAnsiTheme="minorHAnsi" w:cstheme="minorHAnsi"/>
          <w:b/>
          <w:sz w:val="24"/>
          <w:szCs w:val="24"/>
        </w:rPr>
        <w:t>Önceki Öğrenmelerin Tanınması</w:t>
      </w:r>
      <w:r w:rsidRPr="000C5BC0">
        <w:rPr>
          <w:rFonts w:asciiTheme="minorHAnsi" w:hAnsiTheme="minorHAnsi" w:cstheme="minorHAnsi"/>
          <w:sz w:val="24"/>
          <w:szCs w:val="24"/>
        </w:rPr>
        <w:t xml:space="preserve">: Üniversitemize ilk kayıt yaptıran öğrencilerin daha önceki yükseköğrenim kurumlarından almış olduğu derslerin muafiyet ve intibak işlemleri yönelik süreçler “Toros Üniversitesi </w:t>
      </w:r>
      <w:r w:rsidR="009B05D6" w:rsidRPr="000C5BC0">
        <w:rPr>
          <w:rFonts w:asciiTheme="minorHAnsi" w:hAnsiTheme="minorHAnsi" w:cstheme="minorHAnsi"/>
          <w:sz w:val="24"/>
          <w:szCs w:val="24"/>
        </w:rPr>
        <w:t>Ön lisans</w:t>
      </w:r>
      <w:r w:rsidRPr="000C5BC0">
        <w:rPr>
          <w:rFonts w:asciiTheme="minorHAnsi" w:hAnsiTheme="minorHAnsi" w:cstheme="minorHAnsi"/>
          <w:sz w:val="24"/>
          <w:szCs w:val="24"/>
        </w:rPr>
        <w:t xml:space="preserve"> ve Lisans Eğitim-Öğretim ve Sınav </w:t>
      </w:r>
      <w:proofErr w:type="spellStart"/>
      <w:r w:rsidRPr="000C5BC0">
        <w:rPr>
          <w:rFonts w:asciiTheme="minorHAnsi" w:hAnsiTheme="minorHAnsi" w:cstheme="minorHAnsi"/>
          <w:sz w:val="24"/>
          <w:szCs w:val="24"/>
        </w:rPr>
        <w:t>Yönetmeliği”nin</w:t>
      </w:r>
      <w:proofErr w:type="spellEnd"/>
      <w:r w:rsidRPr="000C5BC0">
        <w:rPr>
          <w:rFonts w:asciiTheme="minorHAnsi" w:hAnsiTheme="minorHAnsi" w:cstheme="minorHAnsi"/>
          <w:sz w:val="24"/>
          <w:szCs w:val="24"/>
        </w:rPr>
        <w:t xml:space="preserve"> “Ders muafiyetleri başlığı altında (Madde 20/2) Fakülte/yüksekokula ilk kez kayıt yaptıran öğrenci, daha önce öğrenim gördüğü yükseköğretim kurumlarında aldığı ve başarılı olduğu derslerden muaf olmak için kayıt yaptırdığı öğretim yılının/yarıyılın başlamasından itibaren en geç 15(on beş) iş günü içinde ilgili akademik birime başvurabilir. </w:t>
      </w:r>
      <w:proofErr w:type="gramEnd"/>
      <w:r w:rsidRPr="000C5BC0">
        <w:rPr>
          <w:rFonts w:asciiTheme="minorHAnsi" w:hAnsiTheme="minorHAnsi" w:cstheme="minorHAnsi"/>
          <w:sz w:val="24"/>
          <w:szCs w:val="24"/>
        </w:rPr>
        <w:t xml:space="preserve">Kayıt hakkı kazanan öğrencilerin daha önce </w:t>
      </w:r>
      <w:hyperlink r:id="rId436">
        <w:r w:rsidRPr="000C5BC0">
          <w:rPr>
            <w:rFonts w:asciiTheme="minorHAnsi" w:hAnsiTheme="minorHAnsi" w:cstheme="minorHAnsi"/>
            <w:sz w:val="24"/>
            <w:szCs w:val="24"/>
          </w:rPr>
          <w:t xml:space="preserve">üniversitemiz </w:t>
        </w:r>
        <w:proofErr w:type="gramStart"/>
        <w:r w:rsidRPr="000C5BC0">
          <w:rPr>
            <w:rFonts w:asciiTheme="minorHAnsi" w:hAnsiTheme="minorHAnsi" w:cstheme="minorHAnsi"/>
            <w:sz w:val="24"/>
            <w:szCs w:val="24"/>
          </w:rPr>
          <w:t>dahil</w:t>
        </w:r>
        <w:proofErr w:type="gramEnd"/>
        <w:r w:rsidRPr="000C5BC0">
          <w:rPr>
            <w:rFonts w:asciiTheme="minorHAnsi" w:hAnsiTheme="minorHAnsi" w:cstheme="minorHAnsi"/>
            <w:sz w:val="24"/>
            <w:szCs w:val="24"/>
          </w:rPr>
          <w:t xml:space="preserve"> olmak üzere herhangi bir Yükseköğretim Kurumundan alıp başardığı derslerin muafiyet ve yarıyıl/yıl intibak işlemleri “</w:t>
        </w:r>
      </w:hyperlink>
      <w:hyperlink r:id="rId437">
        <w:r w:rsidRPr="000C5BC0">
          <w:rPr>
            <w:rFonts w:asciiTheme="minorHAnsi" w:hAnsiTheme="minorHAnsi" w:cstheme="minorHAnsi"/>
            <w:color w:val="0000EE"/>
            <w:sz w:val="24"/>
            <w:szCs w:val="24"/>
            <w:u w:val="single" w:color="0000EE"/>
          </w:rPr>
          <w:t>Toros Üniversitesi Ders Muafiyet</w:t>
        </w:r>
      </w:hyperlink>
      <w:hyperlink r:id="rId438">
        <w:r w:rsidRPr="000C5BC0">
          <w:rPr>
            <w:rFonts w:asciiTheme="minorHAnsi" w:hAnsiTheme="minorHAnsi" w:cstheme="minorHAnsi"/>
            <w:color w:val="0000EE"/>
            <w:sz w:val="24"/>
            <w:szCs w:val="24"/>
          </w:rPr>
          <w:t xml:space="preserve">i </w:t>
        </w:r>
      </w:hyperlink>
      <w:hyperlink r:id="rId439">
        <w:r w:rsidRPr="000C5BC0">
          <w:rPr>
            <w:rFonts w:asciiTheme="minorHAnsi" w:hAnsiTheme="minorHAnsi" w:cstheme="minorHAnsi"/>
            <w:color w:val="0000EE"/>
            <w:sz w:val="24"/>
            <w:szCs w:val="24"/>
            <w:u w:val="single" w:color="0000EE"/>
          </w:rPr>
          <w:t>Ve İntibak İşlemleri Uygulama Esasları</w:t>
        </w:r>
      </w:hyperlink>
      <w:hyperlink r:id="rId440">
        <w:r w:rsidRPr="000C5BC0">
          <w:rPr>
            <w:rFonts w:asciiTheme="minorHAnsi" w:hAnsiTheme="minorHAnsi" w:cstheme="minorHAnsi"/>
            <w:sz w:val="24"/>
            <w:szCs w:val="24"/>
          </w:rPr>
          <w:t xml:space="preserve">” çerçevesinde </w:t>
        </w:r>
        <w:r w:rsidRPr="000C5BC0">
          <w:rPr>
            <w:rFonts w:asciiTheme="minorHAnsi" w:hAnsiTheme="minorHAnsi" w:cstheme="minorHAnsi"/>
            <w:sz w:val="24"/>
            <w:szCs w:val="24"/>
          </w:rPr>
          <w:lastRenderedPageBreak/>
          <w:t xml:space="preserve">yapılmaktadır.  Öğrenci kabulü, önceki öğrenmenin tanınması ve kredilendirilmesine ilişkin süreçler izlenmekte, </w:t>
        </w:r>
      </w:hyperlink>
      <w:r w:rsidRPr="000C5BC0">
        <w:rPr>
          <w:rFonts w:asciiTheme="minorHAnsi" w:hAnsiTheme="minorHAnsi" w:cstheme="minorHAnsi"/>
          <w:sz w:val="24"/>
          <w:szCs w:val="24"/>
        </w:rPr>
        <w:t>iyileştirilmekte ve güncellemeler ilan edilmektedir.</w:t>
      </w:r>
    </w:p>
    <w:p w14:paraId="4EA12B99"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Başvuru yapılan derslerin içerik kontrolleri yapıldıktan sonra müfredatına bağlı olarak intibak işlemleri, birim intibak komisyonları tarafından yapılmaktadır. Ardından bölüm komisyon üyeleri öncelikle öğrencinin önceki öğrenmelerini gösteren transkriptini ve aldığı derslerin içeriklerini kontrol eder. Öğrencinin önceden aldığı ve başarılı olduğu derslerden bölümdeki mevcut dersler ile program yeterliliği, örtüşen dersleri eşleştirilerek öğrencinin hangi sınıftan devam edeceğine ilişkin raporu birim kuruluna gönderir. Birim kurullarında intibak komisyonunun verdiği rapor kapsamında nihai karar verilir. Muafiyeti kabul edilen öğrencinin muaf sayıldığı derslerden aldığı notlar, öğrencinin transkriptinde gösterilerek genel ağırlıklı ortalama hesabında değerlendirmeye alınmaktadır. Değerlendirmeler ilgili yönetim kurulunca bir hafta içinde değerlendirilerek başarı notları da belirtilmek suretiyle karara bağlanmaktadır [5_OD3].</w:t>
      </w:r>
    </w:p>
    <w:p w14:paraId="181275A2"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Değişim Programları Ders İntibak İşlemleri: </w:t>
      </w:r>
      <w:r w:rsidRPr="000C5BC0">
        <w:rPr>
          <w:rFonts w:asciiTheme="minorHAnsi" w:hAnsiTheme="minorHAnsi" w:cstheme="minorHAnsi"/>
          <w:sz w:val="24"/>
          <w:szCs w:val="24"/>
        </w:rPr>
        <w:t xml:space="preserve">Değişim programlarından yararlanan öğrencilerin gittiği bölümde alacakları dersler ilgili bölüm/program kurullar tarafından belirlenmektedir. Programı tamamlayan öğrencilerin transkriptleri incelenerek intibak işlemleri ilgili kurullar tarafından kararlaştırılmaktadır.  Bu işlemlerin yapılmasında </w:t>
      </w:r>
      <w:proofErr w:type="spellStart"/>
      <w:r w:rsidRPr="000C5BC0">
        <w:rPr>
          <w:rFonts w:asciiTheme="minorHAnsi" w:hAnsiTheme="minorHAnsi" w:cstheme="minorHAnsi"/>
          <w:sz w:val="24"/>
          <w:szCs w:val="24"/>
        </w:rPr>
        <w:t>Uluslararasılaşma</w:t>
      </w:r>
      <w:proofErr w:type="spellEnd"/>
      <w:r w:rsidRPr="000C5BC0">
        <w:rPr>
          <w:rFonts w:asciiTheme="minorHAnsi" w:hAnsiTheme="minorHAnsi" w:cstheme="minorHAnsi"/>
          <w:sz w:val="24"/>
          <w:szCs w:val="24"/>
        </w:rPr>
        <w:t xml:space="preserve"> politikasına paralel hareketlilik destekleri, öğrenciyi teşvik, kolaylaştırıcı önlemler alınmakta ve hareketlilikte kredi kaybı olmaması göz önünde bulundurulmaktadır.  Değişim programından yararlanan öğrencinin ders muafiyet [6_OD3] örnekleri kanıtlarda verilmiştir. </w:t>
      </w:r>
    </w:p>
    <w:p w14:paraId="173794A8" w14:textId="4BE4573A" w:rsidR="00483D78" w:rsidRPr="000C5BC0" w:rsidRDefault="006522AE" w:rsidP="009B05D6">
      <w:pPr>
        <w:spacing w:after="135" w:line="276" w:lineRule="auto"/>
        <w:ind w:left="-5" w:right="659"/>
        <w:rPr>
          <w:rFonts w:asciiTheme="minorHAnsi" w:hAnsiTheme="minorHAnsi" w:cstheme="minorHAnsi"/>
          <w:sz w:val="24"/>
          <w:szCs w:val="24"/>
        </w:rPr>
      </w:pPr>
      <w:proofErr w:type="spellStart"/>
      <w:proofErr w:type="gramStart"/>
      <w:r w:rsidRPr="000C5BC0">
        <w:rPr>
          <w:rFonts w:asciiTheme="minorHAnsi" w:hAnsiTheme="minorHAnsi" w:cstheme="minorHAnsi"/>
          <w:b/>
          <w:sz w:val="24"/>
          <w:szCs w:val="24"/>
        </w:rPr>
        <w:t>İnformal</w:t>
      </w:r>
      <w:proofErr w:type="spellEnd"/>
      <w:r w:rsidRPr="000C5BC0">
        <w:rPr>
          <w:rFonts w:asciiTheme="minorHAnsi" w:hAnsiTheme="minorHAnsi" w:cstheme="minorHAnsi"/>
          <w:b/>
          <w:sz w:val="24"/>
          <w:szCs w:val="24"/>
        </w:rPr>
        <w:t xml:space="preserve"> Öğrenmenin Tanınması ve Kredilendirilmesi</w:t>
      </w:r>
      <w:r w:rsidRPr="000C5BC0">
        <w:rPr>
          <w:rFonts w:asciiTheme="minorHAnsi" w:hAnsiTheme="minorHAnsi" w:cstheme="minorHAnsi"/>
          <w:sz w:val="24"/>
          <w:szCs w:val="24"/>
        </w:rPr>
        <w:t xml:space="preserve">: Öğrencilerin in </w:t>
      </w:r>
      <w:proofErr w:type="spellStart"/>
      <w:r w:rsidRPr="000C5BC0">
        <w:rPr>
          <w:rFonts w:asciiTheme="minorHAnsi" w:hAnsiTheme="minorHAnsi" w:cstheme="minorHAnsi"/>
          <w:sz w:val="24"/>
          <w:szCs w:val="24"/>
        </w:rPr>
        <w:t>formal</w:t>
      </w:r>
      <w:proofErr w:type="spellEnd"/>
      <w:r w:rsidRPr="000C5BC0">
        <w:rPr>
          <w:rFonts w:asciiTheme="minorHAnsi" w:hAnsiTheme="minorHAnsi" w:cstheme="minorHAnsi"/>
          <w:sz w:val="24"/>
          <w:szCs w:val="24"/>
        </w:rPr>
        <w:t xml:space="preserve"> ve </w:t>
      </w:r>
      <w:proofErr w:type="spellStart"/>
      <w:r w:rsidRPr="000C5BC0">
        <w:rPr>
          <w:rFonts w:asciiTheme="minorHAnsi" w:hAnsiTheme="minorHAnsi" w:cstheme="minorHAnsi"/>
          <w:sz w:val="24"/>
          <w:szCs w:val="24"/>
        </w:rPr>
        <w:t>formal</w:t>
      </w:r>
      <w:proofErr w:type="spellEnd"/>
      <w:r w:rsidRPr="000C5BC0">
        <w:rPr>
          <w:rFonts w:asciiTheme="minorHAnsi" w:hAnsiTheme="minorHAnsi" w:cstheme="minorHAnsi"/>
          <w:sz w:val="24"/>
          <w:szCs w:val="24"/>
        </w:rPr>
        <w:t xml:space="preserve"> öğrenmelerinin tanınmasına yönelik süreçler “Toros Üniversitesi </w:t>
      </w:r>
      <w:r w:rsidR="009B05D6" w:rsidRPr="000C5BC0">
        <w:rPr>
          <w:rFonts w:asciiTheme="minorHAnsi" w:hAnsiTheme="minorHAnsi" w:cstheme="minorHAnsi"/>
          <w:sz w:val="24"/>
          <w:szCs w:val="24"/>
        </w:rPr>
        <w:t>Ön lisans</w:t>
      </w:r>
      <w:r w:rsidRPr="000C5BC0">
        <w:rPr>
          <w:rFonts w:asciiTheme="minorHAnsi" w:hAnsiTheme="minorHAnsi" w:cstheme="minorHAnsi"/>
          <w:sz w:val="24"/>
          <w:szCs w:val="24"/>
        </w:rPr>
        <w:t xml:space="preserve"> ve Lisans Eğitim-Öğretim ve Sınav </w:t>
      </w:r>
      <w:proofErr w:type="spellStart"/>
      <w:r w:rsidRPr="000C5BC0">
        <w:rPr>
          <w:rFonts w:asciiTheme="minorHAnsi" w:hAnsiTheme="minorHAnsi" w:cstheme="minorHAnsi"/>
          <w:sz w:val="24"/>
          <w:szCs w:val="24"/>
        </w:rPr>
        <w:t>Yönetmeliği”nin</w:t>
      </w:r>
      <w:proofErr w:type="spellEnd"/>
      <w:r w:rsidRPr="000C5BC0">
        <w:rPr>
          <w:rFonts w:asciiTheme="minorHAnsi" w:hAnsiTheme="minorHAnsi" w:cstheme="minorHAnsi"/>
          <w:sz w:val="24"/>
          <w:szCs w:val="24"/>
        </w:rPr>
        <w:t xml:space="preserve"> 1’inci fıkrasına göre yabancı dil muafiyet sınavları, üniversitemizde %30 veya %100 yabancı dille eğitim-öğretim yapan bölümlere kayıt yaptıran öğrencilerin Hazırlık Sınıfına başlamadan önce yapılmaktadır. </w:t>
      </w:r>
      <w:proofErr w:type="gramEnd"/>
      <w:r w:rsidRPr="000C5BC0">
        <w:rPr>
          <w:rFonts w:asciiTheme="minorHAnsi" w:hAnsiTheme="minorHAnsi" w:cstheme="minorHAnsi"/>
          <w:sz w:val="24"/>
          <w:szCs w:val="24"/>
        </w:rPr>
        <w:t>Bu sınavların nasıl yapıldığı ve başarılı olma şartları “</w:t>
      </w:r>
      <w:r w:rsidRPr="000C5BC0">
        <w:rPr>
          <w:rFonts w:asciiTheme="minorHAnsi" w:hAnsiTheme="minorHAnsi" w:cstheme="minorHAnsi"/>
          <w:sz w:val="24"/>
          <w:szCs w:val="24"/>
          <w:u w:val="single" w:color="000000"/>
        </w:rPr>
        <w:t xml:space="preserve">Toros </w:t>
      </w:r>
      <w:proofErr w:type="spellStart"/>
      <w:r w:rsidRPr="000C5BC0">
        <w:rPr>
          <w:rFonts w:asciiTheme="minorHAnsi" w:hAnsiTheme="minorHAnsi" w:cstheme="minorHAnsi"/>
          <w:sz w:val="24"/>
          <w:szCs w:val="24"/>
          <w:u w:val="single" w:color="000000"/>
        </w:rPr>
        <w:t>Ünı̇versı̇tesı</w:t>
      </w:r>
      <w:proofErr w:type="spellEnd"/>
      <w:r w:rsidRPr="000C5BC0">
        <w:rPr>
          <w:rFonts w:asciiTheme="minorHAnsi" w:hAnsiTheme="minorHAnsi" w:cstheme="minorHAnsi"/>
          <w:sz w:val="24"/>
          <w:szCs w:val="24"/>
          <w:u w:val="single" w:color="000000"/>
        </w:rPr>
        <w:t xml:space="preserve">̇ </w:t>
      </w:r>
      <w:r w:rsidR="009B05D6" w:rsidRPr="000C5BC0">
        <w:rPr>
          <w:rFonts w:asciiTheme="minorHAnsi" w:hAnsiTheme="minorHAnsi" w:cstheme="minorHAnsi"/>
          <w:sz w:val="24"/>
          <w:szCs w:val="24"/>
          <w:u w:val="single" w:color="000000"/>
        </w:rPr>
        <w:t>Yabanc</w:t>
      </w:r>
      <w:r w:rsidR="009B05D6" w:rsidRPr="000C5BC0">
        <w:rPr>
          <w:rFonts w:asciiTheme="minorHAnsi" w:hAnsiTheme="minorHAnsi" w:cstheme="minorHAnsi"/>
          <w:sz w:val="24"/>
          <w:szCs w:val="24"/>
        </w:rPr>
        <w:t>ı</w:t>
      </w:r>
      <w:r w:rsidRPr="000C5BC0">
        <w:rPr>
          <w:rFonts w:asciiTheme="minorHAnsi" w:hAnsiTheme="minorHAnsi" w:cstheme="minorHAnsi"/>
          <w:sz w:val="24"/>
          <w:szCs w:val="24"/>
        </w:rPr>
        <w:t xml:space="preserve"> </w:t>
      </w:r>
      <w:proofErr w:type="spellStart"/>
      <w:r w:rsidRPr="000C5BC0">
        <w:rPr>
          <w:rFonts w:asciiTheme="minorHAnsi" w:hAnsiTheme="minorHAnsi" w:cstheme="minorHAnsi"/>
          <w:sz w:val="24"/>
          <w:szCs w:val="24"/>
          <w:u w:val="single" w:color="000000"/>
        </w:rPr>
        <w:t>Dı̇ller</w:t>
      </w:r>
      <w:proofErr w:type="spellEnd"/>
      <w:r w:rsidRPr="000C5BC0">
        <w:rPr>
          <w:rFonts w:asciiTheme="minorHAnsi" w:hAnsiTheme="minorHAnsi" w:cstheme="minorHAnsi"/>
          <w:sz w:val="24"/>
          <w:szCs w:val="24"/>
          <w:u w:val="single" w:color="000000"/>
        </w:rPr>
        <w:t xml:space="preserve"> Yüksekokulu </w:t>
      </w:r>
      <w:r w:rsidR="009B05D6" w:rsidRPr="000C5BC0">
        <w:rPr>
          <w:rFonts w:asciiTheme="minorHAnsi" w:hAnsiTheme="minorHAnsi" w:cstheme="minorHAnsi"/>
          <w:sz w:val="24"/>
          <w:szCs w:val="24"/>
          <w:u w:val="single" w:color="000000"/>
        </w:rPr>
        <w:t>Yabancı</w:t>
      </w:r>
      <w:r w:rsidRPr="000C5BC0">
        <w:rPr>
          <w:rFonts w:asciiTheme="minorHAnsi" w:hAnsiTheme="minorHAnsi" w:cstheme="minorHAnsi"/>
          <w:sz w:val="24"/>
          <w:szCs w:val="24"/>
          <w:u w:val="single" w:color="000000"/>
        </w:rPr>
        <w:t xml:space="preserve"> </w:t>
      </w:r>
      <w:proofErr w:type="spellStart"/>
      <w:r w:rsidRPr="000C5BC0">
        <w:rPr>
          <w:rFonts w:asciiTheme="minorHAnsi" w:hAnsiTheme="minorHAnsi" w:cstheme="minorHAnsi"/>
          <w:sz w:val="24"/>
          <w:szCs w:val="24"/>
          <w:u w:val="single" w:color="000000"/>
        </w:rPr>
        <w:t>Dı̇ller</w:t>
      </w:r>
      <w:proofErr w:type="spellEnd"/>
      <w:r w:rsidRPr="000C5BC0">
        <w:rPr>
          <w:rFonts w:asciiTheme="minorHAnsi" w:hAnsiTheme="minorHAnsi" w:cstheme="minorHAnsi"/>
          <w:sz w:val="24"/>
          <w:szCs w:val="24"/>
          <w:u w:val="single" w:color="000000"/>
        </w:rPr>
        <w:t xml:space="preserve"> Bölümü </w:t>
      </w:r>
      <w:proofErr w:type="spellStart"/>
      <w:r w:rsidRPr="000C5BC0">
        <w:rPr>
          <w:rFonts w:asciiTheme="minorHAnsi" w:hAnsiTheme="minorHAnsi" w:cstheme="minorHAnsi"/>
          <w:sz w:val="24"/>
          <w:szCs w:val="24"/>
          <w:u w:val="single" w:color="000000"/>
        </w:rPr>
        <w:t>Eğı̇tim-Öğretı̇m</w:t>
      </w:r>
      <w:proofErr w:type="spellEnd"/>
      <w:r w:rsidRPr="000C5BC0">
        <w:rPr>
          <w:rFonts w:asciiTheme="minorHAnsi" w:hAnsiTheme="minorHAnsi" w:cstheme="minorHAnsi"/>
          <w:sz w:val="24"/>
          <w:szCs w:val="24"/>
          <w:u w:val="single" w:color="000000"/>
        </w:rPr>
        <w:t xml:space="preserve"> ve Sınav </w:t>
      </w:r>
      <w:r w:rsidR="00BB03B4" w:rsidRPr="000C5BC0">
        <w:rPr>
          <w:rFonts w:asciiTheme="minorHAnsi" w:hAnsiTheme="minorHAnsi" w:cstheme="minorHAnsi"/>
          <w:sz w:val="24"/>
          <w:szCs w:val="24"/>
          <w:u w:val="single" w:color="000000"/>
        </w:rPr>
        <w:t>Yönergesi</w:t>
      </w:r>
      <w:r w:rsidR="00BB03B4" w:rsidRPr="000C5BC0">
        <w:rPr>
          <w:rFonts w:asciiTheme="minorHAnsi" w:hAnsiTheme="minorHAnsi" w:cstheme="minorHAnsi"/>
          <w:sz w:val="24"/>
          <w:szCs w:val="24"/>
        </w:rPr>
        <w:t>”</w:t>
      </w:r>
      <w:r w:rsidRPr="000C5BC0">
        <w:rPr>
          <w:rFonts w:asciiTheme="minorHAnsi" w:hAnsiTheme="minorHAnsi" w:cstheme="minorHAnsi"/>
          <w:sz w:val="24"/>
          <w:szCs w:val="24"/>
        </w:rPr>
        <w:t xml:space="preserve"> çerçevesinde yapılmaktadır. Zorunlu hazırlık sınıfı dışında ders müfredatlarında Yabancı Dil Dersi bulunan bölüm/programlara ilk kez kayıt yaptıran öğrencilere de muafiyet sınavı uygulanmaktadır. Muafiyet sınavlardan başarılı olanlar hazırlık sınıfını atlamaları veya zorunlu yabancı dil derslerinden muaf sayılmaktadır.  2025 yılında yapılan sınav sonuçları öğrencilere </w:t>
      </w:r>
      <w:hyperlink r:id="rId441">
        <w:r w:rsidRPr="000C5BC0">
          <w:rPr>
            <w:rFonts w:asciiTheme="minorHAnsi" w:hAnsiTheme="minorHAnsi" w:cstheme="minorHAnsi"/>
            <w:color w:val="0000EE"/>
            <w:sz w:val="24"/>
            <w:szCs w:val="24"/>
            <w:u w:val="single" w:color="0000EE"/>
          </w:rPr>
          <w:t>duyurulmuştur.</w:t>
        </w:r>
      </w:hyperlink>
    </w:p>
    <w:p w14:paraId="4A4EAB7A"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Zorunlu hazırlık sınıfı ve zorunlu yabancı dil dersleri dışında kalan </w:t>
      </w:r>
      <w:proofErr w:type="spellStart"/>
      <w:r w:rsidRPr="000C5BC0">
        <w:rPr>
          <w:rFonts w:asciiTheme="minorHAnsi" w:hAnsiTheme="minorHAnsi" w:cstheme="minorHAnsi"/>
          <w:sz w:val="24"/>
          <w:szCs w:val="24"/>
        </w:rPr>
        <w:t>informal</w:t>
      </w:r>
      <w:proofErr w:type="spellEnd"/>
      <w:r w:rsidRPr="000C5BC0">
        <w:rPr>
          <w:rFonts w:asciiTheme="minorHAnsi" w:hAnsiTheme="minorHAnsi" w:cstheme="minorHAnsi"/>
          <w:sz w:val="24"/>
          <w:szCs w:val="24"/>
        </w:rPr>
        <w:t xml:space="preserve"> öğrenmelerini tanımak üzere 2022 yılında “</w:t>
      </w:r>
      <w:r w:rsidRPr="000C5BC0">
        <w:rPr>
          <w:rFonts w:asciiTheme="minorHAnsi" w:hAnsiTheme="minorHAnsi" w:cstheme="minorHAnsi"/>
          <w:b/>
          <w:sz w:val="24"/>
          <w:szCs w:val="24"/>
        </w:rPr>
        <w:t>Önceki Öğrenmelerin Tanınmasına İlişkin Esaslar</w:t>
      </w:r>
      <w:r w:rsidRPr="000C5BC0">
        <w:rPr>
          <w:rFonts w:asciiTheme="minorHAnsi" w:hAnsiTheme="minorHAnsi" w:cstheme="minorHAnsi"/>
          <w:sz w:val="24"/>
          <w:szCs w:val="24"/>
        </w:rPr>
        <w:t>” senato tarafından kabul edilmiş olup 2022-2023 Eğitim-Öğretim yılında uygulamaya geçilmiştir. Kabul edilen esaslar çerçevesinde; Toros Üniversitesi lisans ve ön lisans programlarına kayıt yaptırmış öğrencilerin Üniversite dışında kazanılmış yetkinlikleri veya işyeri deneyimlerinin muafiyet sınavları suretiyle tanınması ve intibaklarına ilişkin başvuru, değerlendirme ve muafiyet işlemlerine ilişkin iş ve işlemler belirlenmiştir[7_OD3].</w:t>
      </w:r>
    </w:p>
    <w:p w14:paraId="471534DF" w14:textId="7D34AA0F"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2025 yılında </w:t>
      </w:r>
      <w:r w:rsidR="00246EE1">
        <w:rPr>
          <w:rFonts w:asciiTheme="minorHAnsi" w:hAnsiTheme="minorHAnsi" w:cstheme="minorHAnsi"/>
          <w:sz w:val="24"/>
          <w:szCs w:val="24"/>
        </w:rPr>
        <w:t>Ü</w:t>
      </w:r>
      <w:r w:rsidRPr="000C5BC0">
        <w:rPr>
          <w:rFonts w:asciiTheme="minorHAnsi" w:hAnsiTheme="minorHAnsi" w:cstheme="minorHAnsi"/>
          <w:sz w:val="24"/>
          <w:szCs w:val="24"/>
        </w:rPr>
        <w:t xml:space="preserve">niversite bazında Akademik birimlere bağlı Bölüm/programlarda önceki öğrenimlerin tanınmasına ilişkin uygulamalar akademik birimler ve Rektörlük tarafından oluşturulan komisyon aracılığıyla yürütülmektedir. Eğitim-Öğretim Komisyonunca belirlenen esaslara uygun olarak oluşturulan 3 (üç) kişilik bir Sınav Komisyonu marifetiyle, önceki öğrenmelerin tanınması kapsamında duyuru yapılmakta ve başvuru yapan öğrencilere teorik ve uygulamalı sınav olmak üzere iki aşamalı “Bilgisayar Becerileri Dersi Muafiyet Sınavı” gerçekleştirilmektedir.  07 Ekim 2025 tarihinde teorik sınav ve 09 Ekim 2025 tarihinde uygulamalı sınav; ek yerleştirme ile yerleşen ve başvuru yapan öğrencilere 30.10.2025 Perşembe günü Saat: 10.00’da teorik sınav ve Saat: 14.00’da </w:t>
      </w:r>
      <w:r w:rsidRPr="000C5BC0">
        <w:rPr>
          <w:rFonts w:asciiTheme="minorHAnsi" w:hAnsiTheme="minorHAnsi" w:cstheme="minorHAnsi"/>
          <w:sz w:val="24"/>
          <w:szCs w:val="24"/>
        </w:rPr>
        <w:lastRenderedPageBreak/>
        <w:t xml:space="preserve">uygulamalı sınav olmak üzere iki aşamalı “Bilgisayar Becerileri Dersi Muafiyet Sınavı” gerçekleştirilmiştir. Yapılan 41 başvuru, sınav sonucunda 8 öğrenci başarılı olmuştur. Sınav sonucuna göre ilgili birim tarafından muafiyet kararı kanıtlarda verilmiştir[8_OD3]. </w:t>
      </w:r>
    </w:p>
    <w:p w14:paraId="139A28C7"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Önceki Öğrenmelerin Tanınması kapsamında Akademik birimler tarafından diğer derslerle ilgili yapılan muafiyetler ile ilgili örnekler kanıtlarda[9_OD3] sunulmuştur. </w:t>
      </w:r>
    </w:p>
    <w:p w14:paraId="1C1B2500"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Öğrenci kabulü, önceki öğrenmenin tanınması ve kredilendirilmesine ilişkin süreçler izlenmekte, iyileştirilmekte ve güncellemeler ilan edilmektedir.</w:t>
      </w:r>
    </w:p>
    <w:p w14:paraId="58672825"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087C07A9"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42">
        <w:r w:rsidR="006522AE" w:rsidRPr="000C5BC0">
          <w:rPr>
            <w:rFonts w:asciiTheme="minorHAnsi" w:hAnsiTheme="minorHAnsi" w:cstheme="minorHAnsi"/>
            <w:color w:val="0000EE"/>
            <w:sz w:val="24"/>
            <w:szCs w:val="24"/>
            <w:u w:val="single" w:color="0000EE"/>
          </w:rPr>
          <w:t xml:space="preserve">[1](3)B.2.3-Öğrenci </w:t>
        </w:r>
        <w:proofErr w:type="gramStart"/>
        <w:r w:rsidR="006522AE" w:rsidRPr="000C5BC0">
          <w:rPr>
            <w:rFonts w:asciiTheme="minorHAnsi" w:hAnsiTheme="minorHAnsi" w:cstheme="minorHAnsi"/>
            <w:color w:val="0000EE"/>
            <w:sz w:val="24"/>
            <w:szCs w:val="24"/>
            <w:u w:val="single" w:color="0000EE"/>
          </w:rPr>
          <w:t>Sayıları.pdf</w:t>
        </w:r>
        <w:proofErr w:type="gramEnd"/>
      </w:hyperlink>
    </w:p>
    <w:p w14:paraId="193E874F"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43">
        <w:r w:rsidR="006522AE" w:rsidRPr="000C5BC0">
          <w:rPr>
            <w:rFonts w:asciiTheme="minorHAnsi" w:hAnsiTheme="minorHAnsi" w:cstheme="minorHAnsi"/>
            <w:color w:val="0000EE"/>
            <w:sz w:val="24"/>
            <w:szCs w:val="24"/>
            <w:u w:val="single" w:color="0000EE"/>
          </w:rPr>
          <w:t xml:space="preserve">[2](3)B.2.3-Yabancı Uyruklu Öğrenci Kabul Komisyon </w:t>
        </w:r>
        <w:proofErr w:type="gramStart"/>
        <w:r w:rsidR="006522AE" w:rsidRPr="000C5BC0">
          <w:rPr>
            <w:rFonts w:asciiTheme="minorHAnsi" w:hAnsiTheme="minorHAnsi" w:cstheme="minorHAnsi"/>
            <w:color w:val="0000EE"/>
            <w:sz w:val="24"/>
            <w:szCs w:val="24"/>
            <w:u w:val="single" w:color="0000EE"/>
          </w:rPr>
          <w:t>Tutanağı.pdf</w:t>
        </w:r>
        <w:proofErr w:type="gramEnd"/>
      </w:hyperlink>
    </w:p>
    <w:p w14:paraId="0ED99BEC"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44">
        <w:r w:rsidR="006522AE" w:rsidRPr="000C5BC0">
          <w:rPr>
            <w:rFonts w:asciiTheme="minorHAnsi" w:hAnsiTheme="minorHAnsi" w:cstheme="minorHAnsi"/>
            <w:color w:val="0000EE"/>
            <w:sz w:val="24"/>
            <w:szCs w:val="24"/>
            <w:u w:val="single" w:color="0000EE"/>
          </w:rPr>
          <w:t xml:space="preserve">[3](3,4)B.2.3-Yurt Dışı Öğrenci kabulü </w:t>
        </w:r>
        <w:proofErr w:type="gramStart"/>
        <w:r w:rsidR="006522AE" w:rsidRPr="000C5BC0">
          <w:rPr>
            <w:rFonts w:asciiTheme="minorHAnsi" w:hAnsiTheme="minorHAnsi" w:cstheme="minorHAnsi"/>
            <w:color w:val="0000EE"/>
            <w:sz w:val="24"/>
            <w:szCs w:val="24"/>
            <w:u w:val="single" w:color="0000EE"/>
          </w:rPr>
          <w:t>Kararı.pdf</w:t>
        </w:r>
        <w:proofErr w:type="gramEnd"/>
      </w:hyperlink>
    </w:p>
    <w:p w14:paraId="4D3F6561"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45">
        <w:r w:rsidR="006522AE" w:rsidRPr="000C5BC0">
          <w:rPr>
            <w:rFonts w:asciiTheme="minorHAnsi" w:hAnsiTheme="minorHAnsi" w:cstheme="minorHAnsi"/>
            <w:color w:val="0000EE"/>
            <w:sz w:val="24"/>
            <w:szCs w:val="24"/>
            <w:u w:val="single" w:color="0000EE"/>
          </w:rPr>
          <w:t>[4](3,4)B.2.3-ÇAP Ders Muafiyeti-</w:t>
        </w:r>
        <w:proofErr w:type="gramStart"/>
        <w:r w:rsidR="006522AE" w:rsidRPr="000C5BC0">
          <w:rPr>
            <w:rFonts w:asciiTheme="minorHAnsi" w:hAnsiTheme="minorHAnsi" w:cstheme="minorHAnsi"/>
            <w:color w:val="0000EE"/>
            <w:sz w:val="24"/>
            <w:szCs w:val="24"/>
            <w:u w:val="single" w:color="0000EE"/>
          </w:rPr>
          <w:t>Kararları.pdf</w:t>
        </w:r>
        <w:proofErr w:type="gramEnd"/>
      </w:hyperlink>
    </w:p>
    <w:p w14:paraId="1421205E"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46">
        <w:r w:rsidR="006522AE" w:rsidRPr="000C5BC0">
          <w:rPr>
            <w:rFonts w:asciiTheme="minorHAnsi" w:hAnsiTheme="minorHAnsi" w:cstheme="minorHAnsi"/>
            <w:color w:val="0000EE"/>
            <w:sz w:val="24"/>
            <w:szCs w:val="24"/>
            <w:u w:val="single" w:color="0000EE"/>
          </w:rPr>
          <w:t>[5](3,4)B.2.3-Yatay Geçiş Ders Muafiyeti ve İntibak -</w:t>
        </w:r>
        <w:proofErr w:type="gramStart"/>
        <w:r w:rsidR="006522AE" w:rsidRPr="000C5BC0">
          <w:rPr>
            <w:rFonts w:asciiTheme="minorHAnsi" w:hAnsiTheme="minorHAnsi" w:cstheme="minorHAnsi"/>
            <w:color w:val="0000EE"/>
            <w:sz w:val="24"/>
            <w:szCs w:val="24"/>
            <w:u w:val="single" w:color="0000EE"/>
          </w:rPr>
          <w:t>kararkarı.pdf</w:t>
        </w:r>
        <w:proofErr w:type="gramEnd"/>
      </w:hyperlink>
    </w:p>
    <w:p w14:paraId="55E37FBA"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47">
        <w:r w:rsidR="006522AE" w:rsidRPr="000C5BC0">
          <w:rPr>
            <w:rFonts w:asciiTheme="minorHAnsi" w:hAnsiTheme="minorHAnsi" w:cstheme="minorHAnsi"/>
            <w:color w:val="0000EE"/>
            <w:sz w:val="24"/>
            <w:szCs w:val="24"/>
            <w:u w:val="single" w:color="0000EE"/>
          </w:rPr>
          <w:t xml:space="preserve">[6](3,4)B.2.3-Erasmus Yönetim Kurulu </w:t>
        </w:r>
        <w:proofErr w:type="gramStart"/>
        <w:r w:rsidR="006522AE" w:rsidRPr="000C5BC0">
          <w:rPr>
            <w:rFonts w:asciiTheme="minorHAnsi" w:hAnsiTheme="minorHAnsi" w:cstheme="minorHAnsi"/>
            <w:color w:val="0000EE"/>
            <w:sz w:val="24"/>
            <w:szCs w:val="24"/>
            <w:u w:val="single" w:color="0000EE"/>
          </w:rPr>
          <w:t>Kararı.pdf</w:t>
        </w:r>
        <w:proofErr w:type="gramEnd"/>
      </w:hyperlink>
    </w:p>
    <w:p w14:paraId="13A7EAA6"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48">
        <w:r w:rsidR="006522AE" w:rsidRPr="000C5BC0">
          <w:rPr>
            <w:rFonts w:asciiTheme="minorHAnsi" w:hAnsiTheme="minorHAnsi" w:cstheme="minorHAnsi"/>
            <w:color w:val="0000EE"/>
            <w:sz w:val="24"/>
            <w:szCs w:val="24"/>
            <w:u w:val="single" w:color="0000EE"/>
          </w:rPr>
          <w:t xml:space="preserve">[7](2)B.2.3-Toros Üniversitesi Önceki Öğrenmelerin Tanınmasına İlişkin </w:t>
        </w:r>
        <w:proofErr w:type="gramStart"/>
        <w:r w:rsidR="006522AE" w:rsidRPr="000C5BC0">
          <w:rPr>
            <w:rFonts w:asciiTheme="minorHAnsi" w:hAnsiTheme="minorHAnsi" w:cstheme="minorHAnsi"/>
            <w:color w:val="0000EE"/>
            <w:sz w:val="24"/>
            <w:szCs w:val="24"/>
            <w:u w:val="single" w:color="0000EE"/>
          </w:rPr>
          <w:t>Esaslar.pdf</w:t>
        </w:r>
        <w:proofErr w:type="gramEnd"/>
      </w:hyperlink>
    </w:p>
    <w:p w14:paraId="2BE1A13F"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49">
        <w:r w:rsidR="006522AE" w:rsidRPr="000C5BC0">
          <w:rPr>
            <w:rFonts w:asciiTheme="minorHAnsi" w:hAnsiTheme="minorHAnsi" w:cstheme="minorHAnsi"/>
            <w:color w:val="0000EE"/>
            <w:sz w:val="24"/>
            <w:szCs w:val="24"/>
            <w:u w:val="single" w:color="0000EE"/>
          </w:rPr>
          <w:t>[8](3)B.2.3-Yönetim Kurulu Kararı -</w:t>
        </w:r>
        <w:proofErr w:type="gramStart"/>
        <w:r w:rsidR="006522AE" w:rsidRPr="000C5BC0">
          <w:rPr>
            <w:rFonts w:asciiTheme="minorHAnsi" w:hAnsiTheme="minorHAnsi" w:cstheme="minorHAnsi"/>
            <w:color w:val="0000EE"/>
            <w:sz w:val="24"/>
            <w:szCs w:val="24"/>
            <w:u w:val="single" w:color="0000EE"/>
          </w:rPr>
          <w:t>Bilgisayar.pdf</w:t>
        </w:r>
        <w:proofErr w:type="gramEnd"/>
      </w:hyperlink>
    </w:p>
    <w:p w14:paraId="09F3B78B" w14:textId="77777777" w:rsidR="00483D78" w:rsidRPr="000C5BC0" w:rsidRDefault="003D1D92" w:rsidP="000C5BC0">
      <w:pPr>
        <w:spacing w:after="155" w:line="276" w:lineRule="auto"/>
        <w:ind w:left="182" w:right="2083" w:hanging="10"/>
        <w:jc w:val="left"/>
        <w:rPr>
          <w:rFonts w:asciiTheme="minorHAnsi" w:hAnsiTheme="minorHAnsi" w:cstheme="minorHAnsi"/>
          <w:sz w:val="24"/>
          <w:szCs w:val="24"/>
        </w:rPr>
      </w:pPr>
      <w:hyperlink r:id="rId450">
        <w:r w:rsidR="006522AE" w:rsidRPr="000C5BC0">
          <w:rPr>
            <w:rFonts w:asciiTheme="minorHAnsi" w:hAnsiTheme="minorHAnsi" w:cstheme="minorHAnsi"/>
            <w:color w:val="0000EE"/>
            <w:sz w:val="24"/>
            <w:szCs w:val="24"/>
            <w:u w:val="single" w:color="0000EE"/>
          </w:rPr>
          <w:t xml:space="preserve">[9](3)B.2.3-Önceki Öğrenmeler Muafiyet Sınavı (İlk yardım) </w:t>
        </w:r>
        <w:proofErr w:type="gramStart"/>
        <w:r w:rsidR="006522AE" w:rsidRPr="000C5BC0">
          <w:rPr>
            <w:rFonts w:asciiTheme="minorHAnsi" w:hAnsiTheme="minorHAnsi" w:cstheme="minorHAnsi"/>
            <w:color w:val="0000EE"/>
            <w:sz w:val="24"/>
            <w:szCs w:val="24"/>
            <w:u w:val="single" w:color="0000EE"/>
          </w:rPr>
          <w:t>Kararı.pdf</w:t>
        </w:r>
        <w:proofErr w:type="gramEnd"/>
      </w:hyperlink>
    </w:p>
    <w:p w14:paraId="65D5182D" w14:textId="225663EC"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4. Yeterliliklerin </w:t>
      </w:r>
      <w:r w:rsidR="00D03938">
        <w:rPr>
          <w:rFonts w:asciiTheme="minorHAnsi" w:hAnsiTheme="minorHAnsi" w:cstheme="minorHAnsi"/>
          <w:sz w:val="24"/>
          <w:szCs w:val="24"/>
        </w:rPr>
        <w:t>S</w:t>
      </w:r>
      <w:r w:rsidRPr="000C5BC0">
        <w:rPr>
          <w:rFonts w:asciiTheme="minorHAnsi" w:hAnsiTheme="minorHAnsi" w:cstheme="minorHAnsi"/>
          <w:sz w:val="24"/>
          <w:szCs w:val="24"/>
        </w:rPr>
        <w:t xml:space="preserve">ertifikalandırılması ve </w:t>
      </w:r>
      <w:r w:rsidR="00D03938">
        <w:rPr>
          <w:rFonts w:asciiTheme="minorHAnsi" w:hAnsiTheme="minorHAnsi" w:cstheme="minorHAnsi"/>
          <w:sz w:val="24"/>
          <w:szCs w:val="24"/>
        </w:rPr>
        <w:t>D</w:t>
      </w:r>
      <w:r w:rsidRPr="000C5BC0">
        <w:rPr>
          <w:rFonts w:asciiTheme="minorHAnsi" w:hAnsiTheme="minorHAnsi" w:cstheme="minorHAnsi"/>
          <w:sz w:val="24"/>
          <w:szCs w:val="24"/>
        </w:rPr>
        <w:t>iploma</w:t>
      </w:r>
    </w:p>
    <w:p w14:paraId="3B0D5788" w14:textId="2DBA36DF" w:rsidR="00483D78" w:rsidRPr="000C5BC0" w:rsidRDefault="006522AE" w:rsidP="000C5802">
      <w:pPr>
        <w:spacing w:after="135" w:line="276" w:lineRule="auto"/>
        <w:ind w:left="-5" w:right="556"/>
        <w:rPr>
          <w:rFonts w:asciiTheme="minorHAnsi" w:hAnsiTheme="minorHAnsi" w:cstheme="minorHAnsi"/>
          <w:sz w:val="24"/>
          <w:szCs w:val="24"/>
        </w:rPr>
      </w:pPr>
      <w:r w:rsidRPr="000C5BC0">
        <w:rPr>
          <w:rFonts w:asciiTheme="minorHAnsi" w:hAnsiTheme="minorHAnsi" w:cstheme="minorHAnsi"/>
          <w:sz w:val="24"/>
          <w:szCs w:val="24"/>
        </w:rPr>
        <w:t xml:space="preserve">Öğrencilerin ön lisans, lisans ve lisansüstü düzeylerdeki programlardan mezun olabilmesi için alması gereken AKTS kredileri ilgili mevzuat ile belirlenmiştir. Öğrencilerin mezuniyetleri için gerek duydukları kredi koşulları, tüm yıllar içinde almaları gereken zorunlu ve seçmeli ders bilgileri, ÖBS aracılığıyla sağlanmaktadır. Ders dönemlerinin başlangıcında ilgili dönemde açılan tüm derslerin (zorunlu ve seçmeli) listesi ve haftalık ders programı birimlerin web sayfasından yayımlanmaktadır. Öğrenciler ders seçimlerini yaparak akademik danışmanlarının onayına göndermektedir. Öğrencilerin bulundukları sınıf itibariyle alması gereken dersler/krediler akademik danışmanlar tarafından kontrol edilerek öğrencinin kaydı onaylanmaktadır. </w:t>
      </w:r>
      <w:proofErr w:type="spellStart"/>
      <w:r w:rsidRPr="000C5BC0">
        <w:rPr>
          <w:rFonts w:asciiTheme="minorHAnsi" w:hAnsiTheme="minorHAnsi" w:cstheme="minorHAnsi"/>
          <w:sz w:val="24"/>
          <w:szCs w:val="24"/>
        </w:rPr>
        <w:t>ÖBS’de</w:t>
      </w:r>
      <w:proofErr w:type="spellEnd"/>
      <w:r w:rsidRPr="000C5BC0">
        <w:rPr>
          <w:rFonts w:asciiTheme="minorHAnsi" w:hAnsiTheme="minorHAnsi" w:cstheme="minorHAnsi"/>
          <w:sz w:val="24"/>
          <w:szCs w:val="24"/>
        </w:rPr>
        <w:t xml:space="preserve"> </w:t>
      </w:r>
      <w:r w:rsidR="000C5802">
        <w:rPr>
          <w:rFonts w:asciiTheme="minorHAnsi" w:hAnsiTheme="minorHAnsi" w:cstheme="minorHAnsi"/>
          <w:sz w:val="24"/>
          <w:szCs w:val="24"/>
        </w:rPr>
        <w:t>y</w:t>
      </w:r>
      <w:r w:rsidRPr="000C5BC0">
        <w:rPr>
          <w:rFonts w:asciiTheme="minorHAnsi" w:hAnsiTheme="minorHAnsi" w:cstheme="minorHAnsi"/>
          <w:sz w:val="24"/>
          <w:szCs w:val="24"/>
        </w:rPr>
        <w:t xml:space="preserve">er alan kontrol </w:t>
      </w:r>
      <w:r w:rsidR="000C5802">
        <w:rPr>
          <w:rFonts w:asciiTheme="minorHAnsi" w:hAnsiTheme="minorHAnsi" w:cstheme="minorHAnsi"/>
          <w:sz w:val="24"/>
          <w:szCs w:val="24"/>
        </w:rPr>
        <w:t>l</w:t>
      </w:r>
      <w:r w:rsidRPr="000C5BC0">
        <w:rPr>
          <w:rFonts w:asciiTheme="minorHAnsi" w:hAnsiTheme="minorHAnsi" w:cstheme="minorHAnsi"/>
          <w:sz w:val="24"/>
          <w:szCs w:val="24"/>
        </w:rPr>
        <w:t xml:space="preserve">istesi, öğrencilerin mezun olabilmeleri için gerekli koşulları ne oranda sağladıklarını göstermektedir. Tüm süreçlerde öğrencilerin ders muafiyet işlemleri öğrenci iş yükü kredisi değerleri de </w:t>
      </w:r>
      <w:proofErr w:type="gramStart"/>
      <w:r w:rsidRPr="000C5BC0">
        <w:rPr>
          <w:rFonts w:asciiTheme="minorHAnsi" w:hAnsiTheme="minorHAnsi" w:cstheme="minorHAnsi"/>
          <w:sz w:val="24"/>
          <w:szCs w:val="24"/>
        </w:rPr>
        <w:t>baz</w:t>
      </w:r>
      <w:proofErr w:type="gramEnd"/>
      <w:r w:rsidRPr="000C5BC0">
        <w:rPr>
          <w:rFonts w:asciiTheme="minorHAnsi" w:hAnsiTheme="minorHAnsi" w:cstheme="minorHAnsi"/>
          <w:sz w:val="24"/>
          <w:szCs w:val="24"/>
        </w:rPr>
        <w:t xml:space="preserve"> alınarak belirtilen yönetmelikler kapsamında yürütülmektedir. Tüm birimlerde uluslararası süreçlerde öğrencilerin elde ettiği kazanımlar tanımlanmakta ve mezuniyet not dökümünde ilgili bilgiler yer almaktadır. Tüm süreçlere dair bilgiler Öğrenci Bilgi Sistemi üzerinde de işlenmekte ve AKTS kaybı olmadan öğrenci eğitim öğretim sürecini tamamlamaktadır.</w:t>
      </w:r>
    </w:p>
    <w:p w14:paraId="09E3C670" w14:textId="3F866B5C" w:rsidR="00483D78" w:rsidRPr="000C5BC0" w:rsidRDefault="006522AE" w:rsidP="000C5802">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Lisans ve Ön</w:t>
      </w:r>
      <w:r w:rsidR="000C5802">
        <w:rPr>
          <w:rFonts w:asciiTheme="minorHAnsi" w:hAnsiTheme="minorHAnsi" w:cstheme="minorHAnsi"/>
          <w:sz w:val="24"/>
          <w:szCs w:val="24"/>
        </w:rPr>
        <w:t xml:space="preserve"> </w:t>
      </w:r>
      <w:r w:rsidRPr="000C5BC0">
        <w:rPr>
          <w:rFonts w:asciiTheme="minorHAnsi" w:hAnsiTheme="minorHAnsi" w:cstheme="minorHAnsi"/>
          <w:sz w:val="24"/>
          <w:szCs w:val="24"/>
        </w:rPr>
        <w:t xml:space="preserve">lisans düzeyinde öğrencilerin mezuniyetleri </w:t>
      </w:r>
      <w:hyperlink r:id="rId451">
        <w:r w:rsidRPr="000C5BC0">
          <w:rPr>
            <w:rFonts w:asciiTheme="minorHAnsi" w:hAnsiTheme="minorHAnsi" w:cstheme="minorHAnsi"/>
            <w:sz w:val="24"/>
            <w:szCs w:val="24"/>
          </w:rPr>
          <w:t>“</w:t>
        </w:r>
      </w:hyperlink>
      <w:hyperlink r:id="rId452">
        <w:r w:rsidRPr="000C5BC0">
          <w:rPr>
            <w:rFonts w:asciiTheme="minorHAnsi" w:hAnsiTheme="minorHAnsi" w:cstheme="minorHAnsi"/>
            <w:color w:val="0000EE"/>
            <w:sz w:val="24"/>
            <w:szCs w:val="24"/>
            <w:u w:val="single" w:color="0000EE"/>
          </w:rPr>
          <w:t>Toros Üniversitesi Ön</w:t>
        </w:r>
        <w:r w:rsidR="000C5802">
          <w:rPr>
            <w:rFonts w:asciiTheme="minorHAnsi" w:hAnsiTheme="minorHAnsi" w:cstheme="minorHAnsi"/>
            <w:color w:val="0000EE"/>
            <w:sz w:val="24"/>
            <w:szCs w:val="24"/>
            <w:u w:val="single" w:color="0000EE"/>
          </w:rPr>
          <w:t xml:space="preserve"> </w:t>
        </w:r>
        <w:r w:rsidRPr="000C5BC0">
          <w:rPr>
            <w:rFonts w:asciiTheme="minorHAnsi" w:hAnsiTheme="minorHAnsi" w:cstheme="minorHAnsi"/>
            <w:color w:val="0000EE"/>
            <w:sz w:val="24"/>
            <w:szCs w:val="24"/>
            <w:u w:val="single" w:color="0000EE"/>
          </w:rPr>
          <w:t>lisans ve Lisans Eğitim-Öğretim ve Sınav Yönetmeliğ</w:t>
        </w:r>
      </w:hyperlink>
      <w:r w:rsidRPr="000C5BC0">
        <w:rPr>
          <w:rFonts w:asciiTheme="minorHAnsi" w:hAnsiTheme="minorHAnsi" w:cstheme="minorHAnsi"/>
          <w:color w:val="0000EE"/>
          <w:sz w:val="24"/>
          <w:szCs w:val="24"/>
        </w:rPr>
        <w:t>i</w:t>
      </w:r>
      <w:r w:rsidR="000C5802">
        <w:rPr>
          <w:rFonts w:asciiTheme="minorHAnsi" w:hAnsiTheme="minorHAnsi" w:cstheme="minorHAnsi"/>
          <w:color w:val="0000EE"/>
          <w:sz w:val="24"/>
          <w:szCs w:val="24"/>
        </w:rPr>
        <w:t>”</w:t>
      </w:r>
      <w:r w:rsidRPr="000C5BC0">
        <w:rPr>
          <w:rFonts w:asciiTheme="minorHAnsi" w:hAnsiTheme="minorHAnsi" w:cstheme="minorHAnsi"/>
          <w:color w:val="0000EE"/>
          <w:sz w:val="24"/>
          <w:szCs w:val="24"/>
        </w:rPr>
        <w:t xml:space="preserve"> </w:t>
      </w:r>
      <w:r w:rsidRPr="000C5BC0">
        <w:rPr>
          <w:rFonts w:asciiTheme="minorHAnsi" w:hAnsiTheme="minorHAnsi" w:cstheme="minorHAnsi"/>
          <w:sz w:val="24"/>
          <w:szCs w:val="24"/>
        </w:rPr>
        <w:t>çerçevesinde yapılmaktadır. Yönetmeliğin 38’inci maddesine göre aşağıdaki koşulları yerine getiren öğrenci öğrenimini tamamlamış ve mezuniyeti için gerekli koşulları sağlamış sayılır. Mezuniyet hakkı kazanan öğrencilere ilgili programın diplomaları verilir.</w:t>
      </w:r>
    </w:p>
    <w:p w14:paraId="5B736B05" w14:textId="61805D00" w:rsidR="000C5802" w:rsidRDefault="006522AE" w:rsidP="000C5802">
      <w:pPr>
        <w:spacing w:after="0" w:line="276" w:lineRule="auto"/>
        <w:ind w:left="-5" w:right="510" w:hanging="6"/>
        <w:rPr>
          <w:rFonts w:asciiTheme="minorHAnsi" w:hAnsiTheme="minorHAnsi" w:cstheme="minorHAnsi"/>
          <w:sz w:val="24"/>
          <w:szCs w:val="24"/>
        </w:rPr>
      </w:pPr>
      <w:r w:rsidRPr="000C5BC0">
        <w:rPr>
          <w:rFonts w:asciiTheme="minorHAnsi" w:hAnsiTheme="minorHAnsi" w:cstheme="minorHAnsi"/>
          <w:sz w:val="24"/>
          <w:szCs w:val="24"/>
        </w:rPr>
        <w:t>a) Kayıtlı olduğu programın öngördüğü bütün dersleri, uygulamaları ve stajları</w:t>
      </w:r>
      <w:r w:rsidR="000C5802">
        <w:rPr>
          <w:rFonts w:asciiTheme="minorHAnsi" w:hAnsiTheme="minorHAnsi" w:cstheme="minorHAnsi"/>
          <w:sz w:val="24"/>
          <w:szCs w:val="24"/>
        </w:rPr>
        <w:t xml:space="preserve"> </w:t>
      </w:r>
      <w:r w:rsidRPr="000C5BC0">
        <w:rPr>
          <w:rFonts w:asciiTheme="minorHAnsi" w:hAnsiTheme="minorHAnsi" w:cstheme="minorHAnsi"/>
          <w:sz w:val="24"/>
          <w:szCs w:val="24"/>
        </w:rPr>
        <w:t xml:space="preserve">bu Yönetmelik hükümlerine göre başarı ile tamamlamak, </w:t>
      </w:r>
    </w:p>
    <w:p w14:paraId="02407BDA" w14:textId="22D188A2" w:rsidR="00483D78" w:rsidRPr="000C5BC0" w:rsidRDefault="006522AE" w:rsidP="000C5BC0">
      <w:pPr>
        <w:spacing w:after="0" w:line="276" w:lineRule="auto"/>
        <w:ind w:left="-5" w:right="2561"/>
        <w:rPr>
          <w:rFonts w:asciiTheme="minorHAnsi" w:hAnsiTheme="minorHAnsi" w:cstheme="minorHAnsi"/>
          <w:sz w:val="24"/>
          <w:szCs w:val="24"/>
        </w:rPr>
      </w:pPr>
      <w:r w:rsidRPr="000C5BC0">
        <w:rPr>
          <w:rFonts w:asciiTheme="minorHAnsi" w:hAnsiTheme="minorHAnsi" w:cstheme="minorHAnsi"/>
          <w:sz w:val="24"/>
          <w:szCs w:val="24"/>
        </w:rPr>
        <w:t>b) Programın gerektirdiği minimum krediyi almak,</w:t>
      </w:r>
    </w:p>
    <w:p w14:paraId="24E488D6" w14:textId="77777777" w:rsidR="000C5802" w:rsidRDefault="006522AE" w:rsidP="000C5802">
      <w:pPr>
        <w:spacing w:after="0" w:line="276" w:lineRule="auto"/>
        <w:ind w:left="-5" w:right="629" w:hanging="6"/>
        <w:rPr>
          <w:rFonts w:asciiTheme="minorHAnsi" w:hAnsiTheme="minorHAnsi" w:cstheme="minorHAnsi"/>
          <w:sz w:val="24"/>
          <w:szCs w:val="24"/>
        </w:rPr>
      </w:pPr>
      <w:r w:rsidRPr="000C5BC0">
        <w:rPr>
          <w:rFonts w:asciiTheme="minorHAnsi" w:hAnsiTheme="minorHAnsi" w:cstheme="minorHAnsi"/>
          <w:sz w:val="24"/>
          <w:szCs w:val="24"/>
        </w:rPr>
        <w:t>c) En az 2,00 genel akademik ortalamayı tutturmak,</w:t>
      </w:r>
    </w:p>
    <w:p w14:paraId="5908880C" w14:textId="3C2D6782"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ç) 33</w:t>
      </w:r>
      <w:r w:rsidR="000C5802">
        <w:rPr>
          <w:rFonts w:asciiTheme="minorHAnsi" w:hAnsiTheme="minorHAnsi" w:cstheme="minorHAnsi"/>
          <w:sz w:val="24"/>
          <w:szCs w:val="24"/>
        </w:rPr>
        <w:t>’</w:t>
      </w:r>
      <w:r w:rsidRPr="000C5BC0">
        <w:rPr>
          <w:rFonts w:asciiTheme="minorHAnsi" w:hAnsiTheme="minorHAnsi" w:cstheme="minorHAnsi"/>
          <w:sz w:val="24"/>
          <w:szCs w:val="24"/>
        </w:rPr>
        <w:t>üncü maddede belirtilen nedenlerle Üniversite ile ilişiği kesilmemiş olmak.</w:t>
      </w:r>
    </w:p>
    <w:p w14:paraId="37582547"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lastRenderedPageBreak/>
        <w:t>Lisansüstü öğreniminde mezuniyet koşulları “</w:t>
      </w:r>
      <w:hyperlink r:id="rId453">
        <w:r w:rsidRPr="000C5BC0">
          <w:rPr>
            <w:rFonts w:asciiTheme="minorHAnsi" w:hAnsiTheme="minorHAnsi" w:cstheme="minorHAnsi"/>
            <w:color w:val="0000EE"/>
            <w:sz w:val="24"/>
            <w:szCs w:val="24"/>
            <w:u w:val="single" w:color="0000EE"/>
          </w:rPr>
          <w:t>Toros Üniversitesi Lisansüstü Eğitim-Öğretim ve Sınav Yönetmeliği</w:t>
        </w:r>
      </w:hyperlink>
      <w:hyperlink r:id="rId454">
        <w:r w:rsidRPr="000C5BC0">
          <w:rPr>
            <w:rFonts w:asciiTheme="minorHAnsi" w:hAnsiTheme="minorHAnsi" w:cstheme="minorHAnsi"/>
            <w:sz w:val="24"/>
            <w:szCs w:val="24"/>
          </w:rPr>
          <w:t>”</w:t>
        </w:r>
      </w:hyperlink>
      <w:r w:rsidRPr="000C5BC0">
        <w:rPr>
          <w:rFonts w:asciiTheme="minorHAnsi" w:hAnsiTheme="minorHAnsi" w:cstheme="minorHAnsi"/>
          <w:sz w:val="24"/>
          <w:szCs w:val="24"/>
        </w:rPr>
        <w:t xml:space="preserve"> ilgili maddelerine göre yapılmaktadır. </w:t>
      </w:r>
    </w:p>
    <w:p w14:paraId="4B9AE45E"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Mezuniyet koşullarını sağlayan öğrenciler, ilgili yönetim kurulu kararı ile mezun olmalarına karar verilerek kesinleşir[1-OD3]. Bu karardan itibaren en geç üç gün içerisinde mezun durumdaki öğrenciler, diploma ve transkriptlerini ve diğer eklerini alabilmektedir. 2024-2025 eğitim-öğretim yılında bölüm/program bazında mezun olan öğrenci sayıları [2-OD3] ve Diploma örnekleri [3_OD3] kanıtlarda de verilmiştir.</w:t>
      </w:r>
    </w:p>
    <w:p w14:paraId="1037C03F" w14:textId="3B546AC0"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Üniversitemiz ön</w:t>
      </w:r>
      <w:r w:rsidR="000766D4">
        <w:rPr>
          <w:rFonts w:asciiTheme="minorHAnsi" w:hAnsiTheme="minorHAnsi" w:cstheme="minorHAnsi"/>
          <w:sz w:val="24"/>
          <w:szCs w:val="24"/>
        </w:rPr>
        <w:t xml:space="preserve"> </w:t>
      </w:r>
      <w:r w:rsidRPr="000C5BC0">
        <w:rPr>
          <w:rFonts w:asciiTheme="minorHAnsi" w:hAnsiTheme="minorHAnsi" w:cstheme="minorHAnsi"/>
          <w:sz w:val="24"/>
          <w:szCs w:val="24"/>
        </w:rPr>
        <w:t xml:space="preserve">lisans, </w:t>
      </w:r>
      <w:r w:rsidR="00D03938" w:rsidRPr="000C5BC0">
        <w:rPr>
          <w:rFonts w:asciiTheme="minorHAnsi" w:hAnsiTheme="minorHAnsi" w:cstheme="minorHAnsi"/>
          <w:sz w:val="24"/>
          <w:szCs w:val="24"/>
        </w:rPr>
        <w:t>lisans ve</w:t>
      </w:r>
      <w:r w:rsidRPr="000C5BC0">
        <w:rPr>
          <w:rFonts w:asciiTheme="minorHAnsi" w:hAnsiTheme="minorHAnsi" w:cstheme="minorHAnsi"/>
          <w:sz w:val="24"/>
          <w:szCs w:val="24"/>
        </w:rPr>
        <w:t xml:space="preserve"> yüksek lisans diplomalarıyla birlikte İngilizce olarak hazırlanan diploma eki verilmektedir[4_OD3]. Diploma ekleri, Yükseköğretim Kurulu tarafından da esas alınan şablona göre hazırlanmakta ve sekiz bölümden oluşmaktadır. Lisans programının yanı sıra yan dal yapan öğrencilere yan dal sertifikası, Lisans programına kayıtlı üstün başarılı öğrencilerden paralelde ikinci bir lisans programının müfredatını da takip ederek her iki programı da başarı ile tamamlayanlara çift lisans diploması “</w:t>
      </w:r>
      <w:hyperlink r:id="rId455">
        <w:r w:rsidRPr="000C5BC0">
          <w:rPr>
            <w:rFonts w:asciiTheme="minorHAnsi" w:hAnsiTheme="minorHAnsi" w:cstheme="minorHAnsi"/>
            <w:color w:val="0000EE"/>
            <w:sz w:val="24"/>
            <w:szCs w:val="24"/>
            <w:u w:val="single" w:color="0000EE"/>
          </w:rPr>
          <w:t xml:space="preserve">Toros Üniversitesi Çift </w:t>
        </w:r>
        <w:proofErr w:type="spellStart"/>
        <w:r w:rsidRPr="000C5BC0">
          <w:rPr>
            <w:rFonts w:asciiTheme="minorHAnsi" w:hAnsiTheme="minorHAnsi" w:cstheme="minorHAnsi"/>
            <w:color w:val="0000EE"/>
            <w:sz w:val="24"/>
            <w:szCs w:val="24"/>
            <w:u w:val="single" w:color="0000EE"/>
          </w:rPr>
          <w:t>Anadal</w:t>
        </w:r>
        <w:proofErr w:type="spellEnd"/>
        <w:r w:rsidRPr="000C5BC0">
          <w:rPr>
            <w:rFonts w:asciiTheme="minorHAnsi" w:hAnsiTheme="minorHAnsi" w:cstheme="minorHAnsi"/>
            <w:color w:val="0000EE"/>
            <w:sz w:val="24"/>
            <w:szCs w:val="24"/>
            <w:u w:val="single" w:color="0000EE"/>
          </w:rPr>
          <w:t xml:space="preserve"> ve </w:t>
        </w:r>
        <w:proofErr w:type="spellStart"/>
        <w:r w:rsidRPr="000C5BC0">
          <w:rPr>
            <w:rFonts w:asciiTheme="minorHAnsi" w:hAnsiTheme="minorHAnsi" w:cstheme="minorHAnsi"/>
            <w:color w:val="0000EE"/>
            <w:sz w:val="24"/>
            <w:szCs w:val="24"/>
            <w:u w:val="single" w:color="0000EE"/>
          </w:rPr>
          <w:t>Yandal</w:t>
        </w:r>
        <w:proofErr w:type="spellEnd"/>
        <w:r w:rsidRPr="000C5BC0">
          <w:rPr>
            <w:rFonts w:asciiTheme="minorHAnsi" w:hAnsiTheme="minorHAnsi" w:cstheme="minorHAnsi"/>
            <w:color w:val="0000EE"/>
            <w:sz w:val="24"/>
            <w:szCs w:val="24"/>
            <w:u w:val="single" w:color="0000EE"/>
          </w:rPr>
          <w:t xml:space="preserve"> Programı Esasları</w:t>
        </w:r>
      </w:hyperlink>
      <w:r w:rsidRPr="000C5BC0">
        <w:rPr>
          <w:rFonts w:asciiTheme="minorHAnsi" w:hAnsiTheme="minorHAnsi" w:cstheme="minorHAnsi"/>
          <w:sz w:val="24"/>
          <w:szCs w:val="24"/>
        </w:rPr>
        <w:t xml:space="preserve">” çerçevesinde verilmektedir. </w:t>
      </w:r>
    </w:p>
    <w:p w14:paraId="45D6D90C" w14:textId="23F89745"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Çift </w:t>
      </w:r>
      <w:proofErr w:type="spellStart"/>
      <w:r w:rsidRPr="000C5BC0">
        <w:rPr>
          <w:rFonts w:asciiTheme="minorHAnsi" w:hAnsiTheme="minorHAnsi" w:cstheme="minorHAnsi"/>
          <w:b/>
          <w:sz w:val="24"/>
          <w:szCs w:val="24"/>
        </w:rPr>
        <w:t>Anadal</w:t>
      </w:r>
      <w:proofErr w:type="spellEnd"/>
      <w:r w:rsidRPr="000C5BC0">
        <w:rPr>
          <w:rFonts w:asciiTheme="minorHAnsi" w:hAnsiTheme="minorHAnsi" w:cstheme="minorHAnsi"/>
          <w:b/>
          <w:sz w:val="24"/>
          <w:szCs w:val="24"/>
        </w:rPr>
        <w:t>/Yan</w:t>
      </w:r>
      <w:r w:rsidR="00D00E03">
        <w:rPr>
          <w:rFonts w:asciiTheme="minorHAnsi" w:hAnsiTheme="minorHAnsi" w:cstheme="minorHAnsi"/>
          <w:b/>
          <w:sz w:val="24"/>
          <w:szCs w:val="24"/>
        </w:rPr>
        <w:t xml:space="preserve"> D</w:t>
      </w:r>
      <w:r w:rsidRPr="000C5BC0">
        <w:rPr>
          <w:rFonts w:asciiTheme="minorHAnsi" w:hAnsiTheme="minorHAnsi" w:cstheme="minorHAnsi"/>
          <w:b/>
          <w:sz w:val="24"/>
          <w:szCs w:val="24"/>
        </w:rPr>
        <w:t xml:space="preserve">al Programı, </w:t>
      </w:r>
      <w:r w:rsidRPr="000C5BC0">
        <w:rPr>
          <w:rFonts w:asciiTheme="minorHAnsi" w:hAnsiTheme="minorHAnsi" w:cstheme="minorHAnsi"/>
          <w:sz w:val="24"/>
          <w:szCs w:val="24"/>
        </w:rPr>
        <w:t>Üniversitemiz bünyesinde okuyan öğrenciler kayıtlı oldukları ana</w:t>
      </w:r>
      <w:r w:rsidR="000766D4">
        <w:rPr>
          <w:rFonts w:asciiTheme="minorHAnsi" w:hAnsiTheme="minorHAnsi" w:cstheme="minorHAnsi"/>
          <w:sz w:val="24"/>
          <w:szCs w:val="24"/>
        </w:rPr>
        <w:t xml:space="preserve"> </w:t>
      </w:r>
      <w:r w:rsidRPr="000C5BC0">
        <w:rPr>
          <w:rFonts w:asciiTheme="minorHAnsi" w:hAnsiTheme="minorHAnsi" w:cstheme="minorHAnsi"/>
          <w:sz w:val="24"/>
          <w:szCs w:val="24"/>
        </w:rPr>
        <w:t>program dışında başka bir programda Çift</w:t>
      </w:r>
      <w:r w:rsidR="000766D4">
        <w:rPr>
          <w:rFonts w:asciiTheme="minorHAnsi" w:hAnsiTheme="minorHAnsi" w:cstheme="minorHAnsi"/>
          <w:sz w:val="24"/>
          <w:szCs w:val="24"/>
        </w:rPr>
        <w:t xml:space="preserve"> </w:t>
      </w:r>
      <w:proofErr w:type="spellStart"/>
      <w:r w:rsidRPr="000C5BC0">
        <w:rPr>
          <w:rFonts w:asciiTheme="minorHAnsi" w:hAnsiTheme="minorHAnsi" w:cstheme="minorHAnsi"/>
          <w:sz w:val="24"/>
          <w:szCs w:val="24"/>
        </w:rPr>
        <w:t>anadal</w:t>
      </w:r>
      <w:proofErr w:type="spellEnd"/>
      <w:r w:rsidRPr="000C5BC0">
        <w:rPr>
          <w:rFonts w:asciiTheme="minorHAnsi" w:hAnsiTheme="minorHAnsi" w:cstheme="minorHAnsi"/>
          <w:sz w:val="24"/>
          <w:szCs w:val="24"/>
        </w:rPr>
        <w:t xml:space="preserve"> veya Yan</w:t>
      </w:r>
      <w:r w:rsidR="00D00E03">
        <w:rPr>
          <w:rFonts w:asciiTheme="minorHAnsi" w:hAnsiTheme="minorHAnsi" w:cstheme="minorHAnsi"/>
          <w:sz w:val="24"/>
          <w:szCs w:val="24"/>
        </w:rPr>
        <w:t xml:space="preserve"> D</w:t>
      </w:r>
      <w:r w:rsidRPr="000C5BC0">
        <w:rPr>
          <w:rFonts w:asciiTheme="minorHAnsi" w:hAnsiTheme="minorHAnsi" w:cstheme="minorHAnsi"/>
          <w:sz w:val="24"/>
          <w:szCs w:val="24"/>
        </w:rPr>
        <w:t xml:space="preserve">al Programına devam edebilmektedir. Bu programlara başvuru, kabul koşulları ve diğer uygulamalar </w:t>
      </w:r>
      <w:hyperlink r:id="rId456">
        <w:r w:rsidRPr="000C5BC0">
          <w:rPr>
            <w:rFonts w:asciiTheme="minorHAnsi" w:hAnsiTheme="minorHAnsi" w:cstheme="minorHAnsi"/>
            <w:sz w:val="24"/>
            <w:szCs w:val="24"/>
          </w:rPr>
          <w:t>“</w:t>
        </w:r>
      </w:hyperlink>
      <w:hyperlink r:id="rId457">
        <w:r w:rsidRPr="000C5BC0">
          <w:rPr>
            <w:rFonts w:asciiTheme="minorHAnsi" w:hAnsiTheme="minorHAnsi" w:cstheme="minorHAnsi"/>
            <w:color w:val="0000EE"/>
            <w:sz w:val="24"/>
            <w:szCs w:val="24"/>
            <w:u w:val="single" w:color="000000"/>
          </w:rPr>
          <w:t xml:space="preserve">Toros Üniversitesi Çift </w:t>
        </w:r>
        <w:proofErr w:type="spellStart"/>
        <w:r w:rsidRPr="000C5BC0">
          <w:rPr>
            <w:rFonts w:asciiTheme="minorHAnsi" w:hAnsiTheme="minorHAnsi" w:cstheme="minorHAnsi"/>
            <w:color w:val="0000EE"/>
            <w:sz w:val="24"/>
            <w:szCs w:val="24"/>
            <w:u w:val="single" w:color="000000"/>
          </w:rPr>
          <w:t>Anadal</w:t>
        </w:r>
        <w:proofErr w:type="spellEnd"/>
        <w:r w:rsidRPr="000C5BC0">
          <w:rPr>
            <w:rFonts w:asciiTheme="minorHAnsi" w:hAnsiTheme="minorHAnsi" w:cstheme="minorHAnsi"/>
            <w:color w:val="0000EE"/>
            <w:sz w:val="24"/>
            <w:szCs w:val="24"/>
            <w:u w:val="single" w:color="000000"/>
          </w:rPr>
          <w:t xml:space="preserve"> ve </w:t>
        </w:r>
        <w:proofErr w:type="spellStart"/>
        <w:r w:rsidRPr="000C5BC0">
          <w:rPr>
            <w:rFonts w:asciiTheme="minorHAnsi" w:hAnsiTheme="minorHAnsi" w:cstheme="minorHAnsi"/>
            <w:color w:val="0000EE"/>
            <w:sz w:val="24"/>
            <w:szCs w:val="24"/>
            <w:u w:val="single" w:color="000000"/>
          </w:rPr>
          <w:t>Yandal</w:t>
        </w:r>
        <w:proofErr w:type="spellEnd"/>
        <w:r w:rsidRPr="000C5BC0">
          <w:rPr>
            <w:rFonts w:asciiTheme="minorHAnsi" w:hAnsiTheme="minorHAnsi" w:cstheme="minorHAnsi"/>
            <w:color w:val="0000EE"/>
            <w:sz w:val="24"/>
            <w:szCs w:val="24"/>
            <w:u w:val="single" w:color="000000"/>
          </w:rPr>
          <w:t xml:space="preserve"> Programı Esasla</w:t>
        </w:r>
      </w:hyperlink>
      <w:r w:rsidRPr="000C5BC0">
        <w:rPr>
          <w:rFonts w:asciiTheme="minorHAnsi" w:hAnsiTheme="minorHAnsi" w:cstheme="minorHAnsi"/>
          <w:sz w:val="24"/>
          <w:szCs w:val="24"/>
          <w:u w:val="single" w:color="000000"/>
        </w:rPr>
        <w:t>r</w:t>
      </w:r>
      <w:r w:rsidRPr="000C5BC0">
        <w:rPr>
          <w:rFonts w:asciiTheme="minorHAnsi" w:hAnsiTheme="minorHAnsi" w:cstheme="minorHAnsi"/>
          <w:sz w:val="24"/>
          <w:szCs w:val="24"/>
        </w:rPr>
        <w:t xml:space="preserve">ı” çerçevesinde yürütülmektedir. Lisans öğrencileri, lisans programlarında veya </w:t>
      </w:r>
      <w:r w:rsidR="000766D4">
        <w:rPr>
          <w:rFonts w:asciiTheme="minorHAnsi" w:hAnsiTheme="minorHAnsi" w:cstheme="minorHAnsi"/>
          <w:sz w:val="24"/>
          <w:szCs w:val="24"/>
        </w:rPr>
        <w:t>ö</w:t>
      </w:r>
      <w:r w:rsidR="000766D4" w:rsidRPr="000C5BC0">
        <w:rPr>
          <w:rFonts w:asciiTheme="minorHAnsi" w:hAnsiTheme="minorHAnsi" w:cstheme="minorHAnsi"/>
          <w:sz w:val="24"/>
          <w:szCs w:val="24"/>
        </w:rPr>
        <w:t>n lisans</w:t>
      </w:r>
      <w:r w:rsidRPr="000C5BC0">
        <w:rPr>
          <w:rFonts w:asciiTheme="minorHAnsi" w:hAnsiTheme="minorHAnsi" w:cstheme="minorHAnsi"/>
          <w:sz w:val="24"/>
          <w:szCs w:val="24"/>
        </w:rPr>
        <w:t xml:space="preserve"> programlarında çift</w:t>
      </w:r>
      <w:r w:rsidR="000766D4">
        <w:rPr>
          <w:rFonts w:asciiTheme="minorHAnsi" w:hAnsiTheme="minorHAnsi" w:cstheme="minorHAnsi"/>
          <w:sz w:val="24"/>
          <w:szCs w:val="24"/>
        </w:rPr>
        <w:t xml:space="preserve"> </w:t>
      </w:r>
      <w:proofErr w:type="spellStart"/>
      <w:r w:rsidRPr="000C5BC0">
        <w:rPr>
          <w:rFonts w:asciiTheme="minorHAnsi" w:hAnsiTheme="minorHAnsi" w:cstheme="minorHAnsi"/>
          <w:sz w:val="24"/>
          <w:szCs w:val="24"/>
        </w:rPr>
        <w:t>anadal</w:t>
      </w:r>
      <w:proofErr w:type="spellEnd"/>
      <w:r w:rsidRPr="000C5BC0">
        <w:rPr>
          <w:rFonts w:asciiTheme="minorHAnsi" w:hAnsiTheme="minorHAnsi" w:cstheme="minorHAnsi"/>
          <w:sz w:val="24"/>
          <w:szCs w:val="24"/>
        </w:rPr>
        <w:t>/yan</w:t>
      </w:r>
      <w:r w:rsidR="00D00E03">
        <w:rPr>
          <w:rFonts w:asciiTheme="minorHAnsi" w:hAnsiTheme="minorHAnsi" w:cstheme="minorHAnsi"/>
          <w:sz w:val="24"/>
          <w:szCs w:val="24"/>
        </w:rPr>
        <w:t xml:space="preserve"> d</w:t>
      </w:r>
      <w:r w:rsidRPr="000C5BC0">
        <w:rPr>
          <w:rFonts w:asciiTheme="minorHAnsi" w:hAnsiTheme="minorHAnsi" w:cstheme="minorHAnsi"/>
          <w:sz w:val="24"/>
          <w:szCs w:val="24"/>
        </w:rPr>
        <w:t xml:space="preserve">al programlarını yürütür iken </w:t>
      </w:r>
      <w:r w:rsidR="000766D4" w:rsidRPr="000C5BC0">
        <w:rPr>
          <w:rFonts w:asciiTheme="minorHAnsi" w:hAnsiTheme="minorHAnsi" w:cstheme="minorHAnsi"/>
          <w:sz w:val="24"/>
          <w:szCs w:val="24"/>
        </w:rPr>
        <w:t>ön lisans</w:t>
      </w:r>
      <w:r w:rsidRPr="000C5BC0">
        <w:rPr>
          <w:rFonts w:asciiTheme="minorHAnsi" w:hAnsiTheme="minorHAnsi" w:cstheme="minorHAnsi"/>
          <w:sz w:val="24"/>
          <w:szCs w:val="24"/>
        </w:rPr>
        <w:t xml:space="preserve"> programları ise </w:t>
      </w:r>
      <w:hyperlink r:id="rId458">
        <w:r w:rsidR="000766D4" w:rsidRPr="000C5BC0">
          <w:rPr>
            <w:rFonts w:asciiTheme="minorHAnsi" w:hAnsiTheme="minorHAnsi" w:cstheme="minorHAnsi"/>
            <w:sz w:val="24"/>
            <w:szCs w:val="24"/>
          </w:rPr>
          <w:t>ön lisans</w:t>
        </w:r>
        <w:r w:rsidRPr="000C5BC0">
          <w:rPr>
            <w:rFonts w:asciiTheme="minorHAnsi" w:hAnsiTheme="minorHAnsi" w:cstheme="minorHAnsi"/>
            <w:sz w:val="24"/>
            <w:szCs w:val="24"/>
          </w:rPr>
          <w:t xml:space="preserve"> programlarında çift</w:t>
        </w:r>
        <w:r w:rsidR="000766D4">
          <w:rPr>
            <w:rFonts w:asciiTheme="minorHAnsi" w:hAnsiTheme="minorHAnsi" w:cstheme="minorHAnsi"/>
            <w:sz w:val="24"/>
            <w:szCs w:val="24"/>
          </w:rPr>
          <w:t xml:space="preserve"> </w:t>
        </w:r>
        <w:proofErr w:type="spellStart"/>
        <w:r w:rsidRPr="000C5BC0">
          <w:rPr>
            <w:rFonts w:asciiTheme="minorHAnsi" w:hAnsiTheme="minorHAnsi" w:cstheme="minorHAnsi"/>
            <w:sz w:val="24"/>
            <w:szCs w:val="24"/>
          </w:rPr>
          <w:t>anadal</w:t>
        </w:r>
        <w:proofErr w:type="spellEnd"/>
        <w:r w:rsidRPr="000C5BC0">
          <w:rPr>
            <w:rFonts w:asciiTheme="minorHAnsi" w:hAnsiTheme="minorHAnsi" w:cstheme="minorHAnsi"/>
            <w:sz w:val="24"/>
            <w:szCs w:val="24"/>
          </w:rPr>
          <w:t xml:space="preserve"> programına </w:t>
        </w:r>
        <w:r w:rsidR="007F06F8" w:rsidRPr="000C5BC0">
          <w:rPr>
            <w:rFonts w:asciiTheme="minorHAnsi" w:hAnsiTheme="minorHAnsi" w:cstheme="minorHAnsi"/>
            <w:sz w:val="24"/>
            <w:szCs w:val="24"/>
          </w:rPr>
          <w:t>kaydolabilmektedirler</w:t>
        </w:r>
        <w:r w:rsidRPr="000C5BC0">
          <w:rPr>
            <w:rFonts w:asciiTheme="minorHAnsi" w:hAnsiTheme="minorHAnsi" w:cstheme="minorHAnsi"/>
            <w:sz w:val="24"/>
            <w:szCs w:val="24"/>
          </w:rPr>
          <w:t>. Çift</w:t>
        </w:r>
        <w:r w:rsidR="000766D4">
          <w:rPr>
            <w:rFonts w:asciiTheme="minorHAnsi" w:hAnsiTheme="minorHAnsi" w:cstheme="minorHAnsi"/>
            <w:sz w:val="24"/>
            <w:szCs w:val="24"/>
          </w:rPr>
          <w:t xml:space="preserve"> </w:t>
        </w:r>
        <w:proofErr w:type="spellStart"/>
        <w:r w:rsidRPr="000C5BC0">
          <w:rPr>
            <w:rFonts w:asciiTheme="minorHAnsi" w:hAnsiTheme="minorHAnsi" w:cstheme="minorHAnsi"/>
            <w:sz w:val="24"/>
            <w:szCs w:val="24"/>
          </w:rPr>
          <w:t>anadal</w:t>
        </w:r>
        <w:proofErr w:type="spellEnd"/>
        <w:r w:rsidRPr="000C5BC0">
          <w:rPr>
            <w:rFonts w:asciiTheme="minorHAnsi" w:hAnsiTheme="minorHAnsi" w:cstheme="minorHAnsi"/>
            <w:sz w:val="24"/>
            <w:szCs w:val="24"/>
          </w:rPr>
          <w:t xml:space="preserve"> (ÇAP) ve Yan</w:t>
        </w:r>
        <w:r w:rsidR="00D00E03">
          <w:rPr>
            <w:rFonts w:asciiTheme="minorHAnsi" w:hAnsiTheme="minorHAnsi" w:cstheme="minorHAnsi"/>
            <w:sz w:val="24"/>
            <w:szCs w:val="24"/>
          </w:rPr>
          <w:t xml:space="preserve"> D</w:t>
        </w:r>
        <w:r w:rsidRPr="000C5BC0">
          <w:rPr>
            <w:rFonts w:asciiTheme="minorHAnsi" w:hAnsiTheme="minorHAnsi" w:cstheme="minorHAnsi"/>
            <w:sz w:val="24"/>
            <w:szCs w:val="24"/>
          </w:rPr>
          <w:t xml:space="preserve">al programları uygulamaları için detaylı bilgiler </w:t>
        </w:r>
      </w:hyperlink>
      <w:hyperlink r:id="rId459">
        <w:r w:rsidRPr="000C5BC0">
          <w:rPr>
            <w:rFonts w:asciiTheme="minorHAnsi" w:hAnsiTheme="minorHAnsi" w:cstheme="minorHAnsi"/>
            <w:color w:val="0000EE"/>
            <w:sz w:val="24"/>
            <w:szCs w:val="24"/>
            <w:u w:val="single" w:color="0000EE"/>
          </w:rPr>
          <w:t>web sitesinde öğrencilere duyurulmuştur</w:t>
        </w:r>
      </w:hyperlink>
      <w:hyperlink r:id="rId460">
        <w:r w:rsidRPr="000C5BC0">
          <w:rPr>
            <w:rFonts w:asciiTheme="minorHAnsi" w:hAnsiTheme="minorHAnsi" w:cstheme="minorHAnsi"/>
            <w:sz w:val="24"/>
            <w:szCs w:val="24"/>
          </w:rPr>
          <w:t>.</w:t>
        </w:r>
      </w:hyperlink>
    </w:p>
    <w:p w14:paraId="5E5188FC" w14:textId="1A3E2D74"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ÇAP ve Yan</w:t>
      </w:r>
      <w:r w:rsidR="00D00E03">
        <w:rPr>
          <w:rFonts w:asciiTheme="minorHAnsi" w:hAnsiTheme="minorHAnsi" w:cstheme="minorHAnsi"/>
          <w:sz w:val="24"/>
          <w:szCs w:val="24"/>
        </w:rPr>
        <w:t xml:space="preserve"> D</w:t>
      </w:r>
      <w:r w:rsidRPr="000C5BC0">
        <w:rPr>
          <w:rFonts w:asciiTheme="minorHAnsi" w:hAnsiTheme="minorHAnsi" w:cstheme="minorHAnsi"/>
          <w:sz w:val="24"/>
          <w:szCs w:val="24"/>
        </w:rPr>
        <w:t xml:space="preserve">al Programına kayıtlı öğrenci sayısını artırmak üzere her yarıyıl kontenjanlar belirlenmekte ve öğrencilere duyurulmaktadır. Bu programlarda öğrenci sayısının artırılmasına yönelik 2022-2026 </w:t>
      </w:r>
      <w:proofErr w:type="spellStart"/>
      <w:r w:rsidRPr="000C5BC0">
        <w:rPr>
          <w:rFonts w:asciiTheme="minorHAnsi" w:hAnsiTheme="minorHAnsi" w:cstheme="minorHAnsi"/>
          <w:sz w:val="24"/>
          <w:szCs w:val="24"/>
        </w:rPr>
        <w:t>SP’da</w:t>
      </w:r>
      <w:proofErr w:type="spellEnd"/>
      <w:r w:rsidRPr="000C5BC0">
        <w:rPr>
          <w:rFonts w:asciiTheme="minorHAnsi" w:hAnsiTheme="minorHAnsi" w:cstheme="minorHAnsi"/>
          <w:sz w:val="24"/>
          <w:szCs w:val="24"/>
        </w:rPr>
        <w:t xml:space="preserve"> hedeflerden birisi “Çift</w:t>
      </w:r>
      <w:r w:rsidR="00745D58">
        <w:rPr>
          <w:rFonts w:asciiTheme="minorHAnsi" w:hAnsiTheme="minorHAnsi" w:cstheme="minorHAnsi"/>
          <w:sz w:val="24"/>
          <w:szCs w:val="24"/>
        </w:rPr>
        <w:t xml:space="preserve"> </w:t>
      </w:r>
      <w:proofErr w:type="spellStart"/>
      <w:r w:rsidR="00745D58">
        <w:rPr>
          <w:rFonts w:asciiTheme="minorHAnsi" w:hAnsiTheme="minorHAnsi" w:cstheme="minorHAnsi"/>
          <w:sz w:val="24"/>
          <w:szCs w:val="24"/>
        </w:rPr>
        <w:t>ana</w:t>
      </w:r>
      <w:r w:rsidRPr="000C5BC0">
        <w:rPr>
          <w:rFonts w:asciiTheme="minorHAnsi" w:hAnsiTheme="minorHAnsi" w:cstheme="minorHAnsi"/>
          <w:sz w:val="24"/>
          <w:szCs w:val="24"/>
        </w:rPr>
        <w:t>dal</w:t>
      </w:r>
      <w:proofErr w:type="spellEnd"/>
      <w:r w:rsidRPr="000C5BC0">
        <w:rPr>
          <w:rFonts w:asciiTheme="minorHAnsi" w:hAnsiTheme="minorHAnsi" w:cstheme="minorHAnsi"/>
          <w:sz w:val="24"/>
          <w:szCs w:val="24"/>
        </w:rPr>
        <w:t xml:space="preserve"> ve Yan</w:t>
      </w:r>
      <w:r w:rsidR="00D00E03">
        <w:rPr>
          <w:rFonts w:asciiTheme="minorHAnsi" w:hAnsiTheme="minorHAnsi" w:cstheme="minorHAnsi"/>
          <w:sz w:val="24"/>
          <w:szCs w:val="24"/>
        </w:rPr>
        <w:t xml:space="preserve"> </w:t>
      </w:r>
      <w:r w:rsidRPr="000C5BC0">
        <w:rPr>
          <w:rFonts w:asciiTheme="minorHAnsi" w:hAnsiTheme="minorHAnsi" w:cstheme="minorHAnsi"/>
          <w:sz w:val="24"/>
          <w:szCs w:val="24"/>
        </w:rPr>
        <w:t>dal yapan öğrenci sayısını artırmak” olarak belirlenmiştir. 2022 yılında ÇAP yapan öğrenci sayısı 32 iken 2023 yılında 20, 2024 yılında 18 ve 2025 yılında ise 26 sayısına ulaşılmıştır. Genel olarak değerlendirildiğinde ÇAP yapan öğrenci sayısında artış görülmekle birlikte toplam öğrenci sayısına oranın düşük olduğu görülmektedir. Akademik birimlere bağlı bölümlerde sayının artırılmasına yönelik bilgilendirme toplantıları düzenlenmektedir. Diğer taraftan Yan</w:t>
      </w:r>
      <w:r w:rsidR="00D00E03">
        <w:rPr>
          <w:rFonts w:asciiTheme="minorHAnsi" w:hAnsiTheme="minorHAnsi" w:cstheme="minorHAnsi"/>
          <w:sz w:val="24"/>
          <w:szCs w:val="24"/>
        </w:rPr>
        <w:t xml:space="preserve"> </w:t>
      </w:r>
      <w:r w:rsidRPr="000C5BC0">
        <w:rPr>
          <w:rFonts w:asciiTheme="minorHAnsi" w:hAnsiTheme="minorHAnsi" w:cstheme="minorHAnsi"/>
          <w:sz w:val="24"/>
          <w:szCs w:val="24"/>
        </w:rPr>
        <w:t>dal programına kayıtlı öğrenci sayısı 2022 yılında 10 iken yıllara gö</w:t>
      </w:r>
      <w:r w:rsidR="000766D4">
        <w:rPr>
          <w:rFonts w:asciiTheme="minorHAnsi" w:hAnsiTheme="minorHAnsi" w:cstheme="minorHAnsi"/>
          <w:sz w:val="24"/>
          <w:szCs w:val="24"/>
        </w:rPr>
        <w:t>r</w:t>
      </w:r>
      <w:r w:rsidRPr="000C5BC0">
        <w:rPr>
          <w:rFonts w:asciiTheme="minorHAnsi" w:hAnsiTheme="minorHAnsi" w:cstheme="minorHAnsi"/>
          <w:sz w:val="24"/>
          <w:szCs w:val="24"/>
        </w:rPr>
        <w:t>e bir azalış göstermiştir. Akademik birimler bazında ÇAP ve Yan</w:t>
      </w:r>
      <w:r w:rsidR="00D00E03">
        <w:rPr>
          <w:rFonts w:asciiTheme="minorHAnsi" w:hAnsiTheme="minorHAnsi" w:cstheme="minorHAnsi"/>
          <w:sz w:val="24"/>
          <w:szCs w:val="24"/>
        </w:rPr>
        <w:t xml:space="preserve"> </w:t>
      </w:r>
      <w:r w:rsidRPr="000C5BC0">
        <w:rPr>
          <w:rFonts w:asciiTheme="minorHAnsi" w:hAnsiTheme="minorHAnsi" w:cstheme="minorHAnsi"/>
          <w:sz w:val="24"/>
          <w:szCs w:val="24"/>
        </w:rPr>
        <w:t>dal yapan öğrenci bilgileri</w:t>
      </w:r>
      <w:hyperlink r:id="rId461">
        <w:r w:rsidRPr="000C5BC0">
          <w:rPr>
            <w:rFonts w:asciiTheme="minorHAnsi" w:hAnsiTheme="minorHAnsi" w:cstheme="minorHAnsi"/>
            <w:color w:val="0000EE"/>
            <w:sz w:val="24"/>
            <w:szCs w:val="24"/>
            <w:u w:val="single" w:color="0000EE"/>
          </w:rPr>
          <w:t xml:space="preserve"> SP-Veri Kaynağı</w:t>
        </w:r>
      </w:hyperlink>
      <w:r w:rsidRPr="000C5BC0">
        <w:rPr>
          <w:rFonts w:asciiTheme="minorHAnsi" w:hAnsiTheme="minorHAnsi" w:cstheme="minorHAnsi"/>
          <w:sz w:val="24"/>
          <w:szCs w:val="24"/>
        </w:rPr>
        <w:t xml:space="preserve"> dokümanında verilmiştir.</w:t>
      </w:r>
    </w:p>
    <w:p w14:paraId="79010D66" w14:textId="491E6CBF" w:rsidR="00483D78" w:rsidRPr="000C5BC0" w:rsidRDefault="006522AE" w:rsidP="00313E06">
      <w:pPr>
        <w:spacing w:line="276" w:lineRule="auto"/>
        <w:ind w:left="6" w:right="510" w:hanging="6"/>
        <w:rPr>
          <w:rFonts w:asciiTheme="minorHAnsi" w:hAnsiTheme="minorHAnsi" w:cstheme="minorHAnsi"/>
          <w:sz w:val="24"/>
          <w:szCs w:val="24"/>
        </w:rPr>
      </w:pPr>
      <w:r w:rsidRPr="000C5BC0">
        <w:rPr>
          <w:rFonts w:asciiTheme="minorHAnsi" w:hAnsiTheme="minorHAnsi" w:cstheme="minorHAnsi"/>
          <w:b/>
          <w:sz w:val="24"/>
          <w:szCs w:val="24"/>
        </w:rPr>
        <w:t xml:space="preserve">Akademik Başarılarının Sertifikalandırılması: </w:t>
      </w:r>
      <w:r w:rsidRPr="000C5BC0">
        <w:rPr>
          <w:rFonts w:asciiTheme="minorHAnsi" w:hAnsiTheme="minorHAnsi" w:cstheme="minorHAnsi"/>
          <w:sz w:val="24"/>
          <w:szCs w:val="24"/>
        </w:rPr>
        <w:t xml:space="preserve">Üniversitemizdeki ön lisans ve lisans eğitim programlarımızda öğrenim gören öğrencilerimizin Yüksek Onur Belgesi[5_OD3]. </w:t>
      </w:r>
      <w:proofErr w:type="gramStart"/>
      <w:r w:rsidRPr="000C5BC0">
        <w:rPr>
          <w:rFonts w:asciiTheme="minorHAnsi" w:hAnsiTheme="minorHAnsi" w:cstheme="minorHAnsi"/>
          <w:sz w:val="24"/>
          <w:szCs w:val="24"/>
        </w:rPr>
        <w:t>ve</w:t>
      </w:r>
      <w:proofErr w:type="gramEnd"/>
      <w:r w:rsidRPr="000C5BC0">
        <w:rPr>
          <w:rFonts w:asciiTheme="minorHAnsi" w:hAnsiTheme="minorHAnsi" w:cstheme="minorHAnsi"/>
          <w:sz w:val="24"/>
          <w:szCs w:val="24"/>
        </w:rPr>
        <w:t xml:space="preserve"> Onu Belgesi [6_OD3].</w:t>
      </w:r>
      <w:r w:rsidR="001C45A7">
        <w:rPr>
          <w:rFonts w:asciiTheme="minorHAnsi" w:hAnsiTheme="minorHAnsi" w:cstheme="minorHAnsi"/>
          <w:sz w:val="24"/>
          <w:szCs w:val="24"/>
        </w:rPr>
        <w:t xml:space="preserve"> </w:t>
      </w:r>
      <w:proofErr w:type="gramStart"/>
      <w:r w:rsidRPr="000C5BC0">
        <w:rPr>
          <w:rFonts w:asciiTheme="minorHAnsi" w:hAnsiTheme="minorHAnsi" w:cstheme="minorHAnsi"/>
          <w:sz w:val="24"/>
          <w:szCs w:val="24"/>
        </w:rPr>
        <w:t>almasına</w:t>
      </w:r>
      <w:proofErr w:type="gramEnd"/>
      <w:r w:rsidRPr="000C5BC0">
        <w:rPr>
          <w:rFonts w:asciiTheme="minorHAnsi" w:hAnsiTheme="minorHAnsi" w:cstheme="minorHAnsi"/>
          <w:sz w:val="24"/>
          <w:szCs w:val="24"/>
        </w:rPr>
        <w:t>, öğretim gören öğrencilerimiz arasından ilk yüzde ona (%10) girenler ile üniversitemizden mezun olan öğrencilerimiz arasında derecelendirme yapılmasına ilişkin kriterlere yönelik iş ve işlemler ise "</w:t>
      </w:r>
      <w:r w:rsidRPr="000C5BC0">
        <w:rPr>
          <w:rFonts w:asciiTheme="minorHAnsi" w:hAnsiTheme="minorHAnsi" w:cstheme="minorHAnsi"/>
          <w:sz w:val="24"/>
          <w:szCs w:val="24"/>
          <w:u w:val="single" w:color="000000"/>
        </w:rPr>
        <w:t>Toros Üniversitesi Ön</w:t>
      </w:r>
      <w:r w:rsidR="00313E06">
        <w:rPr>
          <w:rFonts w:asciiTheme="minorHAnsi" w:hAnsiTheme="minorHAnsi" w:cstheme="minorHAnsi"/>
          <w:sz w:val="24"/>
          <w:szCs w:val="24"/>
          <w:u w:val="single" w:color="000000"/>
        </w:rPr>
        <w:t xml:space="preserve"> </w:t>
      </w:r>
      <w:r w:rsidRPr="000C5BC0">
        <w:rPr>
          <w:rFonts w:asciiTheme="minorHAnsi" w:hAnsiTheme="minorHAnsi" w:cstheme="minorHAnsi"/>
          <w:sz w:val="24"/>
          <w:szCs w:val="24"/>
          <w:u w:val="single" w:color="000000"/>
        </w:rPr>
        <w:t>lisans ve Lisans Öğrencileri Başarı Derecelendirme Esasları</w:t>
      </w:r>
      <w:r w:rsidRPr="000C5BC0">
        <w:rPr>
          <w:rFonts w:asciiTheme="minorHAnsi" w:hAnsiTheme="minorHAnsi" w:cstheme="minorHAnsi"/>
          <w:sz w:val="24"/>
          <w:szCs w:val="24"/>
        </w:rPr>
        <w:t>" çerçevesinde yürütülmektedir. Her yarıyılın sonunda öğrencilere belgeleri ilgili bölüm başkanlıkları tarafından verilmektedir. Benzer şekilde akademik birim bazında mezun olan öğrenciler arasında ilk 3’e girenlere belge takdim edilmektedir[7_OD3].</w:t>
      </w:r>
    </w:p>
    <w:p w14:paraId="386C0ACD"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Kurumun genelinde diploma onayı ve diğer yeterliliklerin sertifikalandırılmasın a ilişkin uygulamalar bulunmaktadır.</w:t>
      </w:r>
    </w:p>
    <w:p w14:paraId="23E720FB"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74E91419"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62">
        <w:r w:rsidR="006522AE" w:rsidRPr="000C5BC0">
          <w:rPr>
            <w:rFonts w:asciiTheme="minorHAnsi" w:hAnsiTheme="minorHAnsi" w:cstheme="minorHAnsi"/>
            <w:color w:val="0000EE"/>
            <w:sz w:val="24"/>
            <w:szCs w:val="24"/>
            <w:u w:val="single" w:color="0000EE"/>
          </w:rPr>
          <w:t xml:space="preserve">[1](3)B.2.4-Mezuniyet </w:t>
        </w:r>
        <w:proofErr w:type="gramStart"/>
        <w:r w:rsidR="006522AE" w:rsidRPr="000C5BC0">
          <w:rPr>
            <w:rFonts w:asciiTheme="minorHAnsi" w:hAnsiTheme="minorHAnsi" w:cstheme="minorHAnsi"/>
            <w:color w:val="0000EE"/>
            <w:sz w:val="24"/>
            <w:szCs w:val="24"/>
            <w:u w:val="single" w:color="0000EE"/>
          </w:rPr>
          <w:t>kararı.pdf</w:t>
        </w:r>
        <w:proofErr w:type="gramEnd"/>
      </w:hyperlink>
    </w:p>
    <w:p w14:paraId="2CB4F7E6"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63">
        <w:r w:rsidR="006522AE" w:rsidRPr="000C5BC0">
          <w:rPr>
            <w:rFonts w:asciiTheme="minorHAnsi" w:hAnsiTheme="minorHAnsi" w:cstheme="minorHAnsi"/>
            <w:color w:val="0000EE"/>
            <w:sz w:val="24"/>
            <w:szCs w:val="24"/>
            <w:u w:val="single" w:color="0000EE"/>
          </w:rPr>
          <w:t xml:space="preserve">[2](3)B.2.4-Toros Üniversitesi Mezun </w:t>
        </w:r>
        <w:proofErr w:type="gramStart"/>
        <w:r w:rsidR="006522AE" w:rsidRPr="000C5BC0">
          <w:rPr>
            <w:rFonts w:asciiTheme="minorHAnsi" w:hAnsiTheme="minorHAnsi" w:cstheme="minorHAnsi"/>
            <w:color w:val="0000EE"/>
            <w:sz w:val="24"/>
            <w:szCs w:val="24"/>
            <w:u w:val="single" w:color="0000EE"/>
          </w:rPr>
          <w:t>Bilgileri.docx</w:t>
        </w:r>
        <w:proofErr w:type="gramEnd"/>
      </w:hyperlink>
    </w:p>
    <w:p w14:paraId="3596ECED"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64">
        <w:r w:rsidR="006522AE" w:rsidRPr="000C5BC0">
          <w:rPr>
            <w:rFonts w:asciiTheme="minorHAnsi" w:hAnsiTheme="minorHAnsi" w:cstheme="minorHAnsi"/>
            <w:color w:val="0000EE"/>
            <w:sz w:val="24"/>
            <w:szCs w:val="24"/>
            <w:u w:val="single" w:color="0000EE"/>
          </w:rPr>
          <w:t xml:space="preserve">[3](3)B.2.4-Diploma </w:t>
        </w:r>
        <w:proofErr w:type="gramStart"/>
        <w:r w:rsidR="006522AE" w:rsidRPr="000C5BC0">
          <w:rPr>
            <w:rFonts w:asciiTheme="minorHAnsi" w:hAnsiTheme="minorHAnsi" w:cstheme="minorHAnsi"/>
            <w:color w:val="0000EE"/>
            <w:sz w:val="24"/>
            <w:szCs w:val="24"/>
            <w:u w:val="single" w:color="0000EE"/>
          </w:rPr>
          <w:t>Örnekleri.pdf</w:t>
        </w:r>
        <w:proofErr w:type="gramEnd"/>
      </w:hyperlink>
    </w:p>
    <w:p w14:paraId="7A0C06AD"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65">
        <w:r w:rsidR="006522AE" w:rsidRPr="000C5BC0">
          <w:rPr>
            <w:rFonts w:asciiTheme="minorHAnsi" w:hAnsiTheme="minorHAnsi" w:cstheme="minorHAnsi"/>
            <w:color w:val="0000EE"/>
            <w:sz w:val="24"/>
            <w:szCs w:val="24"/>
            <w:u w:val="single" w:color="0000EE"/>
          </w:rPr>
          <w:t xml:space="preserve">[4](3)B.2.4-Diploma </w:t>
        </w:r>
        <w:proofErr w:type="gramStart"/>
        <w:r w:rsidR="006522AE" w:rsidRPr="000C5BC0">
          <w:rPr>
            <w:rFonts w:asciiTheme="minorHAnsi" w:hAnsiTheme="minorHAnsi" w:cstheme="minorHAnsi"/>
            <w:color w:val="0000EE"/>
            <w:sz w:val="24"/>
            <w:szCs w:val="24"/>
            <w:u w:val="single" w:color="0000EE"/>
          </w:rPr>
          <w:t>Ekleri.pdf</w:t>
        </w:r>
        <w:proofErr w:type="gramEnd"/>
      </w:hyperlink>
    </w:p>
    <w:p w14:paraId="3A691F19"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66">
        <w:r w:rsidR="006522AE" w:rsidRPr="000C5BC0">
          <w:rPr>
            <w:rFonts w:asciiTheme="minorHAnsi" w:hAnsiTheme="minorHAnsi" w:cstheme="minorHAnsi"/>
            <w:color w:val="0000EE"/>
            <w:sz w:val="24"/>
            <w:szCs w:val="24"/>
            <w:u w:val="single" w:color="0000EE"/>
          </w:rPr>
          <w:t xml:space="preserve">[4](3)B.2.4-Yüksek Onur </w:t>
        </w:r>
        <w:proofErr w:type="gramStart"/>
        <w:r w:rsidR="006522AE" w:rsidRPr="000C5BC0">
          <w:rPr>
            <w:rFonts w:asciiTheme="minorHAnsi" w:hAnsiTheme="minorHAnsi" w:cstheme="minorHAnsi"/>
            <w:color w:val="0000EE"/>
            <w:sz w:val="24"/>
            <w:szCs w:val="24"/>
            <w:u w:val="single" w:color="0000EE"/>
          </w:rPr>
          <w:t>Belgesi.pdf</w:t>
        </w:r>
        <w:proofErr w:type="gramEnd"/>
      </w:hyperlink>
    </w:p>
    <w:p w14:paraId="6DDACC7C"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67">
        <w:r w:rsidR="006522AE" w:rsidRPr="000C5BC0">
          <w:rPr>
            <w:rFonts w:asciiTheme="minorHAnsi" w:hAnsiTheme="minorHAnsi" w:cstheme="minorHAnsi"/>
            <w:color w:val="0000EE"/>
            <w:sz w:val="24"/>
            <w:szCs w:val="24"/>
            <w:u w:val="single" w:color="0000EE"/>
          </w:rPr>
          <w:t xml:space="preserve">[5](3)B.2.4-Onur </w:t>
        </w:r>
        <w:proofErr w:type="gramStart"/>
        <w:r w:rsidR="006522AE" w:rsidRPr="000C5BC0">
          <w:rPr>
            <w:rFonts w:asciiTheme="minorHAnsi" w:hAnsiTheme="minorHAnsi" w:cstheme="minorHAnsi"/>
            <w:color w:val="0000EE"/>
            <w:sz w:val="24"/>
            <w:szCs w:val="24"/>
            <w:u w:val="single" w:color="0000EE"/>
          </w:rPr>
          <w:t>Belgesi.pdf</w:t>
        </w:r>
        <w:proofErr w:type="gramEnd"/>
      </w:hyperlink>
    </w:p>
    <w:p w14:paraId="7DE3990B" w14:textId="77777777" w:rsidR="00483D78" w:rsidRPr="000C5BC0" w:rsidRDefault="003D1D92" w:rsidP="000C5BC0">
      <w:pPr>
        <w:spacing w:after="155" w:line="276" w:lineRule="auto"/>
        <w:ind w:left="182" w:right="2083" w:hanging="10"/>
        <w:jc w:val="left"/>
        <w:rPr>
          <w:rFonts w:asciiTheme="minorHAnsi" w:hAnsiTheme="minorHAnsi" w:cstheme="minorHAnsi"/>
          <w:sz w:val="24"/>
          <w:szCs w:val="24"/>
        </w:rPr>
      </w:pPr>
      <w:hyperlink r:id="rId468">
        <w:r w:rsidR="006522AE" w:rsidRPr="000C5BC0">
          <w:rPr>
            <w:rFonts w:asciiTheme="minorHAnsi" w:hAnsiTheme="minorHAnsi" w:cstheme="minorHAnsi"/>
            <w:color w:val="0000EE"/>
            <w:sz w:val="24"/>
            <w:szCs w:val="24"/>
            <w:u w:val="single" w:color="0000EE"/>
          </w:rPr>
          <w:t xml:space="preserve">[6](3)B.2.4-Üniversite başarı derecesi </w:t>
        </w:r>
        <w:proofErr w:type="gramStart"/>
        <w:r w:rsidR="006522AE" w:rsidRPr="000C5BC0">
          <w:rPr>
            <w:rFonts w:asciiTheme="minorHAnsi" w:hAnsiTheme="minorHAnsi" w:cstheme="minorHAnsi"/>
            <w:color w:val="0000EE"/>
            <w:sz w:val="24"/>
            <w:szCs w:val="24"/>
            <w:u w:val="single" w:color="0000EE"/>
          </w:rPr>
          <w:t>belgesi.pdf</w:t>
        </w:r>
        <w:proofErr w:type="gramEnd"/>
      </w:hyperlink>
    </w:p>
    <w:p w14:paraId="1F733FB2" w14:textId="77777777" w:rsidR="00483D78" w:rsidRPr="000C5BC0" w:rsidRDefault="006522AE" w:rsidP="000C5BC0">
      <w:pPr>
        <w:spacing w:after="142" w:line="276" w:lineRule="auto"/>
        <w:ind w:right="635"/>
        <w:rPr>
          <w:rFonts w:asciiTheme="minorHAnsi" w:hAnsiTheme="minorHAnsi" w:cstheme="minorHAnsi"/>
          <w:sz w:val="24"/>
          <w:szCs w:val="24"/>
        </w:rPr>
      </w:pPr>
      <w:r w:rsidRPr="000C5BC0">
        <w:rPr>
          <w:rFonts w:asciiTheme="minorHAnsi" w:hAnsiTheme="minorHAnsi" w:cstheme="minorHAnsi"/>
          <w:b/>
          <w:sz w:val="24"/>
          <w:szCs w:val="24"/>
        </w:rPr>
        <w:t>3. Öğrenme Kaynakları ve Akademik Destek Hizmetleri</w:t>
      </w:r>
    </w:p>
    <w:p w14:paraId="235F5D84" w14:textId="67734946"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1. Öğrenme </w:t>
      </w:r>
      <w:r w:rsidR="000821C5">
        <w:rPr>
          <w:rFonts w:asciiTheme="minorHAnsi" w:hAnsiTheme="minorHAnsi" w:cstheme="minorHAnsi"/>
          <w:sz w:val="24"/>
          <w:szCs w:val="24"/>
        </w:rPr>
        <w:t>O</w:t>
      </w:r>
      <w:r w:rsidRPr="000C5BC0">
        <w:rPr>
          <w:rFonts w:asciiTheme="minorHAnsi" w:hAnsiTheme="minorHAnsi" w:cstheme="minorHAnsi"/>
          <w:sz w:val="24"/>
          <w:szCs w:val="24"/>
        </w:rPr>
        <w:t xml:space="preserve">rtam ve </w:t>
      </w:r>
      <w:r w:rsidR="000821C5">
        <w:rPr>
          <w:rFonts w:asciiTheme="minorHAnsi" w:hAnsiTheme="minorHAnsi" w:cstheme="minorHAnsi"/>
          <w:sz w:val="24"/>
          <w:szCs w:val="24"/>
        </w:rPr>
        <w:t>K</w:t>
      </w:r>
      <w:r w:rsidRPr="000C5BC0">
        <w:rPr>
          <w:rFonts w:asciiTheme="minorHAnsi" w:hAnsiTheme="minorHAnsi" w:cstheme="minorHAnsi"/>
          <w:sz w:val="24"/>
          <w:szCs w:val="24"/>
        </w:rPr>
        <w:t>aynakları</w:t>
      </w:r>
    </w:p>
    <w:p w14:paraId="1C93603B" w14:textId="2F3EA5CB"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Üniversitemize bağlı tüm akademik birimlerin eğitim öğretim müfredatında yer alan derslerin uygulamaları için yeterli sayıda donatılmış laboratuvar ve atölyeler ihtiyaçlara cevap verebilecek düzeydedir. Eğitim amaçlı kullanılan tüm alanlarda yansıtma (</w:t>
      </w:r>
      <w:proofErr w:type="gramStart"/>
      <w:r w:rsidRPr="000C5BC0">
        <w:rPr>
          <w:rFonts w:asciiTheme="minorHAnsi" w:hAnsiTheme="minorHAnsi" w:cstheme="minorHAnsi"/>
          <w:sz w:val="24"/>
          <w:szCs w:val="24"/>
        </w:rPr>
        <w:t>projeksiyon</w:t>
      </w:r>
      <w:proofErr w:type="gramEnd"/>
      <w:r w:rsidRPr="000C5BC0">
        <w:rPr>
          <w:rFonts w:asciiTheme="minorHAnsi" w:hAnsiTheme="minorHAnsi" w:cstheme="minorHAnsi"/>
          <w:sz w:val="24"/>
          <w:szCs w:val="24"/>
        </w:rPr>
        <w:t>) cihazı, klima ve perde gibi teknolojik cihazlarla donatılmış bulunan eğitim</w:t>
      </w:r>
      <w:r w:rsidR="001C45A7">
        <w:rPr>
          <w:rFonts w:asciiTheme="minorHAnsi" w:hAnsiTheme="minorHAnsi" w:cstheme="minorHAnsi"/>
          <w:sz w:val="24"/>
          <w:szCs w:val="24"/>
        </w:rPr>
        <w:t>-</w:t>
      </w:r>
      <w:r w:rsidRPr="000C5BC0">
        <w:rPr>
          <w:rFonts w:asciiTheme="minorHAnsi" w:hAnsiTheme="minorHAnsi" w:cstheme="minorHAnsi"/>
          <w:sz w:val="24"/>
          <w:szCs w:val="24"/>
        </w:rPr>
        <w:t xml:space="preserve">öğretim ortamı sağlanmıştır. Öğrenci laboratuvarı dışında öğretim elemanlarının araştırma ve deneysel çalışmalarında kullanılabilecek bazı araştırma laboratuvarı ile eğitim-öğretim amaçlı kullanılan laboratuvarlardaki bazı alet ve malzemeler aynı zamanda araştırma amaçlı olarak da kullanılmaktadır. Eğitim-öğretim alanlarının geliştirilmesine yönelik her yıl sistematik olarak izlemeler ve değerlendirilmeler yapılmaktadır. 2025 yılı Eğitim-Öğretim Alanları Raporu kanıtlarda verilmiştir[1_OD3]. </w:t>
      </w:r>
    </w:p>
    <w:p w14:paraId="5CDF71A7" w14:textId="68D963B1"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Eğitim-Öğretim alanlarının yeterlilikleri her yıl Olağan Denetim Raporu kapsamında YÖK Denetleme Kurulu tarafından değerlendirilmekte ve üniversitemize geribildirim verilmektedir. Yapılan değerlendirmelerde; toplam kapalı </w:t>
      </w:r>
      <w:r w:rsidR="00541709" w:rsidRPr="000C5BC0">
        <w:rPr>
          <w:rFonts w:asciiTheme="minorHAnsi" w:hAnsiTheme="minorHAnsi" w:cstheme="minorHAnsi"/>
          <w:sz w:val="24"/>
          <w:szCs w:val="24"/>
        </w:rPr>
        <w:t>alanlar, birimler</w:t>
      </w:r>
      <w:r w:rsidRPr="000C5BC0">
        <w:rPr>
          <w:rFonts w:asciiTheme="minorHAnsi" w:hAnsiTheme="minorHAnsi" w:cstheme="minorHAnsi"/>
          <w:sz w:val="24"/>
          <w:szCs w:val="24"/>
        </w:rPr>
        <w:t xml:space="preserve"> bazında dersliklerin öğrenci başına </w:t>
      </w:r>
      <w:r w:rsidR="00541709" w:rsidRPr="000C5BC0">
        <w:rPr>
          <w:rFonts w:asciiTheme="minorHAnsi" w:hAnsiTheme="minorHAnsi" w:cstheme="minorHAnsi"/>
          <w:sz w:val="24"/>
          <w:szCs w:val="24"/>
        </w:rPr>
        <w:t>2,00</w:t>
      </w:r>
      <w:r w:rsidRPr="000C5BC0">
        <w:rPr>
          <w:rFonts w:asciiTheme="minorHAnsi" w:hAnsiTheme="minorHAnsi" w:cstheme="minorHAnsi"/>
          <w:sz w:val="24"/>
          <w:szCs w:val="24"/>
        </w:rPr>
        <w:t xml:space="preserve"> m </w:t>
      </w:r>
      <w:r w:rsidRPr="000C5BC0">
        <w:rPr>
          <w:rFonts w:asciiTheme="minorHAnsi" w:hAnsiTheme="minorHAnsi" w:cstheme="minorHAnsi"/>
          <w:sz w:val="24"/>
          <w:szCs w:val="24"/>
          <w:vertAlign w:val="superscript"/>
        </w:rPr>
        <w:t>2</w:t>
      </w:r>
      <w:r w:rsidRPr="000C5BC0">
        <w:rPr>
          <w:rFonts w:asciiTheme="minorHAnsi" w:hAnsiTheme="minorHAnsi" w:cstheme="minorHAnsi"/>
          <w:sz w:val="24"/>
          <w:szCs w:val="24"/>
        </w:rPr>
        <w:t>, Sağlık ve diğer laboratuvarların 4-6 m</w:t>
      </w:r>
      <w:r w:rsidRPr="000C5BC0">
        <w:rPr>
          <w:rFonts w:asciiTheme="minorHAnsi" w:hAnsiTheme="minorHAnsi" w:cstheme="minorHAnsi"/>
          <w:sz w:val="24"/>
          <w:szCs w:val="24"/>
          <w:vertAlign w:val="superscript"/>
        </w:rPr>
        <w:t>2</w:t>
      </w:r>
      <w:r w:rsidRPr="000C5BC0">
        <w:rPr>
          <w:rFonts w:asciiTheme="minorHAnsi" w:hAnsiTheme="minorHAnsi" w:cstheme="minorHAnsi"/>
          <w:sz w:val="24"/>
          <w:szCs w:val="24"/>
        </w:rPr>
        <w:t xml:space="preserve">’nin aralığında olduğu ve standartlara uygun olduğu değerlendirilmiştir.  </w:t>
      </w:r>
    </w:p>
    <w:p w14:paraId="0317F2AE" w14:textId="70761F9F"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Öğrencilere yapılan memnuniyet anketlerinde “Akademik Ortam ve Öğrenmeyi Destekleyici </w:t>
      </w:r>
      <w:r w:rsidR="00541709" w:rsidRPr="000C5BC0">
        <w:rPr>
          <w:rFonts w:asciiTheme="minorHAnsi" w:hAnsiTheme="minorHAnsi" w:cstheme="minorHAnsi"/>
          <w:sz w:val="24"/>
          <w:szCs w:val="24"/>
        </w:rPr>
        <w:t>Destekler</w:t>
      </w:r>
      <w:r w:rsidR="00541709">
        <w:rPr>
          <w:rFonts w:asciiTheme="minorHAnsi" w:hAnsiTheme="minorHAnsi" w:cstheme="minorHAnsi"/>
          <w:sz w:val="24"/>
          <w:szCs w:val="24"/>
        </w:rPr>
        <w:t xml:space="preserve">” </w:t>
      </w:r>
      <w:r w:rsidR="00541709" w:rsidRPr="000C5BC0">
        <w:rPr>
          <w:rFonts w:asciiTheme="minorHAnsi" w:hAnsiTheme="minorHAnsi" w:cstheme="minorHAnsi"/>
          <w:sz w:val="24"/>
          <w:szCs w:val="24"/>
        </w:rPr>
        <w:t>başlığı</w:t>
      </w:r>
      <w:r w:rsidRPr="000C5BC0">
        <w:rPr>
          <w:rFonts w:asciiTheme="minorHAnsi" w:hAnsiTheme="minorHAnsi" w:cstheme="minorHAnsi"/>
          <w:sz w:val="24"/>
          <w:szCs w:val="24"/>
        </w:rPr>
        <w:t xml:space="preserve"> altında 14 soru sorulmaktadır. 2025 yılında hizmetlerden memnuniyet ortalaması yaklaşık %81,6 olarak gerçekleşmiştir.  Bir önceki yıllara göre iyileşme olduğu görülmektedir.  Aynı ankette; “Fiziksel imkânların yeterliliği ve hizmetlerden memnuniyet düzeyleri” ortalaması %81 olarak gerçekleşmiştir. Anket sonuçları Üniversite Yönetim Kurulu tarafından değerlendirilmekte ve alınması gereken tedbirler ilgili birimler ile paylaşılmaktadır.  Memnuniyet </w:t>
      </w:r>
      <w:r w:rsidR="00541709" w:rsidRPr="000C5BC0">
        <w:rPr>
          <w:rFonts w:asciiTheme="minorHAnsi" w:hAnsiTheme="minorHAnsi" w:cstheme="minorHAnsi"/>
          <w:sz w:val="24"/>
          <w:szCs w:val="24"/>
        </w:rPr>
        <w:t>anketinde; derslik</w:t>
      </w:r>
      <w:r w:rsidRPr="000C5BC0">
        <w:rPr>
          <w:rFonts w:asciiTheme="minorHAnsi" w:hAnsiTheme="minorHAnsi" w:cstheme="minorHAnsi"/>
          <w:sz w:val="24"/>
          <w:szCs w:val="24"/>
        </w:rPr>
        <w:t xml:space="preserve"> ve laboratuvar ortamı, bilgi işlem hizmetleri, internet ve kütüphane hizmetleri hususunda geribildirimler alınmaktadır[2_OD3]. </w:t>
      </w:r>
    </w:p>
    <w:p w14:paraId="48C5BCFA"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Üniversitemizde öğrencilerin ve öğretim elemanların kütüphane hizmetlerinden yararlanmaları için fiziksel ve materyal kaynağı alt yapısı iyileştirilmektedir. Bu kapsamda kampüs içerisinde kütüphane ve okuma salonları bulunmaktadır. Ayrıca basılı ve elektronik kaynaklar için yıl içerisinde alım yapılmaktadır. Öğrenme ortam ve kaynaklarının geliştirilmesine yönelik her yıl sistematik olarak izlemeler ve değerlendirilmeler yapılmaktadır. 2024-2025 eğitim-öğretim yılı Kütüphane Raporu kanıtlarda verilmiştir[3_OD3]. Kütüphane Raporu ve kullanıcılardan alınan geribildirimler Rektörlük tarafından oluşturulan komisyon tarafından değerlendirilmiş olup alınması gereken önlemler[4_OD4] ilgili birimler tarafından paylaşılmıştır [5_OD3].</w:t>
      </w:r>
    </w:p>
    <w:p w14:paraId="64EF8C66" w14:textId="41D8A49C"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Rapordan da görüleceği üzere 2024-2025 eğitim-öğretim yılında merkez kütüphanede öğrencilere sunulan öğrenme kaynakları incelendiğinde; Mevcut basılı kaynak sayısı 21.513, e-kaynak sayısı 38.485, öğrenci başına düşen basılı kaynak sayısı ise 6,55 olarak gerçekleşmiştir. Öğrencilere yapılan memnuniyet anketlerinde kütüphane hizmetleri ile ilgili 5 soru sorulmaktadır. 2025 yılında kütüphane hizmetlerinden memnuniyet ortalaması %80’nin üstünde gerçekleşmiştir. </w:t>
      </w:r>
    </w:p>
    <w:p w14:paraId="54EA2422"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lastRenderedPageBreak/>
        <w:t xml:space="preserve">Öğrencilerin eğitim gördükleri eğitim-öğretim ortam ve alanların yeterlilikleri ve iyileştirilmesi gerekenleri belirlemek üzere her yılsonunda Akademik birimlere bağlı tüm bölüm ve programlarda her bir sınıf bazında öğrenciler ile yapılan toplantı sonucunda öğrenci dilek ve önerileri alınmakta, bölüm/program başkanlıkları tarafından iyileştirmeler yapılmaktadır. İlgili bölüm/programlar tarafından hazırlanan “Bölüm/program Akademik Danışmanlık Raporu” ilgili dekanlık ve müdürlüğü iletilmektedir. Dekanlık/Müdürlük tarafından yapılan iyileştirmeler veya talep edilen malzemeler rektörlüğe iletilerek temin edilmektedir. Bu kapsamda yapılan faaliyetler </w:t>
      </w:r>
      <w:hyperlink r:id="rId469">
        <w:r w:rsidRPr="000C5BC0">
          <w:rPr>
            <w:rFonts w:asciiTheme="minorHAnsi" w:hAnsiTheme="minorHAnsi" w:cstheme="minorHAnsi"/>
            <w:color w:val="0000EE"/>
            <w:sz w:val="24"/>
            <w:szCs w:val="24"/>
            <w:u w:val="single" w:color="0000EE"/>
          </w:rPr>
          <w:t>Akademik birim öğrenci danışmanlık raporla</w:t>
        </w:r>
      </w:hyperlink>
      <w:r w:rsidRPr="000C5BC0">
        <w:rPr>
          <w:rFonts w:asciiTheme="minorHAnsi" w:hAnsiTheme="minorHAnsi" w:cstheme="minorHAnsi"/>
          <w:sz w:val="24"/>
          <w:szCs w:val="24"/>
        </w:rPr>
        <w:t>rı olarak paydaşlara duyurulmaktadır.</w:t>
      </w:r>
    </w:p>
    <w:p w14:paraId="35790897"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Öğrenme Kaynağı ALMS</w:t>
      </w:r>
      <w:r w:rsidRPr="000C5BC0">
        <w:rPr>
          <w:rFonts w:asciiTheme="minorHAnsi" w:hAnsiTheme="minorHAnsi" w:cstheme="minorHAnsi"/>
          <w:sz w:val="24"/>
          <w:szCs w:val="24"/>
        </w:rPr>
        <w:t>: Üniversitemiz tarafından uzaktan eğitim ile verilecek dersler için her türlü teknolojik altyapı oluşturulmuş olup ALMS platformu kullanılmaktadır.  2025-2026 Eğitim-Öğretim yılı uzaktan eğitim ile verilen derslerin listesi paydaşlara d</w:t>
      </w:r>
      <w:hyperlink r:id="rId470">
        <w:r w:rsidRPr="000C5BC0">
          <w:rPr>
            <w:rFonts w:asciiTheme="minorHAnsi" w:hAnsiTheme="minorHAnsi" w:cstheme="minorHAnsi"/>
            <w:color w:val="0000EE"/>
            <w:sz w:val="24"/>
            <w:szCs w:val="24"/>
            <w:u w:val="single" w:color="0000EE"/>
          </w:rPr>
          <w:t>uyurulmuştu</w:t>
        </w:r>
      </w:hyperlink>
      <w:r w:rsidRPr="000C5BC0">
        <w:rPr>
          <w:rFonts w:asciiTheme="minorHAnsi" w:hAnsiTheme="minorHAnsi" w:cstheme="minorHAnsi"/>
          <w:sz w:val="24"/>
          <w:szCs w:val="24"/>
        </w:rPr>
        <w:t>r.</w:t>
      </w:r>
    </w:p>
    <w:p w14:paraId="7F4B5355" w14:textId="116B1E63"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Uzaktan eğitim dersleri dışında 2025 yılında yüz yüze yapılan derslerin, ders materyalleri ve diğer kaynaklar ALMS de öğrencilere öğrenme kaynağı olarak kullanılmasına açılmıştır. Bu amaçla, ders sorumluları tarafından sisteme yüklenen derslerin listesi ve yararlanan öğrenci sayısı kanıtlarda verilmiştir[6_OD3]. </w:t>
      </w:r>
    </w:p>
    <w:p w14:paraId="07C8D2DA" w14:textId="5DE1F4AC"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Uzaktan eğitim sistemini kullanan </w:t>
      </w:r>
      <w:r w:rsidR="006A03FB">
        <w:rPr>
          <w:rFonts w:asciiTheme="minorHAnsi" w:hAnsiTheme="minorHAnsi" w:cstheme="minorHAnsi"/>
          <w:sz w:val="24"/>
          <w:szCs w:val="24"/>
        </w:rPr>
        <w:t>öğretim elemanı</w:t>
      </w:r>
      <w:r w:rsidRPr="000C5BC0">
        <w:rPr>
          <w:rFonts w:asciiTheme="minorHAnsi" w:hAnsiTheme="minorHAnsi" w:cstheme="minorHAnsi"/>
          <w:sz w:val="24"/>
          <w:szCs w:val="24"/>
        </w:rPr>
        <w:t xml:space="preserve"> ve öğrencilerden her sistematik olarak geribildirimler alınmakta ve tüm raporlar birim </w:t>
      </w:r>
      <w:hyperlink r:id="rId471">
        <w:r w:rsidRPr="000C5BC0">
          <w:rPr>
            <w:rFonts w:asciiTheme="minorHAnsi" w:hAnsiTheme="minorHAnsi" w:cstheme="minorHAnsi"/>
            <w:color w:val="0000EE"/>
            <w:sz w:val="24"/>
            <w:szCs w:val="24"/>
            <w:u w:val="single" w:color="0000EE"/>
          </w:rPr>
          <w:t xml:space="preserve">web sitesinde </w:t>
        </w:r>
      </w:hyperlink>
      <w:r w:rsidRPr="000C5BC0">
        <w:rPr>
          <w:rFonts w:asciiTheme="minorHAnsi" w:hAnsiTheme="minorHAnsi" w:cstheme="minorHAnsi"/>
          <w:sz w:val="24"/>
          <w:szCs w:val="24"/>
        </w:rPr>
        <w:t xml:space="preserve"> paydaşlara duyurulmaktadır.  2025 yılı memnuniyet anket raporu, Uzaktan Eğitim Uygulama ve Araştırma Merkez Yönetim Kurulu tarafından değerlendirilmiş olup alınması gereke önlemler paydaşlar ile paylaşılmıştır[7_OD4]. </w:t>
      </w:r>
    </w:p>
    <w:p w14:paraId="3E4DA91F"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Öğrenme kaynaklarının geliştirilmesine ve kullanımına yönelik izleme ve iyileştirilme yapılmaktadır.</w:t>
      </w:r>
    </w:p>
    <w:p w14:paraId="445DDF61"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604F7343"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72">
        <w:r w:rsidR="006522AE" w:rsidRPr="000C5BC0">
          <w:rPr>
            <w:rFonts w:asciiTheme="minorHAnsi" w:hAnsiTheme="minorHAnsi" w:cstheme="minorHAnsi"/>
            <w:color w:val="0000EE"/>
            <w:sz w:val="24"/>
            <w:szCs w:val="24"/>
            <w:u w:val="single" w:color="0000EE"/>
          </w:rPr>
          <w:t xml:space="preserve">[1](3)B.3.1-Fiziksel Alanlar </w:t>
        </w:r>
        <w:proofErr w:type="gramStart"/>
        <w:r w:rsidR="006522AE" w:rsidRPr="000C5BC0">
          <w:rPr>
            <w:rFonts w:asciiTheme="minorHAnsi" w:hAnsiTheme="minorHAnsi" w:cstheme="minorHAnsi"/>
            <w:color w:val="0000EE"/>
            <w:sz w:val="24"/>
            <w:szCs w:val="24"/>
            <w:u w:val="single" w:color="0000EE"/>
          </w:rPr>
          <w:t>Raporu.pdf</w:t>
        </w:r>
        <w:proofErr w:type="gramEnd"/>
      </w:hyperlink>
    </w:p>
    <w:p w14:paraId="6305C82D"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73">
        <w:r w:rsidR="006522AE" w:rsidRPr="000C5BC0">
          <w:rPr>
            <w:rFonts w:asciiTheme="minorHAnsi" w:hAnsiTheme="minorHAnsi" w:cstheme="minorHAnsi"/>
            <w:color w:val="0000EE"/>
            <w:sz w:val="24"/>
            <w:szCs w:val="24"/>
            <w:u w:val="single" w:color="0000EE"/>
          </w:rPr>
          <w:t>[2](3,4)B.3.1-Öğrenci_ Memnuniyet_ Anketi Raporu-2025.pdf</w:t>
        </w:r>
      </w:hyperlink>
    </w:p>
    <w:p w14:paraId="6FDD4355" w14:textId="2F618BF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74">
        <w:r w:rsidR="006522AE" w:rsidRPr="000C5BC0">
          <w:rPr>
            <w:rFonts w:asciiTheme="minorHAnsi" w:hAnsiTheme="minorHAnsi" w:cstheme="minorHAnsi"/>
            <w:color w:val="0000EE"/>
            <w:sz w:val="24"/>
            <w:szCs w:val="24"/>
            <w:u w:val="single" w:color="0000EE"/>
          </w:rPr>
          <w:t>[3](3,4)B.3.1-Ku</w:t>
        </w:r>
      </w:hyperlink>
      <w:r w:rsidR="006522AE" w:rsidRPr="000C5BC0">
        <w:rPr>
          <w:rFonts w:asciiTheme="minorHAnsi" w:hAnsiTheme="minorHAnsi" w:cstheme="minorHAnsi"/>
          <w:color w:val="0000EE"/>
          <w:sz w:val="24"/>
          <w:szCs w:val="24"/>
          <w:u w:val="single" w:color="0000EE"/>
        </w:rPr>
        <w:t>̈</w:t>
      </w:r>
      <w:hyperlink r:id="rId475">
        <w:r w:rsidR="006522AE" w:rsidRPr="000C5BC0">
          <w:rPr>
            <w:rFonts w:asciiTheme="minorHAnsi" w:hAnsiTheme="minorHAnsi" w:cstheme="minorHAnsi"/>
            <w:color w:val="0000EE"/>
            <w:sz w:val="24"/>
            <w:szCs w:val="24"/>
            <w:u w:val="single" w:color="0000EE"/>
          </w:rPr>
          <w:t>tu</w:t>
        </w:r>
      </w:hyperlink>
      <w:r w:rsidR="006522AE" w:rsidRPr="000C5BC0">
        <w:rPr>
          <w:rFonts w:asciiTheme="minorHAnsi" w:hAnsiTheme="minorHAnsi" w:cstheme="minorHAnsi"/>
          <w:color w:val="0000EE"/>
          <w:sz w:val="24"/>
          <w:szCs w:val="24"/>
          <w:u w:val="single" w:color="0000EE"/>
        </w:rPr>
        <w:t>̈</w:t>
      </w:r>
      <w:hyperlink r:id="rId476">
        <w:r w:rsidR="006522AE" w:rsidRPr="000C5BC0">
          <w:rPr>
            <w:rFonts w:asciiTheme="minorHAnsi" w:hAnsiTheme="minorHAnsi" w:cstheme="minorHAnsi"/>
            <w:color w:val="0000EE"/>
            <w:sz w:val="24"/>
            <w:szCs w:val="24"/>
            <w:u w:val="single" w:color="0000EE"/>
          </w:rPr>
          <w:t xml:space="preserve">phane 2024-2025 Yılı </w:t>
        </w:r>
        <w:proofErr w:type="gramStart"/>
        <w:r w:rsidR="006522AE" w:rsidRPr="000C5BC0">
          <w:rPr>
            <w:rFonts w:asciiTheme="minorHAnsi" w:hAnsiTheme="minorHAnsi" w:cstheme="minorHAnsi"/>
            <w:color w:val="0000EE"/>
            <w:sz w:val="24"/>
            <w:szCs w:val="24"/>
            <w:u w:val="single" w:color="0000EE"/>
          </w:rPr>
          <w:t>Raporu.pdf</w:t>
        </w:r>
        <w:proofErr w:type="gramEnd"/>
      </w:hyperlink>
    </w:p>
    <w:p w14:paraId="166CFDAE"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77">
        <w:r w:rsidR="006522AE" w:rsidRPr="000C5BC0">
          <w:rPr>
            <w:rFonts w:asciiTheme="minorHAnsi" w:hAnsiTheme="minorHAnsi" w:cstheme="minorHAnsi"/>
            <w:color w:val="0000EE"/>
            <w:sz w:val="24"/>
            <w:szCs w:val="24"/>
            <w:u w:val="single" w:color="0000EE"/>
          </w:rPr>
          <w:t xml:space="preserve">[4](3,4)B.3.1-Kütüphane Raporu Karar </w:t>
        </w:r>
        <w:proofErr w:type="gramStart"/>
        <w:r w:rsidR="006522AE" w:rsidRPr="000C5BC0">
          <w:rPr>
            <w:rFonts w:asciiTheme="minorHAnsi" w:hAnsiTheme="minorHAnsi" w:cstheme="minorHAnsi"/>
            <w:color w:val="0000EE"/>
            <w:sz w:val="24"/>
            <w:szCs w:val="24"/>
            <w:u w:val="single" w:color="0000EE"/>
          </w:rPr>
          <w:t>Yazısı.pdf</w:t>
        </w:r>
        <w:proofErr w:type="gramEnd"/>
      </w:hyperlink>
    </w:p>
    <w:p w14:paraId="6E4CC1F7" w14:textId="10A13B18"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78">
        <w:r w:rsidR="006522AE" w:rsidRPr="000C5BC0">
          <w:rPr>
            <w:rFonts w:asciiTheme="minorHAnsi" w:hAnsiTheme="minorHAnsi" w:cstheme="minorHAnsi"/>
            <w:color w:val="0000EE"/>
            <w:sz w:val="24"/>
            <w:szCs w:val="24"/>
            <w:u w:val="single" w:color="0000EE"/>
          </w:rPr>
          <w:t>[5](3,4)B.3.1-Ku</w:t>
        </w:r>
      </w:hyperlink>
      <w:r w:rsidR="006522AE" w:rsidRPr="000C5BC0">
        <w:rPr>
          <w:rFonts w:asciiTheme="minorHAnsi" w:hAnsiTheme="minorHAnsi" w:cstheme="minorHAnsi"/>
          <w:color w:val="0000EE"/>
          <w:sz w:val="24"/>
          <w:szCs w:val="24"/>
          <w:u w:val="single" w:color="0000EE"/>
        </w:rPr>
        <w:t>̈</w:t>
      </w:r>
      <w:hyperlink r:id="rId479">
        <w:r w:rsidR="006522AE" w:rsidRPr="000C5BC0">
          <w:rPr>
            <w:rFonts w:asciiTheme="minorHAnsi" w:hAnsiTheme="minorHAnsi" w:cstheme="minorHAnsi"/>
            <w:color w:val="0000EE"/>
            <w:sz w:val="24"/>
            <w:szCs w:val="24"/>
            <w:u w:val="single" w:color="0000EE"/>
          </w:rPr>
          <w:t>tu</w:t>
        </w:r>
      </w:hyperlink>
      <w:r w:rsidR="006522AE" w:rsidRPr="000C5BC0">
        <w:rPr>
          <w:rFonts w:asciiTheme="minorHAnsi" w:hAnsiTheme="minorHAnsi" w:cstheme="minorHAnsi"/>
          <w:color w:val="0000EE"/>
          <w:sz w:val="24"/>
          <w:szCs w:val="24"/>
          <w:u w:val="single" w:color="0000EE"/>
        </w:rPr>
        <w:t>̈</w:t>
      </w:r>
      <w:hyperlink r:id="rId480">
        <w:r w:rsidR="006522AE" w:rsidRPr="000C5BC0">
          <w:rPr>
            <w:rFonts w:asciiTheme="minorHAnsi" w:hAnsiTheme="minorHAnsi" w:cstheme="minorHAnsi"/>
            <w:color w:val="0000EE"/>
            <w:sz w:val="24"/>
            <w:szCs w:val="24"/>
            <w:u w:val="single" w:color="0000EE"/>
          </w:rPr>
          <w:t xml:space="preserve">phane Raporu </w:t>
        </w:r>
        <w:proofErr w:type="spellStart"/>
        <w:r w:rsidR="006522AE" w:rsidRPr="000C5BC0">
          <w:rPr>
            <w:rFonts w:asciiTheme="minorHAnsi" w:hAnsiTheme="minorHAnsi" w:cstheme="minorHAnsi"/>
            <w:color w:val="0000EE"/>
            <w:sz w:val="24"/>
            <w:szCs w:val="24"/>
            <w:u w:val="single" w:color="0000EE"/>
          </w:rPr>
          <w:t>U</w:t>
        </w:r>
      </w:hyperlink>
      <w:r w:rsidR="006522AE" w:rsidRPr="000C5BC0">
        <w:rPr>
          <w:rFonts w:asciiTheme="minorHAnsi" w:hAnsiTheme="minorHAnsi" w:cstheme="minorHAnsi"/>
          <w:color w:val="0000EE"/>
          <w:sz w:val="24"/>
          <w:szCs w:val="24"/>
          <w:u w:val="single" w:color="0000EE"/>
        </w:rPr>
        <w:t>̈</w:t>
      </w:r>
      <w:hyperlink r:id="rId481">
        <w:r w:rsidR="006522AE" w:rsidRPr="000C5BC0">
          <w:rPr>
            <w:rFonts w:asciiTheme="minorHAnsi" w:hAnsiTheme="minorHAnsi" w:cstheme="minorHAnsi"/>
            <w:color w:val="0000EE"/>
            <w:sz w:val="24"/>
            <w:szCs w:val="24"/>
            <w:u w:val="single" w:color="0000EE"/>
          </w:rPr>
          <w:t>st</w:t>
        </w:r>
        <w:proofErr w:type="spellEnd"/>
        <w:r w:rsidR="006522AE" w:rsidRPr="000C5BC0">
          <w:rPr>
            <w:rFonts w:asciiTheme="minorHAnsi" w:hAnsiTheme="minorHAnsi" w:cstheme="minorHAnsi"/>
            <w:color w:val="0000EE"/>
            <w:sz w:val="24"/>
            <w:szCs w:val="24"/>
            <w:u w:val="single" w:color="0000EE"/>
          </w:rPr>
          <w:t xml:space="preserve"> </w:t>
        </w:r>
        <w:proofErr w:type="gramStart"/>
        <w:r w:rsidR="006522AE" w:rsidRPr="000C5BC0">
          <w:rPr>
            <w:rFonts w:asciiTheme="minorHAnsi" w:hAnsiTheme="minorHAnsi" w:cstheme="minorHAnsi"/>
            <w:color w:val="0000EE"/>
            <w:sz w:val="24"/>
            <w:szCs w:val="24"/>
            <w:u w:val="single" w:color="0000EE"/>
          </w:rPr>
          <w:t>Yazı.pdf</w:t>
        </w:r>
        <w:proofErr w:type="gramEnd"/>
      </w:hyperlink>
    </w:p>
    <w:p w14:paraId="11BA250F"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82">
        <w:r w:rsidR="006522AE" w:rsidRPr="000C5BC0">
          <w:rPr>
            <w:rFonts w:asciiTheme="minorHAnsi" w:hAnsiTheme="minorHAnsi" w:cstheme="minorHAnsi"/>
            <w:color w:val="0000EE"/>
            <w:sz w:val="24"/>
            <w:szCs w:val="24"/>
            <w:u w:val="single" w:color="0000EE"/>
          </w:rPr>
          <w:t xml:space="preserve">[6](3)B.3.1-Yüz Yüze Yürütülen Derslerde LMS </w:t>
        </w:r>
        <w:proofErr w:type="gramStart"/>
        <w:r w:rsidR="006522AE" w:rsidRPr="000C5BC0">
          <w:rPr>
            <w:rFonts w:asciiTheme="minorHAnsi" w:hAnsiTheme="minorHAnsi" w:cstheme="minorHAnsi"/>
            <w:color w:val="0000EE"/>
            <w:sz w:val="24"/>
            <w:szCs w:val="24"/>
            <w:u w:val="single" w:color="0000EE"/>
          </w:rPr>
          <w:t>Kullanımı.xlsx</w:t>
        </w:r>
        <w:proofErr w:type="gramEnd"/>
      </w:hyperlink>
    </w:p>
    <w:p w14:paraId="2D2C5B89" w14:textId="77777777" w:rsidR="00483D78" w:rsidRPr="000C5BC0" w:rsidRDefault="003D1D92" w:rsidP="000C5BC0">
      <w:pPr>
        <w:spacing w:after="155" w:line="276" w:lineRule="auto"/>
        <w:ind w:left="182" w:right="2083" w:hanging="10"/>
        <w:jc w:val="left"/>
        <w:rPr>
          <w:rFonts w:asciiTheme="minorHAnsi" w:hAnsiTheme="minorHAnsi" w:cstheme="minorHAnsi"/>
          <w:sz w:val="24"/>
          <w:szCs w:val="24"/>
        </w:rPr>
      </w:pPr>
      <w:hyperlink r:id="rId483">
        <w:r w:rsidR="006522AE" w:rsidRPr="000C5BC0">
          <w:rPr>
            <w:rFonts w:asciiTheme="minorHAnsi" w:hAnsiTheme="minorHAnsi" w:cstheme="minorHAnsi"/>
            <w:color w:val="0000EE"/>
            <w:sz w:val="24"/>
            <w:szCs w:val="24"/>
            <w:u w:val="single" w:color="0000EE"/>
          </w:rPr>
          <w:t>[7](3)B.3.1-Uzaktan Eğitim Anket Raporu 2025.pdf</w:t>
        </w:r>
      </w:hyperlink>
    </w:p>
    <w:p w14:paraId="19C05B42" w14:textId="3E24ED57" w:rsidR="00483D78" w:rsidRPr="000C5BC0" w:rsidRDefault="006522AE" w:rsidP="000C5BC0">
      <w:pPr>
        <w:spacing w:after="142" w:line="276" w:lineRule="auto"/>
        <w:ind w:right="635"/>
        <w:rPr>
          <w:rFonts w:asciiTheme="minorHAnsi" w:hAnsiTheme="minorHAnsi" w:cstheme="minorHAnsi"/>
          <w:sz w:val="24"/>
          <w:szCs w:val="24"/>
        </w:rPr>
      </w:pPr>
      <w:r w:rsidRPr="000C5BC0">
        <w:rPr>
          <w:rFonts w:asciiTheme="minorHAnsi" w:hAnsiTheme="minorHAnsi" w:cstheme="minorHAnsi"/>
          <w:b/>
          <w:sz w:val="24"/>
          <w:szCs w:val="24"/>
        </w:rPr>
        <w:t xml:space="preserve">2. Akademik </w:t>
      </w:r>
      <w:r w:rsidR="000579B6">
        <w:rPr>
          <w:rFonts w:asciiTheme="minorHAnsi" w:hAnsiTheme="minorHAnsi" w:cstheme="minorHAnsi"/>
          <w:b/>
          <w:sz w:val="24"/>
          <w:szCs w:val="24"/>
        </w:rPr>
        <w:t>D</w:t>
      </w:r>
      <w:r w:rsidRPr="000C5BC0">
        <w:rPr>
          <w:rFonts w:asciiTheme="minorHAnsi" w:hAnsiTheme="minorHAnsi" w:cstheme="minorHAnsi"/>
          <w:b/>
          <w:sz w:val="24"/>
          <w:szCs w:val="24"/>
        </w:rPr>
        <w:t xml:space="preserve">estek </w:t>
      </w:r>
      <w:r w:rsidR="000579B6">
        <w:rPr>
          <w:rFonts w:asciiTheme="minorHAnsi" w:hAnsiTheme="minorHAnsi" w:cstheme="minorHAnsi"/>
          <w:b/>
          <w:sz w:val="24"/>
          <w:szCs w:val="24"/>
        </w:rPr>
        <w:t>H</w:t>
      </w:r>
      <w:r w:rsidRPr="000C5BC0">
        <w:rPr>
          <w:rFonts w:asciiTheme="minorHAnsi" w:hAnsiTheme="minorHAnsi" w:cstheme="minorHAnsi"/>
          <w:b/>
          <w:sz w:val="24"/>
          <w:szCs w:val="24"/>
        </w:rPr>
        <w:t>izmetleri</w:t>
      </w:r>
    </w:p>
    <w:p w14:paraId="0379A735" w14:textId="292935E0" w:rsidR="00483D78" w:rsidRPr="000579B6" w:rsidRDefault="006522AE" w:rsidP="000C5BC0">
      <w:pPr>
        <w:pStyle w:val="Balk1"/>
        <w:spacing w:line="276" w:lineRule="auto"/>
        <w:ind w:right="635"/>
        <w:rPr>
          <w:rFonts w:asciiTheme="minorHAnsi" w:hAnsiTheme="minorHAnsi" w:cstheme="minorHAnsi"/>
          <w:b w:val="0"/>
          <w:bCs/>
          <w:sz w:val="24"/>
          <w:szCs w:val="24"/>
        </w:rPr>
      </w:pPr>
      <w:r w:rsidRPr="000579B6">
        <w:rPr>
          <w:rFonts w:asciiTheme="minorHAnsi" w:hAnsiTheme="minorHAnsi" w:cstheme="minorHAnsi"/>
          <w:b w:val="0"/>
          <w:bCs/>
          <w:sz w:val="24"/>
          <w:szCs w:val="24"/>
        </w:rPr>
        <w:t>Toros Üniversitesi bünyesinde öğrencilere sunulan çeşitli akademik hizmetler bulunmakta olup aşağıda özetlenmiştir. Bunlar</w:t>
      </w:r>
      <w:r w:rsidR="000579B6">
        <w:rPr>
          <w:rFonts w:asciiTheme="minorHAnsi" w:hAnsiTheme="minorHAnsi" w:cstheme="minorHAnsi"/>
          <w:b w:val="0"/>
          <w:bCs/>
          <w:sz w:val="24"/>
          <w:szCs w:val="24"/>
        </w:rPr>
        <w:t>:</w:t>
      </w:r>
    </w:p>
    <w:p w14:paraId="6D104084" w14:textId="77777777" w:rsidR="00483D78" w:rsidRPr="000C5BC0" w:rsidRDefault="006522AE" w:rsidP="00F74ED1">
      <w:pPr>
        <w:spacing w:after="120" w:line="276" w:lineRule="auto"/>
        <w:ind w:left="-5" w:right="629" w:hanging="6"/>
        <w:rPr>
          <w:rFonts w:asciiTheme="minorHAnsi" w:hAnsiTheme="minorHAnsi" w:cstheme="minorHAnsi"/>
          <w:sz w:val="24"/>
          <w:szCs w:val="24"/>
        </w:rPr>
      </w:pPr>
      <w:r w:rsidRPr="000C5BC0">
        <w:rPr>
          <w:rFonts w:asciiTheme="minorHAnsi" w:hAnsiTheme="minorHAnsi" w:cstheme="minorHAnsi"/>
          <w:b/>
          <w:sz w:val="24"/>
          <w:szCs w:val="24"/>
        </w:rPr>
        <w:t>Akademik Danışmanlık</w:t>
      </w:r>
      <w:r w:rsidRPr="000C5BC0">
        <w:rPr>
          <w:rFonts w:asciiTheme="minorHAnsi" w:hAnsiTheme="minorHAnsi" w:cstheme="minorHAnsi"/>
          <w:sz w:val="24"/>
          <w:szCs w:val="24"/>
        </w:rPr>
        <w:t xml:space="preserve">: Öğrenci danışmanlık sisteminde kullanılan tanımlı süreçler, </w:t>
      </w:r>
      <w:hyperlink r:id="rId484">
        <w:r w:rsidRPr="000C5BC0">
          <w:rPr>
            <w:rFonts w:asciiTheme="minorHAnsi" w:hAnsiTheme="minorHAnsi" w:cstheme="minorHAnsi"/>
            <w:color w:val="0000EE"/>
            <w:sz w:val="24"/>
            <w:szCs w:val="24"/>
            <w:u w:val="single" w:color="0000EE"/>
          </w:rPr>
          <w:t>Toros Üniversitesi Öğrenci Danışmanlığı Yönerges</w:t>
        </w:r>
      </w:hyperlink>
      <w:hyperlink r:id="rId485">
        <w:r w:rsidRPr="000C5BC0">
          <w:rPr>
            <w:rFonts w:asciiTheme="minorHAnsi" w:hAnsiTheme="minorHAnsi" w:cstheme="minorHAnsi"/>
            <w:color w:val="0000EE"/>
            <w:sz w:val="24"/>
            <w:szCs w:val="24"/>
          </w:rPr>
          <w:t>i</w:t>
        </w:r>
      </w:hyperlink>
      <w:hyperlink r:id="rId486">
        <w:r w:rsidRPr="000C5BC0">
          <w:rPr>
            <w:rFonts w:asciiTheme="minorHAnsi" w:hAnsiTheme="minorHAnsi" w:cstheme="minorHAnsi"/>
            <w:sz w:val="24"/>
            <w:szCs w:val="24"/>
          </w:rPr>
          <w:t xml:space="preserve"> </w:t>
        </w:r>
      </w:hyperlink>
      <w:r w:rsidRPr="000C5BC0">
        <w:rPr>
          <w:rFonts w:asciiTheme="minorHAnsi" w:hAnsiTheme="minorHAnsi" w:cstheme="minorHAnsi"/>
          <w:sz w:val="24"/>
          <w:szCs w:val="24"/>
        </w:rPr>
        <w:t>çerçevesinde yürütülmektedir.</w:t>
      </w:r>
    </w:p>
    <w:p w14:paraId="238804DC" w14:textId="1CB8FFF8" w:rsidR="00483D78" w:rsidRPr="000C5BC0" w:rsidRDefault="006522AE" w:rsidP="001C45A7">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Bölüm/program bazında her sınıf için akademik danışman atamaktadır. Programlar bazında öğrenci danışmanları ve öğrenci sayıları kanıtlarda verilmiştir[1_OD3]. Tablodan da görüleceği gibi lisans düzeyinde </w:t>
      </w:r>
      <w:r w:rsidR="006A03FB">
        <w:rPr>
          <w:rFonts w:asciiTheme="minorHAnsi" w:hAnsiTheme="minorHAnsi" w:cstheme="minorHAnsi"/>
          <w:sz w:val="24"/>
          <w:szCs w:val="24"/>
        </w:rPr>
        <w:t>öğretim elemanı</w:t>
      </w:r>
      <w:r w:rsidRPr="000C5BC0">
        <w:rPr>
          <w:rFonts w:asciiTheme="minorHAnsi" w:hAnsiTheme="minorHAnsi" w:cstheme="minorHAnsi"/>
          <w:sz w:val="24"/>
          <w:szCs w:val="24"/>
        </w:rPr>
        <w:t xml:space="preserve"> başına 28 öğrenci, </w:t>
      </w:r>
      <w:r w:rsidR="001C45A7" w:rsidRPr="000C5BC0">
        <w:rPr>
          <w:rFonts w:asciiTheme="minorHAnsi" w:hAnsiTheme="minorHAnsi" w:cstheme="minorHAnsi"/>
          <w:sz w:val="24"/>
          <w:szCs w:val="24"/>
        </w:rPr>
        <w:t>ön lisans</w:t>
      </w:r>
      <w:r w:rsidRPr="000C5BC0">
        <w:rPr>
          <w:rFonts w:asciiTheme="minorHAnsi" w:hAnsiTheme="minorHAnsi" w:cstheme="minorHAnsi"/>
          <w:sz w:val="24"/>
          <w:szCs w:val="24"/>
        </w:rPr>
        <w:t xml:space="preserve"> programlarında ise </w:t>
      </w:r>
      <w:r w:rsidR="006A03FB">
        <w:rPr>
          <w:rFonts w:asciiTheme="minorHAnsi" w:hAnsiTheme="minorHAnsi" w:cstheme="minorHAnsi"/>
          <w:sz w:val="24"/>
          <w:szCs w:val="24"/>
        </w:rPr>
        <w:t>öğretim elemanı</w:t>
      </w:r>
      <w:r w:rsidRPr="000C5BC0">
        <w:rPr>
          <w:rFonts w:asciiTheme="minorHAnsi" w:hAnsiTheme="minorHAnsi" w:cstheme="minorHAnsi"/>
          <w:sz w:val="24"/>
          <w:szCs w:val="24"/>
        </w:rPr>
        <w:t xml:space="preserve"> başına yaklaşık 50 öğrenci düşmektedir.  Danışman, öğrencilerin ders alma/bırakma ve kayıt işlemlerinin yanı sıra öğrencilere danışmanlık hizmeti yürütmektedir. Öğrenciler gerektiğinde rahatlıkla öğretim elemanlarına ulaşabilmenin yanı sıra bu amaçla ilan edilen belirlenmiş bir danışmanlık saati bulunmaktadır[2_OD3].</w:t>
      </w:r>
    </w:p>
    <w:p w14:paraId="342F3DF8" w14:textId="2098571B" w:rsidR="00483D78" w:rsidRPr="000C5BC0" w:rsidRDefault="006522AE" w:rsidP="001C45A7">
      <w:pPr>
        <w:spacing w:after="0" w:line="276" w:lineRule="auto"/>
        <w:ind w:left="-5" w:right="643"/>
        <w:rPr>
          <w:rFonts w:asciiTheme="minorHAnsi" w:hAnsiTheme="minorHAnsi" w:cstheme="minorHAnsi"/>
          <w:sz w:val="24"/>
          <w:szCs w:val="24"/>
        </w:rPr>
      </w:pPr>
      <w:r w:rsidRPr="000C5BC0">
        <w:rPr>
          <w:rFonts w:asciiTheme="minorHAnsi" w:hAnsiTheme="minorHAnsi" w:cstheme="minorHAnsi"/>
          <w:sz w:val="24"/>
          <w:szCs w:val="24"/>
        </w:rPr>
        <w:lastRenderedPageBreak/>
        <w:t xml:space="preserve">Yönerge uyarınca akademik birimlere bağlı tüm bölüm ve programlarda her bir sınıf bazında öğrenciler ile yapılan toplantı sonucunda öğrenci dilek ve önerileri alınmakta, bölüm/program başkanlıkları tarafından öğrencilerden alınan sorunları değerlendirmek ve iyileştirmek üzere her </w:t>
      </w:r>
      <w:proofErr w:type="gramStart"/>
      <w:r w:rsidRPr="000C5BC0">
        <w:rPr>
          <w:rFonts w:asciiTheme="minorHAnsi" w:hAnsiTheme="minorHAnsi" w:cstheme="minorHAnsi"/>
          <w:sz w:val="24"/>
          <w:szCs w:val="24"/>
        </w:rPr>
        <w:t>yıl</w:t>
      </w:r>
      <w:r w:rsidR="00A73C9A">
        <w:rPr>
          <w:rFonts w:asciiTheme="minorHAnsi" w:hAnsiTheme="minorHAnsi" w:cstheme="minorHAnsi"/>
          <w:sz w:val="24"/>
          <w:szCs w:val="24"/>
        </w:rPr>
        <w:t xml:space="preserve"> </w:t>
      </w:r>
      <w:r w:rsidRPr="000C5BC0">
        <w:rPr>
          <w:rFonts w:asciiTheme="minorHAnsi" w:hAnsiTheme="minorHAnsi" w:cstheme="minorHAnsi"/>
          <w:sz w:val="24"/>
          <w:szCs w:val="24"/>
        </w:rPr>
        <w:t>sonunda</w:t>
      </w:r>
      <w:proofErr w:type="gramEnd"/>
      <w:r w:rsidR="00A73C9A">
        <w:rPr>
          <w:rFonts w:asciiTheme="minorHAnsi" w:hAnsiTheme="minorHAnsi" w:cstheme="minorHAnsi"/>
          <w:sz w:val="24"/>
          <w:szCs w:val="24"/>
        </w:rPr>
        <w:t xml:space="preserve"> </w:t>
      </w:r>
      <w:r w:rsidRPr="000C5BC0">
        <w:rPr>
          <w:rFonts w:asciiTheme="minorHAnsi" w:hAnsiTheme="minorHAnsi" w:cstheme="minorHAnsi"/>
          <w:sz w:val="24"/>
          <w:szCs w:val="24"/>
        </w:rPr>
        <w:t>"</w:t>
      </w:r>
      <w:r w:rsidRPr="000C5BC0">
        <w:rPr>
          <w:rFonts w:asciiTheme="minorHAnsi" w:hAnsiTheme="minorHAnsi" w:cstheme="minorHAnsi"/>
          <w:b/>
          <w:sz w:val="24"/>
          <w:szCs w:val="24"/>
        </w:rPr>
        <w:t>Akademik Öğrenci Danışmanlık Raporlar</w:t>
      </w:r>
      <w:r w:rsidRPr="000C5BC0">
        <w:rPr>
          <w:rFonts w:asciiTheme="minorHAnsi" w:hAnsiTheme="minorHAnsi" w:cstheme="minorHAnsi"/>
          <w:sz w:val="24"/>
          <w:szCs w:val="24"/>
        </w:rPr>
        <w:t>ı" Hazırlanmaktadır. İlgili bölüm/programlar tarafından hazırlanan “Bölüm/program Akademik Danışmanlık Raporu” ilgili dekanlık ve müdürlüğü iletilmektedir.</w:t>
      </w:r>
    </w:p>
    <w:p w14:paraId="136928F7" w14:textId="77777777" w:rsidR="00483D78" w:rsidRPr="000C5BC0" w:rsidRDefault="006522AE" w:rsidP="001C45A7">
      <w:pPr>
        <w:spacing w:after="135" w:line="276" w:lineRule="auto"/>
        <w:ind w:left="-5" w:right="556"/>
        <w:rPr>
          <w:rFonts w:asciiTheme="minorHAnsi" w:hAnsiTheme="minorHAnsi" w:cstheme="minorHAnsi"/>
          <w:sz w:val="24"/>
          <w:szCs w:val="24"/>
        </w:rPr>
      </w:pPr>
      <w:r w:rsidRPr="000C5BC0">
        <w:rPr>
          <w:rFonts w:asciiTheme="minorHAnsi" w:hAnsiTheme="minorHAnsi" w:cstheme="minorHAnsi"/>
          <w:sz w:val="24"/>
          <w:szCs w:val="24"/>
        </w:rPr>
        <w:t>İletilen dilek ve öneriler akademik birimlerin kurullarında görüşüldükten sonra alınması gereken önlemler ve iyileştirmeleri de içeren “</w:t>
      </w:r>
      <w:r w:rsidRPr="000C5BC0">
        <w:rPr>
          <w:rFonts w:asciiTheme="minorHAnsi" w:hAnsiTheme="minorHAnsi" w:cstheme="minorHAnsi"/>
          <w:b/>
          <w:sz w:val="24"/>
          <w:szCs w:val="24"/>
        </w:rPr>
        <w:t>Akademik Birim Danışmanlık Raporu</w:t>
      </w:r>
      <w:r w:rsidRPr="000C5BC0">
        <w:rPr>
          <w:rFonts w:asciiTheme="minorHAnsi" w:hAnsiTheme="minorHAnsi" w:cstheme="minorHAnsi"/>
          <w:sz w:val="24"/>
          <w:szCs w:val="24"/>
        </w:rPr>
        <w:t xml:space="preserve">” hazırlanmakta ve rektörlüğe iyileştirmeler yapılmak üzere iletilmektedir.  İİSBF Raporu kanıtlarda örnek olarak verilmiştir[3_OD3]. Diğer birimlerin raporları yıllar bazında ve 2025 yılı </w:t>
      </w:r>
      <w:hyperlink r:id="rId487">
        <w:r w:rsidRPr="000C5BC0">
          <w:rPr>
            <w:rFonts w:asciiTheme="minorHAnsi" w:hAnsiTheme="minorHAnsi" w:cstheme="minorHAnsi"/>
            <w:color w:val="0000EE"/>
            <w:sz w:val="24"/>
            <w:szCs w:val="24"/>
            <w:u w:val="single" w:color="0000EE"/>
          </w:rPr>
          <w:t>Akademik birim danışmanlık Raporlar</w:t>
        </w:r>
      </w:hyperlink>
      <w:hyperlink r:id="rId488">
        <w:r w:rsidRPr="000C5BC0">
          <w:rPr>
            <w:rFonts w:asciiTheme="minorHAnsi" w:hAnsiTheme="minorHAnsi" w:cstheme="minorHAnsi"/>
            <w:sz w:val="24"/>
            <w:szCs w:val="24"/>
          </w:rPr>
          <w:t>ı</w:t>
        </w:r>
      </w:hyperlink>
      <w:r w:rsidRPr="000C5BC0">
        <w:rPr>
          <w:rFonts w:asciiTheme="minorHAnsi" w:hAnsiTheme="minorHAnsi" w:cstheme="minorHAnsi"/>
          <w:sz w:val="24"/>
          <w:szCs w:val="24"/>
        </w:rPr>
        <w:t xml:space="preserve"> paydaşlara duyurulmaktadır. </w:t>
      </w:r>
    </w:p>
    <w:p w14:paraId="4455455A" w14:textId="3D241006" w:rsidR="00483D78" w:rsidRPr="000C5BC0" w:rsidRDefault="006522AE" w:rsidP="000C5BC0">
      <w:pPr>
        <w:spacing w:line="276" w:lineRule="auto"/>
        <w:ind w:left="-5" w:right="630"/>
        <w:rPr>
          <w:rFonts w:asciiTheme="minorHAnsi" w:hAnsiTheme="minorHAnsi" w:cstheme="minorHAnsi"/>
          <w:sz w:val="24"/>
          <w:szCs w:val="24"/>
        </w:rPr>
      </w:pPr>
      <w:proofErr w:type="gramStart"/>
      <w:r w:rsidRPr="000C5BC0">
        <w:rPr>
          <w:rFonts w:asciiTheme="minorHAnsi" w:hAnsiTheme="minorHAnsi" w:cstheme="minorHAnsi"/>
          <w:b/>
          <w:sz w:val="24"/>
          <w:szCs w:val="24"/>
        </w:rPr>
        <w:t>Oryantasyon Programı:</w:t>
      </w:r>
      <w:r w:rsidRPr="000C5BC0">
        <w:rPr>
          <w:rFonts w:asciiTheme="minorHAnsi" w:hAnsiTheme="minorHAnsi" w:cstheme="minorHAnsi"/>
          <w:sz w:val="24"/>
          <w:szCs w:val="24"/>
        </w:rPr>
        <w:t xml:space="preserve"> Tüm akademik birimlere ilk kez kayıt yaptıran 1. sınıf öğrencilerine yönelik olarak ilk kez 2023-2024 Eğitim- Öğretim Yılı başlangıcında gerçekleştirilen ve sonraki yıllarda da devam eden “Oryantasyon Eğitimi Programı” çerçevesinde yapılan bilgilendirme toplantısıyla öğrencilerimize üniversitemizin kalite güvencesi süreçleri, öğrenci merkezli öğrenme, öğretme ve değerlendirme süreçleri, öğrencilerin tanınması ve sertifikalandırılması süreçleri, öğrencilere sunulan hizmetler ve Mersin Şehir Kültürü'ne ilişkin bilgilendirilmeler ilgili akademik birimlerin kalite komisyonları tarafından hazırlanan takvim çerçevesinde yürütülmektedir[[4_OD3]. </w:t>
      </w:r>
      <w:proofErr w:type="gramEnd"/>
      <w:r w:rsidRPr="000C5BC0">
        <w:rPr>
          <w:rFonts w:asciiTheme="minorHAnsi" w:hAnsiTheme="minorHAnsi" w:cstheme="minorHAnsi"/>
          <w:sz w:val="24"/>
          <w:szCs w:val="24"/>
        </w:rPr>
        <w:t xml:space="preserve">Bu kapsamda yapılan faaliyetler ile ilgili detaylar akademik birimlerin </w:t>
      </w:r>
      <w:proofErr w:type="spellStart"/>
      <w:r w:rsidRPr="000C5BC0">
        <w:rPr>
          <w:rFonts w:asciiTheme="minorHAnsi" w:hAnsiTheme="minorHAnsi" w:cstheme="minorHAnsi"/>
          <w:sz w:val="24"/>
          <w:szCs w:val="24"/>
        </w:rPr>
        <w:t>BİDR</w:t>
      </w:r>
      <w:r w:rsidR="0077756F">
        <w:rPr>
          <w:rFonts w:asciiTheme="minorHAnsi" w:hAnsiTheme="minorHAnsi" w:cstheme="minorHAnsi"/>
          <w:sz w:val="24"/>
          <w:szCs w:val="24"/>
        </w:rPr>
        <w:t>’</w:t>
      </w:r>
      <w:r w:rsidRPr="000C5BC0">
        <w:rPr>
          <w:rFonts w:asciiTheme="minorHAnsi" w:hAnsiTheme="minorHAnsi" w:cstheme="minorHAnsi"/>
          <w:sz w:val="24"/>
          <w:szCs w:val="24"/>
        </w:rPr>
        <w:t>larında</w:t>
      </w:r>
      <w:proofErr w:type="spellEnd"/>
      <w:r w:rsidRPr="000C5BC0">
        <w:rPr>
          <w:rFonts w:asciiTheme="minorHAnsi" w:hAnsiTheme="minorHAnsi" w:cstheme="minorHAnsi"/>
          <w:sz w:val="24"/>
          <w:szCs w:val="24"/>
        </w:rPr>
        <w:t xml:space="preserve"> verilmektedir. Oryantasyon Programı sonunda öğrencilerden geribildirim alınmak üzere anket hazırlanmış ve raporlandırılmıştır [5_OD4]. Rapordan da görüleceği üzere faaliyetler olumlu olarak değerlendirilmiş olup memnuniyet seviyesi </w:t>
      </w:r>
      <w:r w:rsidR="002936D6" w:rsidRPr="000C5BC0">
        <w:rPr>
          <w:rFonts w:asciiTheme="minorHAnsi" w:hAnsiTheme="minorHAnsi" w:cstheme="minorHAnsi"/>
          <w:sz w:val="24"/>
          <w:szCs w:val="24"/>
        </w:rPr>
        <w:t>%94,99</w:t>
      </w:r>
      <w:r w:rsidRPr="000C5BC0">
        <w:rPr>
          <w:rFonts w:asciiTheme="minorHAnsi" w:hAnsiTheme="minorHAnsi" w:cstheme="minorHAnsi"/>
          <w:sz w:val="24"/>
          <w:szCs w:val="24"/>
        </w:rPr>
        <w:t xml:space="preserve"> düzeyindedir. </w:t>
      </w:r>
    </w:p>
    <w:p w14:paraId="68599043" w14:textId="6DD5EBAB" w:rsidR="00483D78" w:rsidRPr="000C5BC0" w:rsidRDefault="006522AE" w:rsidP="00726989">
      <w:pPr>
        <w:spacing w:after="120" w:line="276" w:lineRule="auto"/>
        <w:ind w:left="-5" w:right="629" w:hanging="6"/>
        <w:rPr>
          <w:rFonts w:asciiTheme="minorHAnsi" w:hAnsiTheme="minorHAnsi" w:cstheme="minorHAnsi"/>
          <w:sz w:val="24"/>
          <w:szCs w:val="24"/>
        </w:rPr>
      </w:pPr>
      <w:r w:rsidRPr="000C5BC0">
        <w:rPr>
          <w:rFonts w:asciiTheme="minorHAnsi" w:hAnsiTheme="minorHAnsi" w:cstheme="minorHAnsi"/>
          <w:b/>
          <w:sz w:val="24"/>
          <w:szCs w:val="24"/>
        </w:rPr>
        <w:t>Psikolojik Destek Birimi:</w:t>
      </w:r>
      <w:r w:rsidRPr="000C5BC0">
        <w:rPr>
          <w:rFonts w:asciiTheme="minorHAnsi" w:hAnsiTheme="minorHAnsi" w:cstheme="minorHAnsi"/>
          <w:sz w:val="24"/>
          <w:szCs w:val="24"/>
        </w:rPr>
        <w:t xml:space="preserve"> Öğrencilerimizin Psikolojik ve Sosyal sorunlarına çözüm getirmek amacı ile Sağlık Kültür ve Spor Daire Başkanlığı bünyesinde</w:t>
      </w:r>
      <w:r w:rsidR="002936D6">
        <w:rPr>
          <w:rFonts w:asciiTheme="minorHAnsi" w:hAnsiTheme="minorHAnsi" w:cstheme="minorHAnsi"/>
          <w:sz w:val="24"/>
          <w:szCs w:val="24"/>
        </w:rPr>
        <w:t xml:space="preserve"> </w:t>
      </w:r>
      <w:hyperlink r:id="rId489">
        <w:r w:rsidRPr="000C5BC0">
          <w:rPr>
            <w:rFonts w:asciiTheme="minorHAnsi" w:hAnsiTheme="minorHAnsi" w:cstheme="minorHAnsi"/>
            <w:color w:val="0000EE"/>
            <w:sz w:val="24"/>
            <w:szCs w:val="24"/>
            <w:u w:val="single" w:color="0000EE"/>
          </w:rPr>
          <w:t>“Psikolojik Danışma ve Rehberlik Merkezi, PDRM</w:t>
        </w:r>
      </w:hyperlink>
      <w:r w:rsidRPr="000C5BC0">
        <w:rPr>
          <w:rFonts w:asciiTheme="minorHAnsi" w:hAnsiTheme="minorHAnsi" w:cstheme="minorHAnsi"/>
          <w:sz w:val="24"/>
          <w:szCs w:val="24"/>
        </w:rPr>
        <w:t xml:space="preserve">” oluşturulmuş ve Birimde görevli Uzman Psikolog gözetiminde yapılmaktadır. Bu amaçla “Bireysel Görüşme Talep Formu” ile öğrenciler merkezden yararlanmaktadırlar[6_OD4]. Merkez, Psikoloji bölümü öğretim elemanları ile yapılan </w:t>
      </w:r>
      <w:r w:rsidR="002936D6" w:rsidRPr="000C5BC0">
        <w:rPr>
          <w:rFonts w:asciiTheme="minorHAnsi" w:hAnsiTheme="minorHAnsi" w:cstheme="minorHAnsi"/>
          <w:sz w:val="24"/>
          <w:szCs w:val="24"/>
        </w:rPr>
        <w:t>iş birliği</w:t>
      </w:r>
      <w:r w:rsidRPr="000C5BC0">
        <w:rPr>
          <w:rFonts w:asciiTheme="minorHAnsi" w:hAnsiTheme="minorHAnsi" w:cstheme="minorHAnsi"/>
          <w:sz w:val="24"/>
          <w:szCs w:val="24"/>
        </w:rPr>
        <w:t xml:space="preserve"> ile bütün sınıf danışmanlarına bilgilendirme konferansları yapılmaktadır. Bu bilgilendirmeler neticesinde danışmanlar tarafından öğrencilerin</w:t>
      </w:r>
      <w:r w:rsidR="0077756F">
        <w:rPr>
          <w:rFonts w:asciiTheme="minorHAnsi" w:hAnsiTheme="minorHAnsi" w:cstheme="minorHAnsi"/>
          <w:sz w:val="24"/>
          <w:szCs w:val="24"/>
        </w:rPr>
        <w:t xml:space="preserve"> </w:t>
      </w:r>
      <w:proofErr w:type="spellStart"/>
      <w:r w:rsidRPr="000C5BC0">
        <w:rPr>
          <w:rFonts w:asciiTheme="minorHAnsi" w:hAnsiTheme="minorHAnsi" w:cstheme="minorHAnsi"/>
          <w:sz w:val="24"/>
          <w:szCs w:val="24"/>
        </w:rPr>
        <w:t>PDRM’ne</w:t>
      </w:r>
      <w:proofErr w:type="spellEnd"/>
      <w:r w:rsidRPr="000C5BC0">
        <w:rPr>
          <w:rFonts w:asciiTheme="minorHAnsi" w:hAnsiTheme="minorHAnsi" w:cstheme="minorHAnsi"/>
          <w:sz w:val="24"/>
          <w:szCs w:val="24"/>
        </w:rPr>
        <w:t xml:space="preserve"> yönlendirilmesi sağlanmış olup öğrencilerin bu kapsamda verilen hizmetlerden yararlanılması sağlanmaktadır. Ayrıca öğrencilere verilen hizmetler yapılan faaliyet sayısı ve yararlanan öğrenci sayısı </w:t>
      </w:r>
      <w:proofErr w:type="spellStart"/>
      <w:r w:rsidRPr="000C5BC0">
        <w:rPr>
          <w:rFonts w:asciiTheme="minorHAnsi" w:hAnsiTheme="minorHAnsi" w:cstheme="minorHAnsi"/>
          <w:sz w:val="24"/>
          <w:szCs w:val="24"/>
        </w:rPr>
        <w:t>SP’da</w:t>
      </w:r>
      <w:proofErr w:type="spellEnd"/>
      <w:r w:rsidRPr="000C5BC0">
        <w:rPr>
          <w:rFonts w:asciiTheme="minorHAnsi" w:hAnsiTheme="minorHAnsi" w:cstheme="minorHAnsi"/>
          <w:sz w:val="24"/>
          <w:szCs w:val="24"/>
        </w:rPr>
        <w:t xml:space="preserve"> “Öğrencilere sunulan psikolojik ve rehberlik hizmet sayısının artırılması” hedef olarak belirlenmiş olup 2024 yılında 193 öğrenci, 2025 yılında ise 154 bu hizmetlerden faydalanmış olup detaylı bilgiler SP veri kaynağında sunulmuştur. Diğer taraftan </w:t>
      </w:r>
      <w:proofErr w:type="gramStart"/>
      <w:r w:rsidRPr="000C5BC0">
        <w:rPr>
          <w:rFonts w:asciiTheme="minorHAnsi" w:hAnsiTheme="minorHAnsi" w:cstheme="minorHAnsi"/>
          <w:sz w:val="24"/>
          <w:szCs w:val="24"/>
        </w:rPr>
        <w:t>oryantasyon</w:t>
      </w:r>
      <w:proofErr w:type="gramEnd"/>
      <w:r w:rsidRPr="000C5BC0">
        <w:rPr>
          <w:rFonts w:asciiTheme="minorHAnsi" w:hAnsiTheme="minorHAnsi" w:cstheme="minorHAnsi"/>
          <w:sz w:val="24"/>
          <w:szCs w:val="24"/>
        </w:rPr>
        <w:t xml:space="preserve"> programı çerçevesinde ilk </w:t>
      </w:r>
      <w:r w:rsidR="0077756F" w:rsidRPr="000C5BC0">
        <w:rPr>
          <w:rFonts w:asciiTheme="minorHAnsi" w:hAnsiTheme="minorHAnsi" w:cstheme="minorHAnsi"/>
          <w:sz w:val="24"/>
          <w:szCs w:val="24"/>
        </w:rPr>
        <w:t>kaydolan</w:t>
      </w:r>
      <w:r w:rsidRPr="000C5BC0">
        <w:rPr>
          <w:rFonts w:asciiTheme="minorHAnsi" w:hAnsiTheme="minorHAnsi" w:cstheme="minorHAnsi"/>
          <w:sz w:val="24"/>
          <w:szCs w:val="24"/>
        </w:rPr>
        <w:t xml:space="preserve"> öğrencilere PDRM tanıtımı yapılmış olup 2025 yılında 1448 öğrenci bu eğitime katılmıştır.</w:t>
      </w:r>
    </w:p>
    <w:p w14:paraId="4F003860" w14:textId="732C5554"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Kariyer Danışmanlığı</w:t>
      </w:r>
      <w:r w:rsidRPr="000C5BC0">
        <w:rPr>
          <w:rFonts w:asciiTheme="minorHAnsi" w:hAnsiTheme="minorHAnsi" w:cstheme="minorHAnsi"/>
          <w:sz w:val="24"/>
          <w:szCs w:val="24"/>
        </w:rPr>
        <w:t xml:space="preserve">: Lisans ve </w:t>
      </w:r>
      <w:r w:rsidR="0077756F" w:rsidRPr="000C5BC0">
        <w:rPr>
          <w:rFonts w:asciiTheme="minorHAnsi" w:hAnsiTheme="minorHAnsi" w:cstheme="minorHAnsi"/>
          <w:sz w:val="24"/>
          <w:szCs w:val="24"/>
        </w:rPr>
        <w:t>Ön lisans</w:t>
      </w:r>
      <w:r w:rsidRPr="000C5BC0">
        <w:rPr>
          <w:rFonts w:asciiTheme="minorHAnsi" w:hAnsiTheme="minorHAnsi" w:cstheme="minorHAnsi"/>
          <w:sz w:val="24"/>
          <w:szCs w:val="24"/>
        </w:rPr>
        <w:t xml:space="preserve"> düzeyindeki programların müfredatlarında “Kariyer Planlama Dersi” okutulmaktadır. Dersin içeriği kanıtlarda sunulmuştur[7_OD3]. Öğrencilerimizin kişisel ve kariyer gelişimlerini desteklemek amacıyla akademik birimler ve rektörlük bünyesinde çeşitli etkinlikler yapılmaktadır. Üniversitemiz Kariyer Ofisi, Cumhurbaşkanlığı Kariyer Ofisi tarafından “Yetenek Kapısı”, “Staj Hareketliliği” ve “Kariyer Fuarı” faaliyetlerine katılım sağlanmış ve duyurular olmak üzere tüm işlemler yapılarak öğrencilerimize duyurular yapılarak katılımları sağlanmıştır. 2021 yılında “Toros Üniversitesi Kariyer Planlama Uygulama ve Araştırma Merkezi, TORKARMER” kurulmuş ve faaliyetle geçmiştir. Öğrencilerimizin kişisel ve kariyer gelişimlerini desteklemek amacıyla yapılan faaliyetler </w:t>
      </w:r>
      <w:proofErr w:type="spellStart"/>
      <w:r w:rsidRPr="000C5BC0">
        <w:rPr>
          <w:rFonts w:asciiTheme="minorHAnsi" w:hAnsiTheme="minorHAnsi" w:cstheme="minorHAnsi"/>
          <w:sz w:val="24"/>
          <w:szCs w:val="24"/>
        </w:rPr>
        <w:t>TORKARMER’in</w:t>
      </w:r>
      <w:proofErr w:type="spellEnd"/>
      <w:r w:rsidRPr="000C5BC0">
        <w:rPr>
          <w:rFonts w:asciiTheme="minorHAnsi" w:hAnsiTheme="minorHAnsi" w:cstheme="minorHAnsi"/>
          <w:sz w:val="24"/>
          <w:szCs w:val="24"/>
        </w:rPr>
        <w:t xml:space="preserve"> BİDR da verilmiştir. </w:t>
      </w:r>
      <w:proofErr w:type="spellStart"/>
      <w:r w:rsidRPr="000C5BC0">
        <w:rPr>
          <w:rFonts w:asciiTheme="minorHAnsi" w:hAnsiTheme="minorHAnsi" w:cstheme="minorHAnsi"/>
          <w:sz w:val="24"/>
          <w:szCs w:val="24"/>
        </w:rPr>
        <w:t>SP’da</w:t>
      </w:r>
      <w:proofErr w:type="spellEnd"/>
      <w:r w:rsidRPr="000C5BC0">
        <w:rPr>
          <w:rFonts w:asciiTheme="minorHAnsi" w:hAnsiTheme="minorHAnsi" w:cstheme="minorHAnsi"/>
          <w:sz w:val="24"/>
          <w:szCs w:val="24"/>
        </w:rPr>
        <w:t xml:space="preserve"> “Öğrencilere sunulan kariyer planlama faaliyetlerini artırmak” hedef olarak belirlenmiş olup 2024 yılında 13 </w:t>
      </w:r>
      <w:r w:rsidRPr="000C5BC0">
        <w:rPr>
          <w:rFonts w:asciiTheme="minorHAnsi" w:hAnsiTheme="minorHAnsi" w:cstheme="minorHAnsi"/>
          <w:sz w:val="24"/>
          <w:szCs w:val="24"/>
        </w:rPr>
        <w:lastRenderedPageBreak/>
        <w:t xml:space="preserve">faaliyet düzenlenmiş ve bu faaliyetlerden faydalanan öğrenci sayısı 780 olarak gerçekleşmiştir. 2025 yılında ise 15 faaliyet düzenlenmiş ve 2126 öğrenci katılmış olup detaylı bilgiler </w:t>
      </w:r>
      <w:hyperlink r:id="rId490">
        <w:r w:rsidRPr="000C5BC0">
          <w:rPr>
            <w:rFonts w:asciiTheme="minorHAnsi" w:hAnsiTheme="minorHAnsi" w:cstheme="minorHAnsi"/>
            <w:color w:val="0000EE"/>
            <w:sz w:val="24"/>
            <w:szCs w:val="24"/>
            <w:u w:val="single" w:color="0000EE"/>
          </w:rPr>
          <w:t>SP-Veri Kaynağı</w:t>
        </w:r>
      </w:hyperlink>
      <w:r w:rsidRPr="000C5BC0">
        <w:rPr>
          <w:rFonts w:asciiTheme="minorHAnsi" w:hAnsiTheme="minorHAnsi" w:cstheme="minorHAnsi"/>
          <w:sz w:val="24"/>
          <w:szCs w:val="24"/>
        </w:rPr>
        <w:t xml:space="preserve"> dokümanında verilmiştir.</w:t>
      </w:r>
    </w:p>
    <w:p w14:paraId="567F9324" w14:textId="4A70BA95"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Araştırma Destekleri: </w:t>
      </w:r>
      <w:r w:rsidRPr="000C5BC0">
        <w:rPr>
          <w:rFonts w:asciiTheme="minorHAnsi" w:hAnsiTheme="minorHAnsi" w:cstheme="minorHAnsi"/>
          <w:sz w:val="24"/>
          <w:szCs w:val="24"/>
        </w:rPr>
        <w:t xml:space="preserve">Toros Üniversitesi Lisans programlarının müfredatlarında Bitirme veya Mezuniyet Tezi veya Projesi gibi dersleri yer almaktadır. Bunların hazırlanmasına yönelik kılavuzlar hazırlanmakta ve öğrencilere duyurulmaktadır. Bu kapsamda öğrencilere verilen tez projesi konusu kapsamında araştırma yapmaları ve raporlandırmaları istenmektedir. Hazırlanan tez projeleri sorumlu </w:t>
      </w:r>
      <w:r w:rsidR="006A03FB">
        <w:rPr>
          <w:rFonts w:asciiTheme="minorHAnsi" w:hAnsiTheme="minorHAnsi" w:cstheme="minorHAnsi"/>
          <w:sz w:val="24"/>
          <w:szCs w:val="24"/>
        </w:rPr>
        <w:t>öğretim elemanı</w:t>
      </w:r>
      <w:r w:rsidRPr="000C5BC0">
        <w:rPr>
          <w:rFonts w:asciiTheme="minorHAnsi" w:hAnsiTheme="minorHAnsi" w:cstheme="minorHAnsi"/>
          <w:sz w:val="24"/>
          <w:szCs w:val="24"/>
        </w:rPr>
        <w:t xml:space="preserve"> veya komisyon tarafından değerlendirilmektedir. Beslenme ve Diyetetik Bölümü Raporu [8_OD3] ve Mühendislik Fakültesi Tez Projeleri kanıtlarda verilmiştir[9_OD3]</w:t>
      </w:r>
      <w:r w:rsidR="00C76D92">
        <w:rPr>
          <w:rFonts w:asciiTheme="minorHAnsi" w:hAnsiTheme="minorHAnsi" w:cstheme="minorHAnsi"/>
          <w:sz w:val="24"/>
          <w:szCs w:val="24"/>
        </w:rPr>
        <w:t>.</w:t>
      </w:r>
    </w:p>
    <w:p w14:paraId="146C86EB" w14:textId="46ECC7D5" w:rsidR="00483D78" w:rsidRPr="000C5BC0" w:rsidRDefault="006522AE" w:rsidP="00EC032E">
      <w:pPr>
        <w:spacing w:after="120" w:line="276" w:lineRule="auto"/>
        <w:ind w:left="6" w:right="510" w:hanging="6"/>
        <w:rPr>
          <w:rFonts w:asciiTheme="minorHAnsi" w:hAnsiTheme="minorHAnsi" w:cstheme="minorHAnsi"/>
          <w:sz w:val="24"/>
          <w:szCs w:val="24"/>
        </w:rPr>
      </w:pPr>
      <w:r w:rsidRPr="000C5BC0">
        <w:rPr>
          <w:rFonts w:asciiTheme="minorHAnsi" w:hAnsiTheme="minorHAnsi" w:cstheme="minorHAnsi"/>
          <w:sz w:val="24"/>
          <w:szCs w:val="24"/>
        </w:rPr>
        <w:t xml:space="preserve">Toros Üniversitesinde öğrenim gören lisans öğrencilerini akademik araştırma faaliyetlerine özendirmek ve bilimsel araştırma süreçleri içerisinde yer almaya teşvik etmek amacıyla oluşturulmuş bir projelerin desteklenmesi </w:t>
      </w:r>
      <w:r w:rsidRPr="000C5BC0">
        <w:rPr>
          <w:rFonts w:asciiTheme="minorHAnsi" w:hAnsiTheme="minorHAnsi" w:cstheme="minorHAnsi"/>
          <w:b/>
          <w:sz w:val="24"/>
          <w:szCs w:val="24"/>
        </w:rPr>
        <w:t xml:space="preserve">Lisans Öğrencileri Bilimsel Araştırma Desteği (TORLAD) </w:t>
      </w:r>
      <w:r w:rsidRPr="000C5BC0">
        <w:rPr>
          <w:rFonts w:asciiTheme="minorHAnsi" w:hAnsiTheme="minorHAnsi" w:cstheme="minorHAnsi"/>
          <w:sz w:val="24"/>
          <w:szCs w:val="24"/>
        </w:rPr>
        <w:t>çerçevesinde yapılmaktadır. Lisans öğrencilerinin öğretim elemanlarının danışmanlığında</w:t>
      </w:r>
      <w:r w:rsidR="004A2266">
        <w:rPr>
          <w:rFonts w:asciiTheme="minorHAnsi" w:hAnsiTheme="minorHAnsi" w:cstheme="minorHAnsi"/>
          <w:sz w:val="24"/>
          <w:szCs w:val="24"/>
        </w:rPr>
        <w:t xml:space="preserve"> o</w:t>
      </w:r>
      <w:r w:rsidR="004A2266" w:rsidRPr="000C5BC0">
        <w:rPr>
          <w:rFonts w:asciiTheme="minorHAnsi" w:hAnsiTheme="minorHAnsi" w:cstheme="minorHAnsi"/>
          <w:sz w:val="24"/>
          <w:szCs w:val="24"/>
        </w:rPr>
        <w:t>luşturdukları</w:t>
      </w:r>
      <w:r w:rsidRPr="000C5BC0">
        <w:rPr>
          <w:rFonts w:asciiTheme="minorHAnsi" w:hAnsiTheme="minorHAnsi" w:cstheme="minorHAnsi"/>
          <w:sz w:val="24"/>
          <w:szCs w:val="24"/>
        </w:rPr>
        <w:t xml:space="preserve"> proje takımlarıyla başvuru yapabilecekleri bu destek ile öğrencilerin bilimsel süreçlerde yer alabilme becerilerinin geliştirilmesi amaçlanmaktadır. Lisans araştırma projelerine başvuru desteklenmesi, yürütülmesi ve diğer hususlar detaylı olarak “</w:t>
      </w:r>
      <w:r w:rsidRPr="000C5BC0">
        <w:rPr>
          <w:rFonts w:asciiTheme="minorHAnsi" w:hAnsiTheme="minorHAnsi" w:cstheme="minorHAnsi"/>
          <w:b/>
          <w:sz w:val="24"/>
          <w:szCs w:val="24"/>
        </w:rPr>
        <w:t xml:space="preserve">Toros Üniversitesi Lisans Öğrencileri Bilimsel Araştırma Desteği </w:t>
      </w:r>
      <w:proofErr w:type="spellStart"/>
      <w:r w:rsidRPr="000C5BC0">
        <w:rPr>
          <w:rFonts w:asciiTheme="minorHAnsi" w:hAnsiTheme="minorHAnsi" w:cstheme="minorHAnsi"/>
          <w:b/>
          <w:sz w:val="24"/>
          <w:szCs w:val="24"/>
        </w:rPr>
        <w:t>Esasları</w:t>
      </w:r>
      <w:r w:rsidRPr="000C5BC0">
        <w:rPr>
          <w:rFonts w:asciiTheme="minorHAnsi" w:hAnsiTheme="minorHAnsi" w:cstheme="minorHAnsi"/>
          <w:sz w:val="24"/>
          <w:szCs w:val="24"/>
        </w:rPr>
        <w:t>”nda</w:t>
      </w:r>
      <w:proofErr w:type="spellEnd"/>
      <w:r w:rsidRPr="000C5BC0">
        <w:rPr>
          <w:rFonts w:asciiTheme="minorHAnsi" w:hAnsiTheme="minorHAnsi" w:cstheme="minorHAnsi"/>
          <w:sz w:val="24"/>
          <w:szCs w:val="24"/>
        </w:rPr>
        <w:t xml:space="preserve"> tanımlanmıştır [10_OD2]. Proje destek miktarları her yıl yeniden belirlenmektedir. 2025 yılı destek miktarı 10.000 TL i</w:t>
      </w:r>
      <w:r w:rsidR="004A2266">
        <w:rPr>
          <w:rFonts w:asciiTheme="minorHAnsi" w:hAnsiTheme="minorHAnsi" w:cstheme="minorHAnsi"/>
          <w:sz w:val="24"/>
          <w:szCs w:val="24"/>
        </w:rPr>
        <w:t>k</w:t>
      </w:r>
      <w:r w:rsidRPr="000C5BC0">
        <w:rPr>
          <w:rFonts w:asciiTheme="minorHAnsi" w:hAnsiTheme="minorHAnsi" w:cstheme="minorHAnsi"/>
          <w:sz w:val="24"/>
          <w:szCs w:val="24"/>
        </w:rPr>
        <w:t>en bu oran 2026 yılında 12.500 TL olarak belirlenmiştir[11_OD2</w:t>
      </w:r>
      <w:r w:rsidR="00C76D92">
        <w:rPr>
          <w:rFonts w:asciiTheme="minorHAnsi" w:hAnsiTheme="minorHAnsi" w:cstheme="minorHAnsi"/>
          <w:sz w:val="24"/>
          <w:szCs w:val="24"/>
        </w:rPr>
        <w:t>].</w:t>
      </w:r>
      <w:r w:rsidRPr="000C5BC0">
        <w:rPr>
          <w:rFonts w:asciiTheme="minorHAnsi" w:hAnsiTheme="minorHAnsi" w:cstheme="minorHAnsi"/>
          <w:sz w:val="24"/>
          <w:szCs w:val="24"/>
        </w:rPr>
        <w:t xml:space="preserve"> </w:t>
      </w:r>
      <w:hyperlink r:id="rId491">
        <w:r w:rsidRPr="000C5BC0">
          <w:rPr>
            <w:rFonts w:asciiTheme="minorHAnsi" w:hAnsiTheme="minorHAnsi" w:cstheme="minorHAnsi"/>
            <w:color w:val="0000EE"/>
            <w:sz w:val="24"/>
            <w:szCs w:val="24"/>
            <w:u w:val="single" w:color="0000EE"/>
          </w:rPr>
          <w:t>2023-</w:t>
        </w:r>
      </w:hyperlink>
      <w:r w:rsidRPr="000C5BC0">
        <w:rPr>
          <w:rFonts w:asciiTheme="minorHAnsi" w:hAnsiTheme="minorHAnsi" w:cstheme="minorHAnsi"/>
          <w:sz w:val="24"/>
          <w:szCs w:val="24"/>
        </w:rPr>
        <w:t xml:space="preserve">2024 Eğitim-Öğretim yılında Tamamlanan ve 2024-2025 eğitim-öğretim yılında başvurusu kabul edilen TORLAD projeleri[12_OD2]. Detaylı </w:t>
      </w:r>
      <w:r w:rsidR="00C76D92" w:rsidRPr="000C5BC0">
        <w:rPr>
          <w:rFonts w:asciiTheme="minorHAnsi" w:hAnsiTheme="minorHAnsi" w:cstheme="minorHAnsi"/>
          <w:sz w:val="24"/>
          <w:szCs w:val="24"/>
        </w:rPr>
        <w:t>bilgiler “</w:t>
      </w:r>
      <w:hyperlink r:id="rId492">
        <w:r w:rsidRPr="000C5BC0">
          <w:rPr>
            <w:rFonts w:asciiTheme="minorHAnsi" w:hAnsiTheme="minorHAnsi" w:cstheme="minorHAnsi"/>
            <w:color w:val="0000EE"/>
            <w:sz w:val="24"/>
            <w:szCs w:val="24"/>
            <w:u w:val="single" w:color="0000EE"/>
          </w:rPr>
          <w:t xml:space="preserve">TORLAD Projeleri </w:t>
        </w:r>
        <w:proofErr w:type="spellStart"/>
        <w:r w:rsidRPr="000C5BC0">
          <w:rPr>
            <w:rFonts w:asciiTheme="minorHAnsi" w:hAnsiTheme="minorHAnsi" w:cstheme="minorHAnsi"/>
            <w:color w:val="0000EE"/>
            <w:sz w:val="24"/>
            <w:szCs w:val="24"/>
            <w:u w:val="single" w:color="0000EE"/>
          </w:rPr>
          <w:t>Raporu</w:t>
        </w:r>
      </w:hyperlink>
      <w:r w:rsidRPr="000C5BC0">
        <w:rPr>
          <w:rFonts w:asciiTheme="minorHAnsi" w:hAnsiTheme="minorHAnsi" w:cstheme="minorHAnsi"/>
          <w:sz w:val="24"/>
          <w:szCs w:val="24"/>
        </w:rPr>
        <w:t>"unda</w:t>
      </w:r>
      <w:proofErr w:type="spellEnd"/>
      <w:r w:rsidRPr="000C5BC0">
        <w:rPr>
          <w:rFonts w:asciiTheme="minorHAnsi" w:hAnsiTheme="minorHAnsi" w:cstheme="minorHAnsi"/>
          <w:sz w:val="24"/>
          <w:szCs w:val="24"/>
        </w:rPr>
        <w:t xml:space="preserve"> verilmiştir. </w:t>
      </w:r>
    </w:p>
    <w:p w14:paraId="2280AE6E"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Üniversitemiz Öğrencileri 2025 yılında 8 proje TUBİTAK 2209-A kapsamında desteklenmiştir. Projeler ve birimlere göre dağılımı kanıtlarda verilmiştir [13_OD3]. Projelere öğretim üyeleri danışmanlık yapmaktadırlar.</w:t>
      </w:r>
    </w:p>
    <w:p w14:paraId="3DB06942" w14:textId="4499BBE1"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Toros Üniversitesi öğrencilerinin daha aktif bir öğrencilik hayatı geçirmeleri amacıyla </w:t>
      </w:r>
      <w:hyperlink r:id="rId493">
        <w:r w:rsidRPr="000C5BC0">
          <w:rPr>
            <w:rFonts w:asciiTheme="minorHAnsi" w:hAnsiTheme="minorHAnsi" w:cstheme="minorHAnsi"/>
            <w:color w:val="0000EE"/>
            <w:sz w:val="24"/>
            <w:szCs w:val="24"/>
            <w:u w:val="single" w:color="0000EE"/>
          </w:rPr>
          <w:t>SMARTLAB Ön Kuluçka Merke</w:t>
        </w:r>
      </w:hyperlink>
      <w:hyperlink r:id="rId494">
        <w:r w:rsidRPr="000C5BC0">
          <w:rPr>
            <w:rFonts w:asciiTheme="minorHAnsi" w:hAnsiTheme="minorHAnsi" w:cstheme="minorHAnsi"/>
            <w:color w:val="0000EE"/>
            <w:sz w:val="24"/>
            <w:szCs w:val="24"/>
          </w:rPr>
          <w:t>z</w:t>
        </w:r>
      </w:hyperlink>
      <w:r w:rsidRPr="000C5BC0">
        <w:rPr>
          <w:rFonts w:asciiTheme="minorHAnsi" w:hAnsiTheme="minorHAnsi" w:cstheme="minorHAnsi"/>
          <w:sz w:val="24"/>
          <w:szCs w:val="24"/>
        </w:rPr>
        <w:t xml:space="preserve"> oluşturulmuştur.  Merkezin amacı öğrencilerin ve</w:t>
      </w:r>
      <w:r w:rsidRPr="000C5BC0">
        <w:rPr>
          <w:rFonts w:asciiTheme="minorHAnsi" w:hAnsiTheme="minorHAnsi" w:cstheme="minorHAnsi"/>
          <w:color w:val="0000EE"/>
          <w:sz w:val="24"/>
          <w:szCs w:val="24"/>
        </w:rPr>
        <w:t xml:space="preserve"> </w:t>
      </w:r>
      <w:r w:rsidRPr="000C5BC0">
        <w:rPr>
          <w:rFonts w:asciiTheme="minorHAnsi" w:hAnsiTheme="minorHAnsi" w:cstheme="minorHAnsi"/>
          <w:sz w:val="24"/>
          <w:szCs w:val="24"/>
        </w:rPr>
        <w:t>akademisyenlerin sanayide yer alan önemli firmaları bir araya getirerek, projeler üretmek, buluşlar ortaya koymak ve etkinlikler düzenlemektir. Bu kapsamda proje geliştirme, Patent/Faydalı Model ve Tasarım başvuruları için gerekli destekler ve Ulusal ve uluslararası önemli yarışmalara katılmaları desteklenmektedir.  SMARTLAB Ön Kuluçka Merkezinde yürütülen faaliyetler ve destekler SMARTLAB Raporunda verilmiştir[14_OD3].</w:t>
      </w:r>
    </w:p>
    <w:p w14:paraId="33C2E4C4"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Kurumda öğrencilerin akademik gelişimi ve kariyer planlamasına ilişkin uygulamalar izlenmekte ve öğrencilerin katılımıyla iyileştirilmektedir.</w:t>
      </w:r>
    </w:p>
    <w:p w14:paraId="56CEFA3C"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5D62B121"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95">
        <w:r w:rsidR="006522AE" w:rsidRPr="000C5BC0">
          <w:rPr>
            <w:rFonts w:asciiTheme="minorHAnsi" w:hAnsiTheme="minorHAnsi" w:cstheme="minorHAnsi"/>
            <w:color w:val="0000EE"/>
            <w:sz w:val="24"/>
            <w:szCs w:val="24"/>
            <w:u w:val="single" w:color="0000EE"/>
          </w:rPr>
          <w:t xml:space="preserve">[1](3)B.3.2-Danışman Listesi-Öğrenci </w:t>
        </w:r>
        <w:proofErr w:type="gramStart"/>
        <w:r w:rsidR="006522AE" w:rsidRPr="000C5BC0">
          <w:rPr>
            <w:rFonts w:asciiTheme="minorHAnsi" w:hAnsiTheme="minorHAnsi" w:cstheme="minorHAnsi"/>
            <w:color w:val="0000EE"/>
            <w:sz w:val="24"/>
            <w:szCs w:val="24"/>
            <w:u w:val="single" w:color="0000EE"/>
          </w:rPr>
          <w:t>Sayısı.xlsx</w:t>
        </w:r>
        <w:proofErr w:type="gramEnd"/>
      </w:hyperlink>
    </w:p>
    <w:p w14:paraId="2E3216F5"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96">
        <w:r w:rsidR="006522AE" w:rsidRPr="000C5BC0">
          <w:rPr>
            <w:rFonts w:asciiTheme="minorHAnsi" w:hAnsiTheme="minorHAnsi" w:cstheme="minorHAnsi"/>
            <w:color w:val="0000EE"/>
            <w:sz w:val="24"/>
            <w:szCs w:val="24"/>
            <w:u w:val="single" w:color="0000EE"/>
          </w:rPr>
          <w:t xml:space="preserve">[2](3)B.3.2-Danışmanlık </w:t>
        </w:r>
        <w:proofErr w:type="gramStart"/>
        <w:r w:rsidR="006522AE" w:rsidRPr="000C5BC0">
          <w:rPr>
            <w:rFonts w:asciiTheme="minorHAnsi" w:hAnsiTheme="minorHAnsi" w:cstheme="minorHAnsi"/>
            <w:color w:val="0000EE"/>
            <w:sz w:val="24"/>
            <w:szCs w:val="24"/>
            <w:u w:val="single" w:color="0000EE"/>
          </w:rPr>
          <w:t>Saatleri.pdf</w:t>
        </w:r>
        <w:proofErr w:type="gramEnd"/>
      </w:hyperlink>
    </w:p>
    <w:p w14:paraId="52A771EB"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97">
        <w:r w:rsidR="006522AE" w:rsidRPr="000C5BC0">
          <w:rPr>
            <w:rFonts w:asciiTheme="minorHAnsi" w:hAnsiTheme="minorHAnsi" w:cstheme="minorHAnsi"/>
            <w:color w:val="0000EE"/>
            <w:sz w:val="24"/>
            <w:szCs w:val="24"/>
            <w:u w:val="single" w:color="0000EE"/>
          </w:rPr>
          <w:t xml:space="preserve">[3](3)B.3.2-İİSBF 2025-2026 Güz Yarıyılı Öğrenci Danışmanlık </w:t>
        </w:r>
        <w:proofErr w:type="gramStart"/>
        <w:r w:rsidR="006522AE" w:rsidRPr="000C5BC0">
          <w:rPr>
            <w:rFonts w:asciiTheme="minorHAnsi" w:hAnsiTheme="minorHAnsi" w:cstheme="minorHAnsi"/>
            <w:color w:val="0000EE"/>
            <w:sz w:val="24"/>
            <w:szCs w:val="24"/>
            <w:u w:val="single" w:color="0000EE"/>
          </w:rPr>
          <w:t>Raporu.pdf</w:t>
        </w:r>
        <w:proofErr w:type="gramEnd"/>
      </w:hyperlink>
    </w:p>
    <w:p w14:paraId="7CCA380F"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98">
        <w:r w:rsidR="006522AE" w:rsidRPr="000C5BC0">
          <w:rPr>
            <w:rFonts w:asciiTheme="minorHAnsi" w:hAnsiTheme="minorHAnsi" w:cstheme="minorHAnsi"/>
            <w:color w:val="0000EE"/>
            <w:sz w:val="24"/>
            <w:szCs w:val="24"/>
            <w:u w:val="single" w:color="0000EE"/>
          </w:rPr>
          <w:t xml:space="preserve">[4](3)B.3.2-2025_ Oryantasyon_ </w:t>
        </w:r>
        <w:proofErr w:type="gramStart"/>
        <w:r w:rsidR="006522AE" w:rsidRPr="000C5BC0">
          <w:rPr>
            <w:rFonts w:asciiTheme="minorHAnsi" w:hAnsiTheme="minorHAnsi" w:cstheme="minorHAnsi"/>
            <w:color w:val="0000EE"/>
            <w:sz w:val="24"/>
            <w:szCs w:val="24"/>
            <w:u w:val="single" w:color="0000EE"/>
          </w:rPr>
          <w:t>Programı.xlsx</w:t>
        </w:r>
        <w:proofErr w:type="gramEnd"/>
      </w:hyperlink>
    </w:p>
    <w:p w14:paraId="74D582AB"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499">
        <w:r w:rsidR="006522AE" w:rsidRPr="000C5BC0">
          <w:rPr>
            <w:rFonts w:asciiTheme="minorHAnsi" w:hAnsiTheme="minorHAnsi" w:cstheme="minorHAnsi"/>
            <w:color w:val="0000EE"/>
            <w:sz w:val="24"/>
            <w:szCs w:val="24"/>
            <w:u w:val="single" w:color="0000EE"/>
          </w:rPr>
          <w:t>[5](3,4)B.3.2-Öğrenci_Oryantasyon Anketi Raporu-2025.pdf</w:t>
        </w:r>
      </w:hyperlink>
    </w:p>
    <w:p w14:paraId="3E02D7A0"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500">
        <w:r w:rsidR="006522AE" w:rsidRPr="000C5BC0">
          <w:rPr>
            <w:rFonts w:asciiTheme="minorHAnsi" w:hAnsiTheme="minorHAnsi" w:cstheme="minorHAnsi"/>
            <w:color w:val="0000EE"/>
            <w:sz w:val="24"/>
            <w:szCs w:val="24"/>
            <w:u w:val="single" w:color="0000EE"/>
          </w:rPr>
          <w:t xml:space="preserve">[6](3)B.3.2-PDRFM </w:t>
        </w:r>
        <w:proofErr w:type="gramStart"/>
        <w:r w:rsidR="006522AE" w:rsidRPr="000C5BC0">
          <w:rPr>
            <w:rFonts w:asciiTheme="minorHAnsi" w:hAnsiTheme="minorHAnsi" w:cstheme="minorHAnsi"/>
            <w:color w:val="0000EE"/>
            <w:sz w:val="24"/>
            <w:szCs w:val="24"/>
            <w:u w:val="single" w:color="0000EE"/>
          </w:rPr>
          <w:t>Formları.pdf</w:t>
        </w:r>
        <w:proofErr w:type="gramEnd"/>
      </w:hyperlink>
    </w:p>
    <w:p w14:paraId="0E16F88F"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501">
        <w:r w:rsidR="006522AE" w:rsidRPr="000C5BC0">
          <w:rPr>
            <w:rFonts w:asciiTheme="minorHAnsi" w:hAnsiTheme="minorHAnsi" w:cstheme="minorHAnsi"/>
            <w:color w:val="0000EE"/>
            <w:sz w:val="24"/>
            <w:szCs w:val="24"/>
            <w:u w:val="single" w:color="0000EE"/>
          </w:rPr>
          <w:t xml:space="preserve">[7](3)B.3.2-Kariyer Planlama Ders </w:t>
        </w:r>
        <w:proofErr w:type="gramStart"/>
        <w:r w:rsidR="006522AE" w:rsidRPr="000C5BC0">
          <w:rPr>
            <w:rFonts w:asciiTheme="minorHAnsi" w:hAnsiTheme="minorHAnsi" w:cstheme="minorHAnsi"/>
            <w:color w:val="0000EE"/>
            <w:sz w:val="24"/>
            <w:szCs w:val="24"/>
            <w:u w:val="single" w:color="0000EE"/>
          </w:rPr>
          <w:t>İçeriği.pdf</w:t>
        </w:r>
        <w:proofErr w:type="gramEnd"/>
      </w:hyperlink>
    </w:p>
    <w:p w14:paraId="224A3ADA"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502">
        <w:r w:rsidR="006522AE" w:rsidRPr="000C5BC0">
          <w:rPr>
            <w:rFonts w:asciiTheme="minorHAnsi" w:hAnsiTheme="minorHAnsi" w:cstheme="minorHAnsi"/>
            <w:color w:val="0000EE"/>
            <w:sz w:val="24"/>
            <w:szCs w:val="24"/>
            <w:u w:val="single" w:color="0000EE"/>
          </w:rPr>
          <w:t xml:space="preserve">[8](3)B.3.2-Tez Projeleri Raporu-Beslenme ve Diyetetik </w:t>
        </w:r>
        <w:proofErr w:type="gramStart"/>
        <w:r w:rsidR="006522AE" w:rsidRPr="000C5BC0">
          <w:rPr>
            <w:rFonts w:asciiTheme="minorHAnsi" w:hAnsiTheme="minorHAnsi" w:cstheme="minorHAnsi"/>
            <w:color w:val="0000EE"/>
            <w:sz w:val="24"/>
            <w:szCs w:val="24"/>
            <w:u w:val="single" w:color="0000EE"/>
          </w:rPr>
          <w:t>Bölümü.pdf</w:t>
        </w:r>
        <w:proofErr w:type="gramEnd"/>
      </w:hyperlink>
    </w:p>
    <w:p w14:paraId="14C079D1"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503">
        <w:r w:rsidR="006522AE" w:rsidRPr="000C5BC0">
          <w:rPr>
            <w:rFonts w:asciiTheme="minorHAnsi" w:hAnsiTheme="minorHAnsi" w:cstheme="minorHAnsi"/>
            <w:color w:val="0000EE"/>
            <w:sz w:val="24"/>
            <w:szCs w:val="24"/>
            <w:u w:val="single" w:color="0000EE"/>
          </w:rPr>
          <w:t xml:space="preserve">[9](3)B.3.2-Tez Projeleri </w:t>
        </w:r>
        <w:proofErr w:type="spellStart"/>
        <w:r w:rsidR="006522AE" w:rsidRPr="000C5BC0">
          <w:rPr>
            <w:rFonts w:asciiTheme="minorHAnsi" w:hAnsiTheme="minorHAnsi" w:cstheme="minorHAnsi"/>
            <w:color w:val="0000EE"/>
            <w:sz w:val="24"/>
            <w:szCs w:val="24"/>
            <w:u w:val="single" w:color="0000EE"/>
          </w:rPr>
          <w:t>Müh</w:t>
        </w:r>
        <w:proofErr w:type="spellEnd"/>
        <w:r w:rsidR="006522AE" w:rsidRPr="000C5BC0">
          <w:rPr>
            <w:rFonts w:asciiTheme="minorHAnsi" w:hAnsiTheme="minorHAnsi" w:cstheme="minorHAnsi"/>
            <w:color w:val="0000EE"/>
            <w:sz w:val="24"/>
            <w:szCs w:val="24"/>
            <w:u w:val="single" w:color="0000EE"/>
          </w:rPr>
          <w:t xml:space="preserve"> </w:t>
        </w:r>
        <w:proofErr w:type="gramStart"/>
        <w:r w:rsidR="006522AE" w:rsidRPr="000C5BC0">
          <w:rPr>
            <w:rFonts w:asciiTheme="minorHAnsi" w:hAnsiTheme="minorHAnsi" w:cstheme="minorHAnsi"/>
            <w:color w:val="0000EE"/>
            <w:sz w:val="24"/>
            <w:szCs w:val="24"/>
            <w:u w:val="single" w:color="0000EE"/>
          </w:rPr>
          <w:t>Fak.pdf</w:t>
        </w:r>
        <w:proofErr w:type="gramEnd"/>
      </w:hyperlink>
    </w:p>
    <w:p w14:paraId="370DF861" w14:textId="336BEF1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504">
        <w:r w:rsidR="006522AE" w:rsidRPr="000C5BC0">
          <w:rPr>
            <w:rFonts w:asciiTheme="minorHAnsi" w:hAnsiTheme="minorHAnsi" w:cstheme="minorHAnsi"/>
            <w:color w:val="0000EE"/>
            <w:sz w:val="24"/>
            <w:szCs w:val="24"/>
            <w:u w:val="single" w:color="0000EE"/>
          </w:rPr>
          <w:t>[10](3)B.3.2-Toros-</w:t>
        </w:r>
        <w:r w:rsidR="0037708A">
          <w:rPr>
            <w:rFonts w:asciiTheme="minorHAnsi" w:hAnsiTheme="minorHAnsi" w:cstheme="minorHAnsi"/>
            <w:color w:val="0000EE"/>
            <w:sz w:val="24"/>
            <w:szCs w:val="24"/>
            <w:u w:val="single" w:color="0000EE"/>
          </w:rPr>
          <w:t>Ü</w:t>
        </w:r>
        <w:r w:rsidR="006522AE" w:rsidRPr="000C5BC0">
          <w:rPr>
            <w:rFonts w:asciiTheme="minorHAnsi" w:hAnsiTheme="minorHAnsi" w:cstheme="minorHAnsi"/>
            <w:color w:val="0000EE"/>
            <w:sz w:val="24"/>
            <w:szCs w:val="24"/>
            <w:u w:val="single" w:color="0000EE"/>
          </w:rPr>
          <w:t>niversitesi-Lisans-</w:t>
        </w:r>
        <w:r w:rsidR="0037708A">
          <w:rPr>
            <w:rFonts w:asciiTheme="minorHAnsi" w:hAnsiTheme="minorHAnsi" w:cstheme="minorHAnsi"/>
            <w:color w:val="0000EE"/>
            <w:sz w:val="24"/>
            <w:szCs w:val="24"/>
            <w:u w:val="single" w:color="0000EE"/>
          </w:rPr>
          <w:t>Ö</w:t>
        </w:r>
        <w:r w:rsidR="006522AE" w:rsidRPr="000C5BC0">
          <w:rPr>
            <w:rFonts w:asciiTheme="minorHAnsi" w:hAnsiTheme="minorHAnsi" w:cstheme="minorHAnsi"/>
            <w:color w:val="0000EE"/>
            <w:sz w:val="24"/>
            <w:szCs w:val="24"/>
            <w:u w:val="single" w:color="0000EE"/>
          </w:rPr>
          <w:t>grencileri-Bilimsel-Arastirma-Destegi-</w:t>
        </w:r>
        <w:proofErr w:type="gramStart"/>
        <w:r w:rsidR="006522AE" w:rsidRPr="000C5BC0">
          <w:rPr>
            <w:rFonts w:asciiTheme="minorHAnsi" w:hAnsiTheme="minorHAnsi" w:cstheme="minorHAnsi"/>
            <w:color w:val="0000EE"/>
            <w:sz w:val="24"/>
            <w:szCs w:val="24"/>
            <w:u w:val="single" w:color="0000EE"/>
          </w:rPr>
          <w:t>Esaslari.pdf</w:t>
        </w:r>
        <w:proofErr w:type="gramEnd"/>
      </w:hyperlink>
    </w:p>
    <w:p w14:paraId="2DFE7695"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505">
        <w:r w:rsidR="006522AE" w:rsidRPr="000C5BC0">
          <w:rPr>
            <w:rFonts w:asciiTheme="minorHAnsi" w:hAnsiTheme="minorHAnsi" w:cstheme="minorHAnsi"/>
            <w:color w:val="0000EE"/>
            <w:sz w:val="24"/>
            <w:szCs w:val="24"/>
            <w:u w:val="single" w:color="0000EE"/>
          </w:rPr>
          <w:t xml:space="preserve">[11](3)B.3.2-TORLAD 2026 Destek </w:t>
        </w:r>
        <w:proofErr w:type="gramStart"/>
        <w:r w:rsidR="006522AE" w:rsidRPr="000C5BC0">
          <w:rPr>
            <w:rFonts w:asciiTheme="minorHAnsi" w:hAnsiTheme="minorHAnsi" w:cstheme="minorHAnsi"/>
            <w:color w:val="0000EE"/>
            <w:sz w:val="24"/>
            <w:szCs w:val="24"/>
            <w:u w:val="single" w:color="0000EE"/>
          </w:rPr>
          <w:t>Kararı.pdf</w:t>
        </w:r>
        <w:proofErr w:type="gramEnd"/>
      </w:hyperlink>
    </w:p>
    <w:p w14:paraId="161807B3"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506">
        <w:r w:rsidR="006522AE" w:rsidRPr="000C5BC0">
          <w:rPr>
            <w:rFonts w:asciiTheme="minorHAnsi" w:hAnsiTheme="minorHAnsi" w:cstheme="minorHAnsi"/>
            <w:color w:val="0000EE"/>
            <w:sz w:val="24"/>
            <w:szCs w:val="24"/>
            <w:u w:val="single" w:color="0000EE"/>
          </w:rPr>
          <w:t xml:space="preserve">[12](3)B.3.2-Torlad Proje Destek </w:t>
        </w:r>
        <w:proofErr w:type="gramStart"/>
        <w:r w:rsidR="006522AE" w:rsidRPr="000C5BC0">
          <w:rPr>
            <w:rFonts w:asciiTheme="minorHAnsi" w:hAnsiTheme="minorHAnsi" w:cstheme="minorHAnsi"/>
            <w:color w:val="0000EE"/>
            <w:sz w:val="24"/>
            <w:szCs w:val="24"/>
            <w:u w:val="single" w:color="0000EE"/>
          </w:rPr>
          <w:t>Kararları.pdf</w:t>
        </w:r>
        <w:proofErr w:type="gramEnd"/>
      </w:hyperlink>
    </w:p>
    <w:p w14:paraId="32EC2223"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507">
        <w:r w:rsidR="006522AE" w:rsidRPr="000C5BC0">
          <w:rPr>
            <w:rFonts w:asciiTheme="minorHAnsi" w:hAnsiTheme="minorHAnsi" w:cstheme="minorHAnsi"/>
            <w:color w:val="0000EE"/>
            <w:sz w:val="24"/>
            <w:szCs w:val="24"/>
            <w:u w:val="single" w:color="0000EE"/>
          </w:rPr>
          <w:t xml:space="preserve">[13](3)B.3.2-TUBİTAK Öğrenci </w:t>
        </w:r>
        <w:proofErr w:type="gramStart"/>
        <w:r w:rsidR="006522AE" w:rsidRPr="000C5BC0">
          <w:rPr>
            <w:rFonts w:asciiTheme="minorHAnsi" w:hAnsiTheme="minorHAnsi" w:cstheme="minorHAnsi"/>
            <w:color w:val="0000EE"/>
            <w:sz w:val="24"/>
            <w:szCs w:val="24"/>
            <w:u w:val="single" w:color="0000EE"/>
          </w:rPr>
          <w:t>Projeleri.pdf</w:t>
        </w:r>
        <w:proofErr w:type="gramEnd"/>
      </w:hyperlink>
    </w:p>
    <w:p w14:paraId="27E676D4" w14:textId="77777777" w:rsidR="00483D78" w:rsidRPr="000C5BC0" w:rsidRDefault="003D1D92" w:rsidP="000C5BC0">
      <w:pPr>
        <w:spacing w:after="155" w:line="276" w:lineRule="auto"/>
        <w:ind w:left="182" w:right="2083" w:hanging="10"/>
        <w:jc w:val="left"/>
        <w:rPr>
          <w:rFonts w:asciiTheme="minorHAnsi" w:hAnsiTheme="minorHAnsi" w:cstheme="minorHAnsi"/>
          <w:sz w:val="24"/>
          <w:szCs w:val="24"/>
        </w:rPr>
      </w:pPr>
      <w:hyperlink r:id="rId508">
        <w:r w:rsidR="006522AE" w:rsidRPr="000C5BC0">
          <w:rPr>
            <w:rFonts w:asciiTheme="minorHAnsi" w:hAnsiTheme="minorHAnsi" w:cstheme="minorHAnsi"/>
            <w:color w:val="0000EE"/>
            <w:sz w:val="24"/>
            <w:szCs w:val="24"/>
            <w:u w:val="single" w:color="0000EE"/>
          </w:rPr>
          <w:t>[14](3,4)B.3.2-SMARTLAB faaliyet-raporu-2025.pdf</w:t>
        </w:r>
      </w:hyperlink>
    </w:p>
    <w:p w14:paraId="4F695BE3" w14:textId="76997D7B"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3. Tesis ve </w:t>
      </w:r>
      <w:r w:rsidR="00DC12AD">
        <w:rPr>
          <w:rFonts w:asciiTheme="minorHAnsi" w:hAnsiTheme="minorHAnsi" w:cstheme="minorHAnsi"/>
          <w:sz w:val="24"/>
          <w:szCs w:val="24"/>
        </w:rPr>
        <w:t>A</w:t>
      </w:r>
      <w:r w:rsidRPr="000C5BC0">
        <w:rPr>
          <w:rFonts w:asciiTheme="minorHAnsi" w:hAnsiTheme="minorHAnsi" w:cstheme="minorHAnsi"/>
          <w:sz w:val="24"/>
          <w:szCs w:val="24"/>
        </w:rPr>
        <w:t>ltyapılar</w:t>
      </w:r>
    </w:p>
    <w:p w14:paraId="17F6E823" w14:textId="3984528A"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Üniversitemizde eğitim-öğretim faaliyeti 4 farklı kampüste yapılmaktadır. Bahçelievler kampüsünde İktisadi İdari ve Sosyal Bilimler Fakültesi, 45 Evler kampüsünde Sağlık Bilimleri Fakültesi, Lisansüstü Eğitim Enstitüsü ve Sağlık Hizmetleri Meslek Yüksekokulu, Uray kampüsünde Güzel Sanatlar Tasarım ve Mimarlık Fakültesi, Mezitli kampüsünde ise Mühendislik Fakültesi, Yabancı Diler Yüksekokulu ve Meslek Yüksekokulu eğitim-öğretim faaliyetlerini sürdürmektedir. Kampüslerin toplam kapalı ve nitelikli açık alan 2024-2025 Eğitim-Öğretim yılında 39633,65 m² seviyesine ulaşmıştır. Bu dönemde aktif öğrenci başına düşen alan </w:t>
      </w:r>
      <w:r w:rsidR="00DC12AD" w:rsidRPr="000C5BC0">
        <w:rPr>
          <w:rFonts w:asciiTheme="minorHAnsi" w:hAnsiTheme="minorHAnsi" w:cstheme="minorHAnsi"/>
          <w:sz w:val="24"/>
          <w:szCs w:val="24"/>
        </w:rPr>
        <w:t>12,39</w:t>
      </w:r>
      <w:r w:rsidRPr="000C5BC0">
        <w:rPr>
          <w:rFonts w:asciiTheme="minorHAnsi" w:hAnsiTheme="minorHAnsi" w:cstheme="minorHAnsi"/>
          <w:sz w:val="24"/>
          <w:szCs w:val="24"/>
        </w:rPr>
        <w:t xml:space="preserve"> m² olup YÖK standardına uygun olduğu görülmektedir [1_OD3]. </w:t>
      </w:r>
    </w:p>
    <w:p w14:paraId="763443EE" w14:textId="7CEFE2D1"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Üniversitemiz bünyesinde akademik birimlere bağlı bölüm ve programların müfredatlarında yer alan uygulama ve laboratuvar derslerini yürütmek üzere yeterli sayı ve nitelikte laboratuvar ve atölye bulunmaktadır.  45 Evler kampüsü genelinde 28 derslik, 10 adet medikal laboratuvarı, 2 adet bilgisayar laboratuvarı, 1 </w:t>
      </w:r>
      <w:proofErr w:type="gramStart"/>
      <w:r w:rsidRPr="000C5BC0">
        <w:rPr>
          <w:rFonts w:asciiTheme="minorHAnsi" w:hAnsiTheme="minorHAnsi" w:cstheme="minorHAnsi"/>
          <w:sz w:val="24"/>
          <w:szCs w:val="24"/>
        </w:rPr>
        <w:t>adeti</w:t>
      </w:r>
      <w:proofErr w:type="gramEnd"/>
      <w:r w:rsidRPr="000C5BC0">
        <w:rPr>
          <w:rFonts w:asciiTheme="minorHAnsi" w:hAnsiTheme="minorHAnsi" w:cstheme="minorHAnsi"/>
          <w:sz w:val="24"/>
          <w:szCs w:val="24"/>
        </w:rPr>
        <w:t xml:space="preserve"> mühendislik laboratuvarı olmak üzere 3 laboratuvar ve 1 adet stüdyo derslik bulunmakta olup toplam eğitim alanı 2.991,38 m²’dir.   Bahçelievler kampüsümüzde toplam 30 derslik ve 1 bilgisayar laboratuvarı olmak üzere toplam eğitim ve araştırma alanı 1780,9 m²’dir. Uray kampüsünde toplam 6 adet derslik, 7 mimari çizim stüdyosu ve 2 bilgisayar laboratuvarı olup toplam eğitim alanı miktarı 728,4 m²</w:t>
      </w:r>
      <w:r w:rsidR="00735120">
        <w:rPr>
          <w:rFonts w:asciiTheme="minorHAnsi" w:hAnsiTheme="minorHAnsi" w:cstheme="minorHAnsi"/>
          <w:sz w:val="24"/>
          <w:szCs w:val="24"/>
        </w:rPr>
        <w:t>’</w:t>
      </w:r>
      <w:r w:rsidRPr="000C5BC0">
        <w:rPr>
          <w:rFonts w:asciiTheme="minorHAnsi" w:hAnsiTheme="minorHAnsi" w:cstheme="minorHAnsi"/>
          <w:sz w:val="24"/>
          <w:szCs w:val="24"/>
        </w:rPr>
        <w:t xml:space="preserve">dir. Mezitli kampüsünde toplam 25 adet derslik, 1 adet stüdyo derslik, 2 adet bilgisayar laboratuvarı, 7 </w:t>
      </w:r>
      <w:proofErr w:type="gramStart"/>
      <w:r w:rsidRPr="000C5BC0">
        <w:rPr>
          <w:rFonts w:asciiTheme="minorHAnsi" w:hAnsiTheme="minorHAnsi" w:cstheme="minorHAnsi"/>
          <w:sz w:val="24"/>
          <w:szCs w:val="24"/>
        </w:rPr>
        <w:t>adeti</w:t>
      </w:r>
      <w:proofErr w:type="gramEnd"/>
      <w:r w:rsidRPr="000C5BC0">
        <w:rPr>
          <w:rFonts w:asciiTheme="minorHAnsi" w:hAnsiTheme="minorHAnsi" w:cstheme="minorHAnsi"/>
          <w:sz w:val="24"/>
          <w:szCs w:val="24"/>
        </w:rPr>
        <w:t xml:space="preserve"> mühendislik laboratuvarı olmak üzere toplam 8 adet laboratuvar olup, toplam eğitim alanı miktarı 1753,1 m²’dir. </w:t>
      </w:r>
      <w:proofErr w:type="gramStart"/>
      <w:r w:rsidRPr="000C5BC0">
        <w:rPr>
          <w:rFonts w:asciiTheme="minorHAnsi" w:hAnsiTheme="minorHAnsi" w:cstheme="minorHAnsi"/>
          <w:sz w:val="24"/>
          <w:szCs w:val="24"/>
        </w:rPr>
        <w:t xml:space="preserve">Üniversite genelinde; 68 adet derslik 25 öğrenciye kadar kapasiteli, 21 adet derslik 80 öğrenciye kadar kapasiteli, 7 adet mimari çizim stüdyosu 11 öğrenci- 51 öğrenci kapasiteli, 7 adet bilgisayar laboratuvarı 12 öğrenci- 16 öğrenci kapasiteli, 10 adet medikal laboratuvar 7 </w:t>
      </w:r>
      <w:r w:rsidR="00735120" w:rsidRPr="000C5BC0">
        <w:rPr>
          <w:rFonts w:asciiTheme="minorHAnsi" w:hAnsiTheme="minorHAnsi" w:cstheme="minorHAnsi"/>
          <w:sz w:val="24"/>
          <w:szCs w:val="24"/>
        </w:rPr>
        <w:t>öğrenci-</w:t>
      </w:r>
      <w:r w:rsidRPr="000C5BC0">
        <w:rPr>
          <w:rFonts w:asciiTheme="minorHAnsi" w:hAnsiTheme="minorHAnsi" w:cstheme="minorHAnsi"/>
          <w:sz w:val="24"/>
          <w:szCs w:val="24"/>
        </w:rPr>
        <w:t xml:space="preserve"> 30 öğrenci kapasiteli, 8 adet mühendislik laboratuvarı 7 </w:t>
      </w:r>
      <w:r w:rsidR="00735120" w:rsidRPr="000C5BC0">
        <w:rPr>
          <w:rFonts w:asciiTheme="minorHAnsi" w:hAnsiTheme="minorHAnsi" w:cstheme="minorHAnsi"/>
          <w:sz w:val="24"/>
          <w:szCs w:val="24"/>
        </w:rPr>
        <w:t>öğrenci-</w:t>
      </w:r>
      <w:r w:rsidRPr="000C5BC0">
        <w:rPr>
          <w:rFonts w:asciiTheme="minorHAnsi" w:hAnsiTheme="minorHAnsi" w:cstheme="minorHAnsi"/>
          <w:sz w:val="24"/>
          <w:szCs w:val="24"/>
        </w:rPr>
        <w:t xml:space="preserve"> 11 öğrenci kapasiteli olup eğitim-öğretim hizmetlerini eksiksiz şekilde karşılamaktadır [2_OD3]. </w:t>
      </w:r>
      <w:proofErr w:type="gramEnd"/>
    </w:p>
    <w:p w14:paraId="4E1EEAA9" w14:textId="42CAD0D5"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Yükseköğretim Kurulu kararı gereğince; medikal ve mühendislik laboratuvarlarında 5.00 m2, bilgisayar laboratuvarlarında 3.50 m2 den az olmaması gerektiği belirtilmiştir. Laboratuvarlarda öğrenci başına düşen alanlar belirlenen asgari mekân standartlarına uyulduğu görülmektedir. Bilgisayar laboratuvarları ve medikal laboratuvarları şubeler halinde yapılmaktadır. Derslik, laboratuvar ve atölyelerin değerlendirilmesi her yıl YÖK Denetleme Kurulu tarafından değerlendirilmekte ve yapılan incelemelerde; eğitim</w:t>
      </w:r>
      <w:r w:rsidR="00735120">
        <w:rPr>
          <w:rFonts w:asciiTheme="minorHAnsi" w:hAnsiTheme="minorHAnsi" w:cstheme="minorHAnsi"/>
          <w:sz w:val="24"/>
          <w:szCs w:val="24"/>
        </w:rPr>
        <w:t>-</w:t>
      </w:r>
      <w:r w:rsidRPr="000C5BC0">
        <w:rPr>
          <w:rFonts w:asciiTheme="minorHAnsi" w:hAnsiTheme="minorHAnsi" w:cstheme="minorHAnsi"/>
          <w:sz w:val="24"/>
          <w:szCs w:val="24"/>
        </w:rPr>
        <w:t xml:space="preserve">öğretim amaçlı kullanılan derslikler Yükseköğretim Kurulu tarafından belirlenen asgari standartlara uygun olduğu belirtilmektedir. </w:t>
      </w:r>
    </w:p>
    <w:p w14:paraId="131D3023"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Ayrıca, Üniversitemize bağlı mühendislik fakültesinin 4 bölümünde bir yarıyıl, </w:t>
      </w:r>
      <w:proofErr w:type="spellStart"/>
      <w:r w:rsidRPr="000C5BC0">
        <w:rPr>
          <w:rFonts w:asciiTheme="minorHAnsi" w:hAnsiTheme="minorHAnsi" w:cstheme="minorHAnsi"/>
          <w:sz w:val="24"/>
          <w:szCs w:val="24"/>
        </w:rPr>
        <w:t>İİSBF’ye</w:t>
      </w:r>
      <w:proofErr w:type="spellEnd"/>
      <w:r w:rsidRPr="000C5BC0">
        <w:rPr>
          <w:rFonts w:asciiTheme="minorHAnsi" w:hAnsiTheme="minorHAnsi" w:cstheme="minorHAnsi"/>
          <w:sz w:val="24"/>
          <w:szCs w:val="24"/>
        </w:rPr>
        <w:t xml:space="preserve"> bağlı 3 bölüm ve Sağlık Bilimleri Fakültesi bağlı 3 bölümde 2 yarıyıl ve Sağlık Hizmetleri Meslek Yüksekokulu ile Meslek Yüksekokuluna bağlı tüm programlarda 1 yarıyıl pratik uygulamaları işyerlerinde veya hastanelerde uygulamalı olarak yapılmaktadır. </w:t>
      </w:r>
    </w:p>
    <w:p w14:paraId="61CC60EA" w14:textId="5238971B"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Öğrenciler </w:t>
      </w:r>
      <w:r w:rsidR="00DC12AD">
        <w:rPr>
          <w:rFonts w:asciiTheme="minorHAnsi" w:hAnsiTheme="minorHAnsi" w:cstheme="minorHAnsi"/>
          <w:b/>
          <w:sz w:val="24"/>
          <w:szCs w:val="24"/>
        </w:rPr>
        <w:t>i</w:t>
      </w:r>
      <w:r w:rsidRPr="000C5BC0">
        <w:rPr>
          <w:rFonts w:asciiTheme="minorHAnsi" w:hAnsiTheme="minorHAnsi" w:cstheme="minorHAnsi"/>
          <w:b/>
          <w:sz w:val="24"/>
          <w:szCs w:val="24"/>
        </w:rPr>
        <w:t xml:space="preserve">çin Sunulan Sağlık Hizmetleri: </w:t>
      </w:r>
      <w:r w:rsidRPr="000C5BC0">
        <w:rPr>
          <w:rFonts w:asciiTheme="minorHAnsi" w:hAnsiTheme="minorHAnsi" w:cstheme="minorHAnsi"/>
          <w:sz w:val="24"/>
          <w:szCs w:val="24"/>
        </w:rPr>
        <w:t xml:space="preserve">Üniversitemiz öğrencilerimizin ihtiyaç duyulması durumunda sağlık hizmeti sunmak üzere Sağlık Hizmetleri Meslek Yüksekokulu bünyesindeki İlk Yardım Laboratuvarı kullanılmaktadır. Diğer taraftan üniversitemiz personel ve öğrencilerine sağlık </w:t>
      </w:r>
      <w:r w:rsidRPr="000C5BC0">
        <w:rPr>
          <w:rFonts w:asciiTheme="minorHAnsi" w:hAnsiTheme="minorHAnsi" w:cstheme="minorHAnsi"/>
          <w:sz w:val="24"/>
          <w:szCs w:val="24"/>
        </w:rPr>
        <w:lastRenderedPageBreak/>
        <w:t>hizmeti vermek üzere 1 adet işyeri hekimi bulunmaktadır. İşyeri hekimi dışında acil durumlarda sağlık alanında görev yapmakta olan akademik personel müdahale yapabilmektedir. Üniversitemiz kampüslerinin şehir merkezinde olması nedeni ile gerekli durumlarda 112 Acil sağlık ekiplerine kısa sürede ulaşılması açsından avantaj sağlamaktadır.</w:t>
      </w:r>
    </w:p>
    <w:p w14:paraId="78AEE5AB" w14:textId="598213A6"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Öğrencilere Sunulan Ulaşım Hizmetleri: </w:t>
      </w:r>
      <w:r w:rsidRPr="000C5BC0">
        <w:rPr>
          <w:rFonts w:asciiTheme="minorHAnsi" w:hAnsiTheme="minorHAnsi" w:cstheme="minorHAnsi"/>
          <w:sz w:val="24"/>
          <w:szCs w:val="24"/>
        </w:rPr>
        <w:t>Üniversitemizin tüm kampüsleri şehrin merkezinde bulunmakta olup, kentin her noktasında Büyükşehir Belediyesine ait toplu taşıma araçları ve özel halk otobüsleri ile kampüslerine ulaşım kolaylıkla sağlanmaktadır. Öğrencilere barınma imkânı sağlayan resmi ve özel yurtların kampüslerimizin bulunduğu Yenişehir ilçesinde yoğunlaşması ve kentin her noktasında ulaşımın rahat bir şekilde sağlanması nedeniyle, servis hizmeti verilmemektedir</w:t>
      </w:r>
      <w:r w:rsidR="00EC59A2">
        <w:rPr>
          <w:rFonts w:asciiTheme="minorHAnsi" w:hAnsiTheme="minorHAnsi" w:cstheme="minorHAnsi"/>
          <w:sz w:val="24"/>
          <w:szCs w:val="24"/>
        </w:rPr>
        <w:t>.</w:t>
      </w:r>
    </w:p>
    <w:p w14:paraId="68ADCA34"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Sağlık Bilimleri Yüksekokulu bünyesindeki Sağlık Hizmetleri ve Hemşirelik Bölümü öğrencileri ile MYO bünyesindeki 8 sağlık programındaki öğrenciler haftanın 2-4 gününü Mersin Şehir Hastanesinde Mesleki Uygulama derslerine katılmaktadırlar. Öğrencilerin hastaneye zamanında ulaşmalarını sağlamak üzere günlük ücretsiz servis imkânı sağlanmaktadır. </w:t>
      </w:r>
    </w:p>
    <w:p w14:paraId="6E331B1C"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Tesis ve altyapının kullanımı izlenmekte ve ihtiyaçlar doğrultusunda iyileştirilmektedir.</w:t>
      </w:r>
    </w:p>
    <w:p w14:paraId="39A3E26E"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5F32671B" w14:textId="27124168"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509">
        <w:r w:rsidR="006522AE" w:rsidRPr="000C5BC0">
          <w:rPr>
            <w:rFonts w:asciiTheme="minorHAnsi" w:hAnsiTheme="minorHAnsi" w:cstheme="minorHAnsi"/>
            <w:color w:val="0000EE"/>
            <w:sz w:val="24"/>
            <w:szCs w:val="24"/>
            <w:u w:val="single" w:color="0000EE"/>
          </w:rPr>
          <w:t xml:space="preserve">[1](3,4)B.3.3-Toros Üniversitesi Fiziksel </w:t>
        </w:r>
        <w:proofErr w:type="gramStart"/>
        <w:r w:rsidR="00FA3E58">
          <w:rPr>
            <w:rFonts w:asciiTheme="minorHAnsi" w:hAnsiTheme="minorHAnsi" w:cstheme="minorHAnsi"/>
            <w:color w:val="0000EE"/>
            <w:sz w:val="24"/>
            <w:szCs w:val="24"/>
            <w:u w:val="single" w:color="0000EE"/>
          </w:rPr>
          <w:t>A</w:t>
        </w:r>
        <w:r w:rsidR="006522AE" w:rsidRPr="000C5BC0">
          <w:rPr>
            <w:rFonts w:asciiTheme="minorHAnsi" w:hAnsiTheme="minorHAnsi" w:cstheme="minorHAnsi"/>
            <w:color w:val="0000EE"/>
            <w:sz w:val="24"/>
            <w:szCs w:val="24"/>
            <w:u w:val="single" w:color="0000EE"/>
          </w:rPr>
          <w:t>lanlar.pdf</w:t>
        </w:r>
        <w:proofErr w:type="gramEnd"/>
      </w:hyperlink>
    </w:p>
    <w:p w14:paraId="2BAA6C26" w14:textId="77777777" w:rsidR="00483D78" w:rsidRPr="000C5BC0" w:rsidRDefault="003D1D92" w:rsidP="000C5BC0">
      <w:pPr>
        <w:spacing w:after="155" w:line="276" w:lineRule="auto"/>
        <w:ind w:left="182" w:right="2083" w:hanging="10"/>
        <w:jc w:val="left"/>
        <w:rPr>
          <w:rFonts w:asciiTheme="minorHAnsi" w:hAnsiTheme="minorHAnsi" w:cstheme="minorHAnsi"/>
          <w:sz w:val="24"/>
          <w:szCs w:val="24"/>
        </w:rPr>
      </w:pPr>
      <w:hyperlink r:id="rId510">
        <w:r w:rsidR="006522AE" w:rsidRPr="000C5BC0">
          <w:rPr>
            <w:rFonts w:asciiTheme="minorHAnsi" w:hAnsiTheme="minorHAnsi" w:cstheme="minorHAnsi"/>
            <w:color w:val="0000EE"/>
            <w:sz w:val="24"/>
            <w:szCs w:val="24"/>
            <w:u w:val="single" w:color="0000EE"/>
          </w:rPr>
          <w:t xml:space="preserve">[2](3,4)B.3.3-Toros Üniversitesi Laboratuvar-Atölyelerin </w:t>
        </w:r>
        <w:proofErr w:type="gramStart"/>
        <w:r w:rsidR="006522AE" w:rsidRPr="000C5BC0">
          <w:rPr>
            <w:rFonts w:asciiTheme="minorHAnsi" w:hAnsiTheme="minorHAnsi" w:cstheme="minorHAnsi"/>
            <w:color w:val="0000EE"/>
            <w:sz w:val="24"/>
            <w:szCs w:val="24"/>
            <w:u w:val="single" w:color="0000EE"/>
          </w:rPr>
          <w:t>Dağılımı.pdf</w:t>
        </w:r>
        <w:proofErr w:type="gramEnd"/>
      </w:hyperlink>
    </w:p>
    <w:p w14:paraId="4403B284" w14:textId="749E5315" w:rsidR="00483D78" w:rsidRPr="000C5BC0" w:rsidRDefault="006522AE" w:rsidP="000C5BC0">
      <w:pPr>
        <w:pStyle w:val="Balk1"/>
        <w:spacing w:after="144"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4. Dezavantajlı </w:t>
      </w:r>
      <w:r w:rsidR="008D5113">
        <w:rPr>
          <w:rFonts w:asciiTheme="minorHAnsi" w:hAnsiTheme="minorHAnsi" w:cstheme="minorHAnsi"/>
          <w:sz w:val="24"/>
          <w:szCs w:val="24"/>
        </w:rPr>
        <w:t>G</w:t>
      </w:r>
      <w:r w:rsidRPr="000C5BC0">
        <w:rPr>
          <w:rFonts w:asciiTheme="minorHAnsi" w:hAnsiTheme="minorHAnsi" w:cstheme="minorHAnsi"/>
          <w:sz w:val="24"/>
          <w:szCs w:val="24"/>
        </w:rPr>
        <w:t>ruplar</w:t>
      </w:r>
    </w:p>
    <w:p w14:paraId="5CE43B15"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Üniversitemizde öğrenim gören engelli öğrencilerin hayatlarını kolaylaştırmak ve bu kapsamda gerekli tedbirleri almak amacıyla “</w:t>
      </w:r>
      <w:r w:rsidRPr="000C5BC0">
        <w:rPr>
          <w:rFonts w:asciiTheme="minorHAnsi" w:hAnsiTheme="minorHAnsi" w:cstheme="minorHAnsi"/>
          <w:b/>
          <w:sz w:val="24"/>
          <w:szCs w:val="24"/>
        </w:rPr>
        <w:t>Engelli Öğrenci Birimi</w:t>
      </w:r>
      <w:r w:rsidRPr="000C5BC0">
        <w:rPr>
          <w:rFonts w:asciiTheme="minorHAnsi" w:hAnsiTheme="minorHAnsi" w:cstheme="minorHAnsi"/>
          <w:sz w:val="24"/>
          <w:szCs w:val="24"/>
        </w:rPr>
        <w:t>” oluşturulmuştur. Birim faaliyetlerini Üniversite Senatosu’nun 12/03/2018 tarih ve 02/18 sayılı kararı ile yeniden düzenlenerek yürürlüğe giren “</w:t>
      </w:r>
      <w:r w:rsidRPr="000C5BC0">
        <w:rPr>
          <w:rFonts w:asciiTheme="minorHAnsi" w:hAnsiTheme="minorHAnsi" w:cstheme="minorHAnsi"/>
          <w:sz w:val="24"/>
          <w:szCs w:val="24"/>
          <w:u w:val="single" w:color="000000"/>
        </w:rPr>
        <w:t>Toros Üniversitesi Engelli Öğrenci Birim</w:t>
      </w:r>
      <w:r w:rsidRPr="000C5BC0">
        <w:rPr>
          <w:rFonts w:asciiTheme="minorHAnsi" w:hAnsiTheme="minorHAnsi" w:cstheme="minorHAnsi"/>
          <w:sz w:val="24"/>
          <w:szCs w:val="24"/>
        </w:rPr>
        <w:t xml:space="preserve">i </w:t>
      </w:r>
      <w:r w:rsidRPr="000C5BC0">
        <w:rPr>
          <w:rFonts w:asciiTheme="minorHAnsi" w:hAnsiTheme="minorHAnsi" w:cstheme="minorHAnsi"/>
          <w:sz w:val="24"/>
          <w:szCs w:val="24"/>
          <w:u w:val="single" w:color="000000"/>
        </w:rPr>
        <w:t>Esaslar</w:t>
      </w:r>
      <w:r w:rsidRPr="000C5BC0">
        <w:rPr>
          <w:rFonts w:asciiTheme="minorHAnsi" w:hAnsiTheme="minorHAnsi" w:cstheme="minorHAnsi"/>
          <w:sz w:val="24"/>
          <w:szCs w:val="24"/>
        </w:rPr>
        <w:t>ı” çerçevesinde yürütmektedir.</w:t>
      </w:r>
    </w:p>
    <w:p w14:paraId="3ABB7942" w14:textId="66DA4936"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Sağlık Kültür ve Spor Daire Başkanlığı ile koordinasyon halinde çalışan Engelli Öğrenci Birimi; engelli yükseköğrenim öğrencilerinin akademik, idari, fiziksel, psikolojik, barınma ve sosyal alanlarla ilgili ihtiyaçlarını tespit etmek ve bu ihtiyaçların karşılanması için yapılması gerekenleri belirleyip yapılacak çalışmaları planlamak, uygulamak, geliştirmek ve yapılan çalışmaların sonuçlarını değerlendirmek </w:t>
      </w:r>
      <w:proofErr w:type="gramStart"/>
      <w:r w:rsidRPr="000C5BC0">
        <w:rPr>
          <w:rFonts w:asciiTheme="minorHAnsi" w:hAnsiTheme="minorHAnsi" w:cstheme="minorHAnsi"/>
          <w:sz w:val="24"/>
          <w:szCs w:val="24"/>
        </w:rPr>
        <w:t>misyonu</w:t>
      </w:r>
      <w:proofErr w:type="gramEnd"/>
      <w:r w:rsidRPr="000C5BC0">
        <w:rPr>
          <w:rFonts w:asciiTheme="minorHAnsi" w:hAnsiTheme="minorHAnsi" w:cstheme="minorHAnsi"/>
          <w:sz w:val="24"/>
          <w:szCs w:val="24"/>
        </w:rPr>
        <w:t xml:space="preserve"> çerçevesinde; engel ve engelliler ile ilgili farkındalık ve bilinç düzeyinin arttırılması amacıyla her akademik birimde </w:t>
      </w:r>
      <w:r w:rsidRPr="000C5BC0">
        <w:rPr>
          <w:rFonts w:asciiTheme="minorHAnsi" w:hAnsiTheme="minorHAnsi" w:cstheme="minorHAnsi"/>
          <w:sz w:val="24"/>
          <w:szCs w:val="24"/>
          <w:u w:val="single" w:color="000000"/>
        </w:rPr>
        <w:t>Engelli Öğrenc</w:t>
      </w:r>
      <w:r w:rsidRPr="000C5BC0">
        <w:rPr>
          <w:rFonts w:asciiTheme="minorHAnsi" w:hAnsiTheme="minorHAnsi" w:cstheme="minorHAnsi"/>
          <w:sz w:val="24"/>
          <w:szCs w:val="24"/>
        </w:rPr>
        <w:t xml:space="preserve">i </w:t>
      </w:r>
      <w:r w:rsidRPr="000C5BC0">
        <w:rPr>
          <w:rFonts w:asciiTheme="minorHAnsi" w:hAnsiTheme="minorHAnsi" w:cstheme="minorHAnsi"/>
          <w:sz w:val="24"/>
          <w:szCs w:val="24"/>
          <w:u w:val="single" w:color="000000"/>
        </w:rPr>
        <w:t>Danışmanları</w:t>
      </w:r>
      <w:r w:rsidRPr="000C5BC0">
        <w:rPr>
          <w:rFonts w:asciiTheme="minorHAnsi" w:hAnsiTheme="minorHAnsi" w:cstheme="minorHAnsi"/>
          <w:sz w:val="24"/>
          <w:szCs w:val="24"/>
        </w:rPr>
        <w:t xml:space="preserve"> belirlenmiştir. Birimin faaliyetleri her yıl rapor haline getirilerek değerlendirilmekte ve gerekli tedbirler alınmaktadır. Bu amaçla; öğrencilerin Eğitim-Öğretim başta olmak üzere diğer faaliyetlerini engelsiz bir şekilde sürdürmeleri konusunda eğitim-öğretim, kütüphane ve sosyal alanlarda her türlü tedbir alınmış olup erişilebilirlik konusunda mekânlarda önemli değişiklikler yapılarak sorunsuz hale getirilmiştir. Dezavantajlı öğrencilerimizin akademik sorunlarının çözümüne yönelik birim temsilcileri ilgili akademik birim yöneticileri ve öğretim elemanları ile </w:t>
      </w:r>
      <w:r w:rsidR="008D5113" w:rsidRPr="000C5BC0">
        <w:rPr>
          <w:rFonts w:asciiTheme="minorHAnsi" w:hAnsiTheme="minorHAnsi" w:cstheme="minorHAnsi"/>
          <w:sz w:val="24"/>
          <w:szCs w:val="24"/>
        </w:rPr>
        <w:t>iş birliği</w:t>
      </w:r>
      <w:r w:rsidRPr="000C5BC0">
        <w:rPr>
          <w:rFonts w:asciiTheme="minorHAnsi" w:hAnsiTheme="minorHAnsi" w:cstheme="minorHAnsi"/>
          <w:sz w:val="24"/>
          <w:szCs w:val="24"/>
        </w:rPr>
        <w:t xml:space="preserve"> içerisinde çalışmaktadırlar.</w:t>
      </w:r>
    </w:p>
    <w:p w14:paraId="4527B0A5"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Üniversitemize ilk kez kayıt yaptıran öğrencilere kayıt işlemleri sırasında veya eğitim-öğretim süresince engelli öğrencilerin engel durumları, güçlük çekilen alanlar ve eğitim yaşantınızı olumsuz etkilememesi için gereksinim duyulan hizmetler gibi konularda öğrencilere gerekli danışma ve destek hizmetlerini sağlayabilmek amacıyla “Toros Üniversitesi Engelli Öğrenci Durum Belirleme Formu” kullanılmaktadır. 2025-2026 eğitim-öğretim yılında 11 engelli öğrenci Üniversitemize kayıt yaptırmış olup, ilgili öğrencilerin bölüm bazında dağılımı ve engel türleri belirlenmiştir. [1_OD3]. Engelli öğrenciler tarafından doldurulan formlar engelli birim temsilcisi ile paylaşılmaktadır. </w:t>
      </w:r>
      <w:r w:rsidRPr="000C5BC0">
        <w:rPr>
          <w:rFonts w:asciiTheme="minorHAnsi" w:hAnsiTheme="minorHAnsi" w:cstheme="minorHAnsi"/>
          <w:sz w:val="24"/>
          <w:szCs w:val="24"/>
        </w:rPr>
        <w:lastRenderedPageBreak/>
        <w:t>Akademik birim temsilcisi tarafından ilgili öğrenciler ile görüşmeler “Engelli Öğrenci Sorumlusu Görüşme Formu” aracılığı ile yapılmakta ve tedbir alınmak üzere Engelli Öğrenci Birimine aktarılmaktadır. 2025 yılında örnek formlar ve görüşme tutanakları [2_OD3] kanıtlarda sunulmuştur.</w:t>
      </w:r>
    </w:p>
    <w:p w14:paraId="1EB0715A"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2024 yılında Sağlık Hizmetleri Meslek Yüksekokulu bünyesindeki Çocuk Gelişimi ve Tıbbı Laboratuvar Programları tarafından Görme Engelliler için yaptıkları düzenlemelerden dolayı “Engelsiz Program Nişanı” almaya hak kazanmıştır. YÖK tarafından verilen belgeler kanıtlarda verilmiştir[3_OD3].</w:t>
      </w:r>
    </w:p>
    <w:p w14:paraId="71F94124" w14:textId="70157DA9"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Her yıl Engeli Öğrenci Birimi tarafından hazırlanan rapo</w:t>
      </w:r>
      <w:hyperlink r:id="rId511">
        <w:r w:rsidRPr="000C5BC0">
          <w:rPr>
            <w:rFonts w:asciiTheme="minorHAnsi" w:hAnsiTheme="minorHAnsi" w:cstheme="minorHAnsi"/>
            <w:sz w:val="24"/>
            <w:szCs w:val="24"/>
          </w:rPr>
          <w:t>r</w:t>
        </w:r>
      </w:hyperlink>
      <w:hyperlink r:id="rId512">
        <w:r w:rsidRPr="000C5BC0">
          <w:rPr>
            <w:rFonts w:asciiTheme="minorHAnsi" w:hAnsiTheme="minorHAnsi" w:cstheme="minorHAnsi"/>
            <w:sz w:val="24"/>
            <w:szCs w:val="24"/>
            <w:u w:val="single" w:color="000000"/>
          </w:rPr>
          <w:t xml:space="preserve"> </w:t>
        </w:r>
      </w:hyperlink>
      <w:hyperlink r:id="rId513">
        <w:r w:rsidRPr="000C5BC0">
          <w:rPr>
            <w:rFonts w:asciiTheme="minorHAnsi" w:hAnsiTheme="minorHAnsi" w:cstheme="minorHAnsi"/>
            <w:color w:val="0000EE"/>
            <w:sz w:val="24"/>
            <w:szCs w:val="24"/>
            <w:u w:val="single" w:color="000000"/>
          </w:rPr>
          <w:t>Birim Yönetim Kurul</w:t>
        </w:r>
      </w:hyperlink>
      <w:r w:rsidRPr="000C5BC0">
        <w:rPr>
          <w:rFonts w:asciiTheme="minorHAnsi" w:hAnsiTheme="minorHAnsi" w:cstheme="minorHAnsi"/>
          <w:sz w:val="24"/>
          <w:szCs w:val="24"/>
          <w:u w:val="single" w:color="000000"/>
        </w:rPr>
        <w:t>u</w:t>
      </w:r>
      <w:r w:rsidRPr="000C5BC0">
        <w:rPr>
          <w:rFonts w:asciiTheme="minorHAnsi" w:hAnsiTheme="minorHAnsi" w:cstheme="minorHAnsi"/>
          <w:sz w:val="24"/>
          <w:szCs w:val="24"/>
        </w:rPr>
        <w:t xml:space="preserve"> tarafından değerlendirilmektedir. Yıllara göre ve 2025 yılı </w:t>
      </w:r>
      <w:hyperlink r:id="rId514">
        <w:r w:rsidRPr="000C5BC0">
          <w:rPr>
            <w:rFonts w:asciiTheme="minorHAnsi" w:hAnsiTheme="minorHAnsi" w:cstheme="minorHAnsi"/>
            <w:color w:val="0000EE"/>
            <w:sz w:val="24"/>
            <w:szCs w:val="24"/>
            <w:u w:val="single" w:color="0000EE"/>
          </w:rPr>
          <w:t>Engelli Birim Faaliyet Rapo</w:t>
        </w:r>
      </w:hyperlink>
      <w:hyperlink r:id="rId515">
        <w:r w:rsidRPr="000C5BC0">
          <w:rPr>
            <w:rFonts w:asciiTheme="minorHAnsi" w:hAnsiTheme="minorHAnsi" w:cstheme="minorHAnsi"/>
            <w:color w:val="0000EE"/>
            <w:sz w:val="24"/>
            <w:szCs w:val="24"/>
          </w:rPr>
          <w:t>r</w:t>
        </w:r>
      </w:hyperlink>
      <w:hyperlink r:id="rId516">
        <w:r w:rsidRPr="000C5BC0">
          <w:rPr>
            <w:rFonts w:asciiTheme="minorHAnsi" w:hAnsiTheme="minorHAnsi" w:cstheme="minorHAnsi"/>
            <w:sz w:val="24"/>
            <w:szCs w:val="24"/>
          </w:rPr>
          <w:t xml:space="preserve">u </w:t>
        </w:r>
      </w:hyperlink>
      <w:r w:rsidRPr="000C5BC0">
        <w:rPr>
          <w:rFonts w:asciiTheme="minorHAnsi" w:hAnsiTheme="minorHAnsi" w:cstheme="minorHAnsi"/>
          <w:sz w:val="24"/>
          <w:szCs w:val="24"/>
        </w:rPr>
        <w:t xml:space="preserve">paydaşlara duyurulmuştur[4_OD3]. Faaliyet raporu </w:t>
      </w:r>
      <w:r w:rsidR="008D5113" w:rsidRPr="000C5BC0">
        <w:rPr>
          <w:rFonts w:asciiTheme="minorHAnsi" w:hAnsiTheme="minorHAnsi" w:cstheme="minorHAnsi"/>
          <w:sz w:val="24"/>
          <w:szCs w:val="24"/>
        </w:rPr>
        <w:t>incelendiğinde; üniversite</w:t>
      </w:r>
      <w:r w:rsidRPr="000C5BC0">
        <w:rPr>
          <w:rFonts w:asciiTheme="minorHAnsi" w:hAnsiTheme="minorHAnsi" w:cstheme="minorHAnsi"/>
          <w:sz w:val="24"/>
          <w:szCs w:val="24"/>
        </w:rPr>
        <w:t xml:space="preserve"> bazında fiziksel düzenlemelerin hepsi tamamlanmıştır.  Üniversite genelinde öğrencilere sunulan birçok uygulama bulunmaktadır.  Akademik birimler bazında öğrencilere yönelik faaliyetler raporda verilmiştir.  </w:t>
      </w:r>
    </w:p>
    <w:p w14:paraId="0244EBCE"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Öğrencilerin talepleri doğrultusunda Yüz yüze yapılacak sınavlarda okuyucu-işaretleyici gözetmen sağlanması, yüz yüze ve çevrimiçi tüm sınavlarda normal sınav süresinin yarısı kadar ek süre verilmesi, Şekilli ve şekle dayalı sorulardan muaf tutulma, Sınav </w:t>
      </w:r>
      <w:proofErr w:type="gramStart"/>
      <w:r w:rsidRPr="000C5BC0">
        <w:rPr>
          <w:rFonts w:asciiTheme="minorHAnsi" w:hAnsiTheme="minorHAnsi" w:cstheme="minorHAnsi"/>
          <w:sz w:val="24"/>
          <w:szCs w:val="24"/>
        </w:rPr>
        <w:t>kağıdının</w:t>
      </w:r>
      <w:proofErr w:type="gramEnd"/>
      <w:r w:rsidRPr="000C5BC0">
        <w:rPr>
          <w:rFonts w:asciiTheme="minorHAnsi" w:hAnsiTheme="minorHAnsi" w:cstheme="minorHAnsi"/>
          <w:sz w:val="24"/>
          <w:szCs w:val="24"/>
        </w:rPr>
        <w:t xml:space="preserve"> puntosunun büyütülmesi, Sesli veya videolu kaynak sağlanması, telefon veya ses kayıt cihazı ile ders kaydı alınmasına izin verilmesi, kampüs içerisinde refakatçi desteği sağlanması sayılabilir. </w:t>
      </w:r>
    </w:p>
    <w:p w14:paraId="2916FCB4" w14:textId="7E2F9DB8"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 Akademik birimler tarafından her yıl hazırlanan </w:t>
      </w:r>
      <w:proofErr w:type="spellStart"/>
      <w:r w:rsidRPr="000C5BC0">
        <w:rPr>
          <w:rFonts w:asciiTheme="minorHAnsi" w:hAnsiTheme="minorHAnsi" w:cstheme="minorHAnsi"/>
          <w:sz w:val="24"/>
          <w:szCs w:val="24"/>
        </w:rPr>
        <w:t>BİDR’larda</w:t>
      </w:r>
      <w:proofErr w:type="spellEnd"/>
      <w:r w:rsidRPr="000C5BC0">
        <w:rPr>
          <w:rFonts w:asciiTheme="minorHAnsi" w:hAnsiTheme="minorHAnsi" w:cstheme="minorHAnsi"/>
          <w:sz w:val="24"/>
          <w:szCs w:val="24"/>
        </w:rPr>
        <w:t xml:space="preserve"> </w:t>
      </w:r>
      <w:r w:rsidR="00535451" w:rsidRPr="000C5BC0">
        <w:rPr>
          <w:rFonts w:asciiTheme="minorHAnsi" w:hAnsiTheme="minorHAnsi" w:cstheme="minorHAnsi"/>
          <w:sz w:val="24"/>
          <w:szCs w:val="24"/>
        </w:rPr>
        <w:t>Dezavantajlı</w:t>
      </w:r>
      <w:r w:rsidRPr="000C5BC0">
        <w:rPr>
          <w:rFonts w:asciiTheme="minorHAnsi" w:hAnsiTheme="minorHAnsi" w:cstheme="minorHAnsi"/>
          <w:sz w:val="24"/>
          <w:szCs w:val="24"/>
        </w:rPr>
        <w:t xml:space="preserve"> Gruplar ölçütü altında yapılan faaliyetler detaylı olarak belirtilmektedir [5_OD3]. </w:t>
      </w:r>
      <w:proofErr w:type="gramStart"/>
      <w:r w:rsidRPr="000C5BC0">
        <w:rPr>
          <w:rFonts w:asciiTheme="minorHAnsi" w:hAnsiTheme="minorHAnsi" w:cstheme="minorHAnsi"/>
          <w:sz w:val="24"/>
          <w:szCs w:val="24"/>
        </w:rPr>
        <w:t xml:space="preserve">Güzel Sanatlar Tasarım ve Mimarlık Fakültesi bünyesinde; engelli öğrencilerin ders programlarının, derslere ulaşımı kolaylaştıracak şekilde zemin katta ve derslik giriş kapılarına yakın alanlarda planlanmasına özen gösterildiği, ortopedik engeli bulunan ve yürüme güçlüğü yaşayan bir öğrencimizin talepleri doğrultusunda, İç Mimarlık Bölümü’ne ait ICM301 Tasarım Stüdyosu III ve ICM302 Tasarım Stüdyosu IV ders ve sınavları, A Blok zemin katta, araç girişine en yakın konumda yer alan A004 numaralı derslikte yürütüldüğü,  final sınavları, ara sınavlar ve ödev teslimlerinin de girişe yakın dersliklerde gerçekleştirilmesi sağlandığı belirtilmektedir.  </w:t>
      </w:r>
      <w:proofErr w:type="gramEnd"/>
      <w:r w:rsidRPr="000C5BC0">
        <w:rPr>
          <w:rFonts w:asciiTheme="minorHAnsi" w:hAnsiTheme="minorHAnsi" w:cstheme="minorHAnsi"/>
          <w:sz w:val="24"/>
          <w:szCs w:val="24"/>
        </w:rPr>
        <w:t xml:space="preserve">SHMYO [6_OD3] ve MYO [7_OD3] tarafından yapılan uygulamalar örnek olarak verilebilir.  </w:t>
      </w:r>
    </w:p>
    <w:p w14:paraId="71E94814" w14:textId="77777777" w:rsidR="00483D78" w:rsidRPr="000C5BC0" w:rsidRDefault="006522AE" w:rsidP="000C5BC0">
      <w:pPr>
        <w:spacing w:line="276" w:lineRule="auto"/>
        <w:ind w:left="-5" w:right="630"/>
        <w:rPr>
          <w:rFonts w:asciiTheme="minorHAnsi" w:hAnsiTheme="minorHAnsi" w:cstheme="minorHAnsi"/>
          <w:sz w:val="24"/>
          <w:szCs w:val="24"/>
        </w:rPr>
      </w:pPr>
      <w:proofErr w:type="spellStart"/>
      <w:r w:rsidRPr="000C5BC0">
        <w:rPr>
          <w:rFonts w:asciiTheme="minorHAnsi" w:hAnsiTheme="minorHAnsi" w:cstheme="minorHAnsi"/>
          <w:sz w:val="24"/>
          <w:szCs w:val="24"/>
        </w:rPr>
        <w:t>İİSBF’de</w:t>
      </w:r>
      <w:proofErr w:type="spellEnd"/>
      <w:r w:rsidRPr="000C5BC0">
        <w:rPr>
          <w:rFonts w:asciiTheme="minorHAnsi" w:hAnsiTheme="minorHAnsi" w:cstheme="minorHAnsi"/>
          <w:sz w:val="24"/>
          <w:szCs w:val="24"/>
        </w:rPr>
        <w:t xml:space="preserve"> 2024-2025 Eğitim-Öğretim yılında engelli öğrencilere memnuniyet anket düzenlenerek, Engelli öğrencilerin eğitim olanaklarına erişiminde eşitliği sağlamak amacıyla dönem başında kapsamlı bir </w:t>
      </w:r>
      <w:proofErr w:type="gramStart"/>
      <w:r w:rsidRPr="000C5BC0">
        <w:rPr>
          <w:rFonts w:asciiTheme="minorHAnsi" w:hAnsiTheme="minorHAnsi" w:cstheme="minorHAnsi"/>
          <w:sz w:val="24"/>
          <w:szCs w:val="24"/>
        </w:rPr>
        <w:t>oryantasyon</w:t>
      </w:r>
      <w:proofErr w:type="gramEnd"/>
      <w:r w:rsidRPr="000C5BC0">
        <w:rPr>
          <w:rFonts w:asciiTheme="minorHAnsi" w:hAnsiTheme="minorHAnsi" w:cstheme="minorHAnsi"/>
          <w:sz w:val="24"/>
          <w:szCs w:val="24"/>
        </w:rPr>
        <w:t>, sınavlarda okuyucu-işaretleyici desteği, ek süre tanınması ve ayrı sınav ortamı tahsisi gibi kişiye özel düzenlemeler ve uzaktan eğitim alt yapısı ve dijital materyaller, engelli öğrencilerin erişim ihtiyaçları ile ilgili uygulamalar yapılmıştır [8_OD4]. Diğer taraftan, SP kapsamında Dezavantajlı gruplara yönelik planlanan ve gerçekleştirilen faaliyetler Toplumsal Katkı başlığı altında verilmiştir.</w:t>
      </w:r>
    </w:p>
    <w:p w14:paraId="1D7F0B13"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Dezavantajlı grupların eğitim olanaklarına erişimine yönelik uygulamalar izlenmekte ve dezavantajlı grupların görüşleri de alınarak iyileştirilmektedir.</w:t>
      </w:r>
    </w:p>
    <w:p w14:paraId="2DD88948"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67175D87"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517">
        <w:r w:rsidR="006522AE" w:rsidRPr="000C5BC0">
          <w:rPr>
            <w:rFonts w:asciiTheme="minorHAnsi" w:hAnsiTheme="minorHAnsi" w:cstheme="minorHAnsi"/>
            <w:color w:val="0000EE"/>
            <w:sz w:val="24"/>
            <w:szCs w:val="24"/>
            <w:u w:val="single" w:color="0000EE"/>
          </w:rPr>
          <w:t xml:space="preserve">[1](3)B.3.4-2025-2026 engelli öğrenci </w:t>
        </w:r>
        <w:proofErr w:type="gramStart"/>
        <w:r w:rsidR="006522AE" w:rsidRPr="000C5BC0">
          <w:rPr>
            <w:rFonts w:asciiTheme="minorHAnsi" w:hAnsiTheme="minorHAnsi" w:cstheme="minorHAnsi"/>
            <w:color w:val="0000EE"/>
            <w:sz w:val="24"/>
            <w:szCs w:val="24"/>
            <w:u w:val="single" w:color="0000EE"/>
          </w:rPr>
          <w:t>listesi.xlsx</w:t>
        </w:r>
        <w:proofErr w:type="gramEnd"/>
      </w:hyperlink>
    </w:p>
    <w:p w14:paraId="066C0419"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518">
        <w:r w:rsidR="006522AE" w:rsidRPr="000C5BC0">
          <w:rPr>
            <w:rFonts w:asciiTheme="minorHAnsi" w:hAnsiTheme="minorHAnsi" w:cstheme="minorHAnsi"/>
            <w:color w:val="0000EE"/>
            <w:sz w:val="24"/>
            <w:szCs w:val="24"/>
            <w:u w:val="single" w:color="0000EE"/>
          </w:rPr>
          <w:t xml:space="preserve">[2](3)B.3.4-Enegeli Görüşme </w:t>
        </w:r>
        <w:proofErr w:type="gramStart"/>
        <w:r w:rsidR="006522AE" w:rsidRPr="000C5BC0">
          <w:rPr>
            <w:rFonts w:asciiTheme="minorHAnsi" w:hAnsiTheme="minorHAnsi" w:cstheme="minorHAnsi"/>
            <w:color w:val="0000EE"/>
            <w:sz w:val="24"/>
            <w:szCs w:val="24"/>
            <w:u w:val="single" w:color="0000EE"/>
          </w:rPr>
          <w:t>Formları.pdf</w:t>
        </w:r>
        <w:proofErr w:type="gramEnd"/>
      </w:hyperlink>
    </w:p>
    <w:p w14:paraId="78E5F6D0"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519">
        <w:r w:rsidR="006522AE" w:rsidRPr="000C5BC0">
          <w:rPr>
            <w:rFonts w:asciiTheme="minorHAnsi" w:hAnsiTheme="minorHAnsi" w:cstheme="minorHAnsi"/>
            <w:color w:val="0000EE"/>
            <w:sz w:val="24"/>
            <w:szCs w:val="24"/>
            <w:u w:val="single" w:color="0000EE"/>
          </w:rPr>
          <w:t xml:space="preserve">[3](3)B.3.4-Engelsiz Program Nişan </w:t>
        </w:r>
        <w:proofErr w:type="gramStart"/>
        <w:r w:rsidR="006522AE" w:rsidRPr="000C5BC0">
          <w:rPr>
            <w:rFonts w:asciiTheme="minorHAnsi" w:hAnsiTheme="minorHAnsi" w:cstheme="minorHAnsi"/>
            <w:color w:val="0000EE"/>
            <w:sz w:val="24"/>
            <w:szCs w:val="24"/>
            <w:u w:val="single" w:color="0000EE"/>
          </w:rPr>
          <w:t>Belgeleri.pdf</w:t>
        </w:r>
        <w:proofErr w:type="gramEnd"/>
      </w:hyperlink>
    </w:p>
    <w:p w14:paraId="293A918F"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520">
        <w:r w:rsidR="006522AE" w:rsidRPr="000C5BC0">
          <w:rPr>
            <w:rFonts w:asciiTheme="minorHAnsi" w:hAnsiTheme="minorHAnsi" w:cstheme="minorHAnsi"/>
            <w:color w:val="0000EE"/>
            <w:sz w:val="24"/>
            <w:szCs w:val="24"/>
            <w:u w:val="single" w:color="0000EE"/>
          </w:rPr>
          <w:t xml:space="preserve">[4](3)B.3.4-2024- 2025 Engelli Öğrenci Birimi Faaliyet </w:t>
        </w:r>
        <w:proofErr w:type="gramStart"/>
        <w:r w:rsidR="006522AE" w:rsidRPr="000C5BC0">
          <w:rPr>
            <w:rFonts w:asciiTheme="minorHAnsi" w:hAnsiTheme="minorHAnsi" w:cstheme="minorHAnsi"/>
            <w:color w:val="0000EE"/>
            <w:sz w:val="24"/>
            <w:szCs w:val="24"/>
            <w:u w:val="single" w:color="0000EE"/>
          </w:rPr>
          <w:t>Raporu.pdf</w:t>
        </w:r>
        <w:proofErr w:type="gramEnd"/>
      </w:hyperlink>
    </w:p>
    <w:p w14:paraId="46EEE880"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521">
        <w:r w:rsidR="006522AE" w:rsidRPr="000C5BC0">
          <w:rPr>
            <w:rFonts w:asciiTheme="minorHAnsi" w:hAnsiTheme="minorHAnsi" w:cstheme="minorHAnsi"/>
            <w:color w:val="0000EE"/>
            <w:sz w:val="24"/>
            <w:szCs w:val="24"/>
            <w:u w:val="single" w:color="0000EE"/>
          </w:rPr>
          <w:t xml:space="preserve">[5](3,4)B.3.4-BİDR-2025-Dezavantajlıı </w:t>
        </w:r>
        <w:proofErr w:type="gramStart"/>
        <w:r w:rsidR="006522AE" w:rsidRPr="000C5BC0">
          <w:rPr>
            <w:rFonts w:asciiTheme="minorHAnsi" w:hAnsiTheme="minorHAnsi" w:cstheme="minorHAnsi"/>
            <w:color w:val="0000EE"/>
            <w:sz w:val="24"/>
            <w:szCs w:val="24"/>
            <w:u w:val="single" w:color="0000EE"/>
          </w:rPr>
          <w:t>Öğrenciler.pdf</w:t>
        </w:r>
        <w:proofErr w:type="gramEnd"/>
      </w:hyperlink>
    </w:p>
    <w:p w14:paraId="565A5043"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522">
        <w:r w:rsidR="006522AE" w:rsidRPr="000C5BC0">
          <w:rPr>
            <w:rFonts w:asciiTheme="minorHAnsi" w:hAnsiTheme="minorHAnsi" w:cstheme="minorHAnsi"/>
            <w:color w:val="0000EE"/>
            <w:sz w:val="24"/>
            <w:szCs w:val="24"/>
            <w:u w:val="single" w:color="0000EE"/>
          </w:rPr>
          <w:t xml:space="preserve">[6](3,4)B.3.4-SHMYO-Enegeli Öğrenci </w:t>
        </w:r>
        <w:proofErr w:type="gramStart"/>
        <w:r w:rsidR="006522AE" w:rsidRPr="000C5BC0">
          <w:rPr>
            <w:rFonts w:asciiTheme="minorHAnsi" w:hAnsiTheme="minorHAnsi" w:cstheme="minorHAnsi"/>
            <w:color w:val="0000EE"/>
            <w:sz w:val="24"/>
            <w:szCs w:val="24"/>
            <w:u w:val="single" w:color="0000EE"/>
          </w:rPr>
          <w:t>Uygulamaları.pdf</w:t>
        </w:r>
        <w:proofErr w:type="gramEnd"/>
      </w:hyperlink>
    </w:p>
    <w:p w14:paraId="61C60B68"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523">
        <w:r w:rsidR="006522AE" w:rsidRPr="000C5BC0">
          <w:rPr>
            <w:rFonts w:asciiTheme="minorHAnsi" w:hAnsiTheme="minorHAnsi" w:cstheme="minorHAnsi"/>
            <w:color w:val="0000EE"/>
            <w:sz w:val="24"/>
            <w:szCs w:val="24"/>
            <w:u w:val="single" w:color="0000EE"/>
          </w:rPr>
          <w:t xml:space="preserve">[7](3,4)B.3.4-MYO Engelli Öğrenci Sınav </w:t>
        </w:r>
        <w:proofErr w:type="gramStart"/>
        <w:r w:rsidR="006522AE" w:rsidRPr="000C5BC0">
          <w:rPr>
            <w:rFonts w:asciiTheme="minorHAnsi" w:hAnsiTheme="minorHAnsi" w:cstheme="minorHAnsi"/>
            <w:color w:val="0000EE"/>
            <w:sz w:val="24"/>
            <w:szCs w:val="24"/>
            <w:u w:val="single" w:color="0000EE"/>
          </w:rPr>
          <w:t>Uygulaması.pdf</w:t>
        </w:r>
        <w:proofErr w:type="gramEnd"/>
      </w:hyperlink>
    </w:p>
    <w:p w14:paraId="05B0724C" w14:textId="77777777" w:rsidR="00483D78" w:rsidRPr="000C5BC0" w:rsidRDefault="003D1D92" w:rsidP="000C5BC0">
      <w:pPr>
        <w:spacing w:after="155" w:line="276" w:lineRule="auto"/>
        <w:ind w:left="182" w:right="2083" w:hanging="10"/>
        <w:jc w:val="left"/>
        <w:rPr>
          <w:rFonts w:asciiTheme="minorHAnsi" w:hAnsiTheme="minorHAnsi" w:cstheme="minorHAnsi"/>
          <w:sz w:val="24"/>
          <w:szCs w:val="24"/>
        </w:rPr>
      </w:pPr>
      <w:hyperlink r:id="rId524">
        <w:r w:rsidR="006522AE" w:rsidRPr="000C5BC0">
          <w:rPr>
            <w:rFonts w:asciiTheme="minorHAnsi" w:hAnsiTheme="minorHAnsi" w:cstheme="minorHAnsi"/>
            <w:color w:val="0000EE"/>
            <w:sz w:val="24"/>
            <w:szCs w:val="24"/>
            <w:u w:val="single" w:color="0000EE"/>
          </w:rPr>
          <w:t>[8](4)B.3.4-İİSBF Engelli Öğrenci Raporu 2024-2025.pdf</w:t>
        </w:r>
      </w:hyperlink>
    </w:p>
    <w:p w14:paraId="5D1D7518" w14:textId="05DCFC01"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5. Sosyal, </w:t>
      </w:r>
      <w:r w:rsidR="009448F7">
        <w:rPr>
          <w:rFonts w:asciiTheme="minorHAnsi" w:hAnsiTheme="minorHAnsi" w:cstheme="minorHAnsi"/>
          <w:sz w:val="24"/>
          <w:szCs w:val="24"/>
        </w:rPr>
        <w:t>K</w:t>
      </w:r>
      <w:r w:rsidRPr="000C5BC0">
        <w:rPr>
          <w:rFonts w:asciiTheme="minorHAnsi" w:hAnsiTheme="minorHAnsi" w:cstheme="minorHAnsi"/>
          <w:sz w:val="24"/>
          <w:szCs w:val="24"/>
        </w:rPr>
        <w:t xml:space="preserve">ültürel, </w:t>
      </w:r>
      <w:r w:rsidR="009448F7">
        <w:rPr>
          <w:rFonts w:asciiTheme="minorHAnsi" w:hAnsiTheme="minorHAnsi" w:cstheme="minorHAnsi"/>
          <w:sz w:val="24"/>
          <w:szCs w:val="24"/>
        </w:rPr>
        <w:t>S</w:t>
      </w:r>
      <w:r w:rsidRPr="000C5BC0">
        <w:rPr>
          <w:rFonts w:asciiTheme="minorHAnsi" w:hAnsiTheme="minorHAnsi" w:cstheme="minorHAnsi"/>
          <w:sz w:val="24"/>
          <w:szCs w:val="24"/>
        </w:rPr>
        <w:t xml:space="preserve">portif </w:t>
      </w:r>
      <w:r w:rsidR="009448F7">
        <w:rPr>
          <w:rFonts w:asciiTheme="minorHAnsi" w:hAnsiTheme="minorHAnsi" w:cstheme="minorHAnsi"/>
          <w:sz w:val="24"/>
          <w:szCs w:val="24"/>
        </w:rPr>
        <w:t>F</w:t>
      </w:r>
      <w:r w:rsidRPr="000C5BC0">
        <w:rPr>
          <w:rFonts w:asciiTheme="minorHAnsi" w:hAnsiTheme="minorHAnsi" w:cstheme="minorHAnsi"/>
          <w:sz w:val="24"/>
          <w:szCs w:val="24"/>
        </w:rPr>
        <w:t>aaliyetler</w:t>
      </w:r>
    </w:p>
    <w:p w14:paraId="4E220F5B"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Üniversitemizin kapalı spor salonu ile spor merkezinden başta öğrenciler olmak üzere, personel ve dış paydaşlar tarafından kullanılmakta olup ihtiyaca cevap verebilecek düzeydedir. Kültürel etkinliklerin yapılacağı alanlar ile öğrencilerin hizmetine sunulan yemekhane, kantinler, sosyal ve sportif alanlar ile ilgili sayısal bilgiler kanıtlarda [1_OD3] verilmiştir. Üniversitemiz kapalı ve açık spor sahaları, kültür merkezi, konferans salonu, sergi salonu, yemekhane, kafeterya-kantin gibi alanları öğrencilerimizin sosyal, sportif, kültürel ve sanatsal etkinliklerin yapılmasına cevap verebilecek her türlü alt yapıya sahiptir. Mevcut konferans salonları başta olmak üzere diğer sosyal alanlar paydaşlar tarafından da kullanılmaktadır.</w:t>
      </w:r>
    </w:p>
    <w:p w14:paraId="0BB3F6A5"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Üniversitemizde öğrencilere yönelik sosyal, kültürel ve sportif destek süreçleri Sağlık Kültür ve Spor Dairesi (SKSD) tarafından yürütülmektedir. Öğrencilerin ders dışında toplumsal, kültürel, sanatsal ve kişisel gelişimlerine yardımcı olmak amacıyla, öğrencilerin kendi girişimleriyle kurulan öğrenci toplulukları bulunmaktadır. Öğrenci topluluklarının kurulması, yönetimi ve faaliyetleri “</w:t>
      </w:r>
      <w:hyperlink r:id="rId525">
        <w:r w:rsidRPr="000C5BC0">
          <w:rPr>
            <w:rFonts w:asciiTheme="minorHAnsi" w:hAnsiTheme="minorHAnsi" w:cstheme="minorHAnsi"/>
            <w:color w:val="0000EE"/>
            <w:sz w:val="24"/>
            <w:szCs w:val="24"/>
            <w:u w:val="single" w:color="0000EE"/>
          </w:rPr>
          <w:t>Toros Üniversitesi Öğrenci Toplulukları Kurulma ve Çalışma İlkeleri Yönerges</w:t>
        </w:r>
      </w:hyperlink>
      <w:r w:rsidRPr="000C5BC0">
        <w:rPr>
          <w:rFonts w:asciiTheme="minorHAnsi" w:hAnsiTheme="minorHAnsi" w:cstheme="minorHAnsi"/>
          <w:sz w:val="24"/>
          <w:szCs w:val="24"/>
        </w:rPr>
        <w:t xml:space="preserve">i” çerçevesinde yürütülmektedir. Bu kapsamda ilgili </w:t>
      </w:r>
      <w:hyperlink r:id="rId526">
        <w:r w:rsidRPr="000C5BC0">
          <w:rPr>
            <w:rFonts w:asciiTheme="minorHAnsi" w:hAnsiTheme="minorHAnsi" w:cstheme="minorHAnsi"/>
            <w:color w:val="0000EE"/>
            <w:sz w:val="24"/>
            <w:szCs w:val="24"/>
            <w:u w:val="single" w:color="0000EE"/>
          </w:rPr>
          <w:t>tüzük</w:t>
        </w:r>
      </w:hyperlink>
      <w:r w:rsidRPr="000C5BC0">
        <w:rPr>
          <w:rFonts w:asciiTheme="minorHAnsi" w:hAnsiTheme="minorHAnsi" w:cstheme="minorHAnsi"/>
          <w:sz w:val="24"/>
          <w:szCs w:val="24"/>
        </w:rPr>
        <w:t xml:space="preserve">, </w:t>
      </w:r>
      <w:hyperlink r:id="rId527">
        <w:r w:rsidRPr="000C5BC0">
          <w:rPr>
            <w:rFonts w:asciiTheme="minorHAnsi" w:hAnsiTheme="minorHAnsi" w:cstheme="minorHAnsi"/>
            <w:color w:val="0000EE"/>
            <w:sz w:val="24"/>
            <w:szCs w:val="24"/>
            <w:u w:val="single" w:color="0000EE"/>
          </w:rPr>
          <w:t>iş akış şemaları</w:t>
        </w:r>
      </w:hyperlink>
      <w:r w:rsidRPr="000C5BC0">
        <w:rPr>
          <w:rFonts w:asciiTheme="minorHAnsi" w:hAnsiTheme="minorHAnsi" w:cstheme="minorHAnsi"/>
          <w:sz w:val="24"/>
          <w:szCs w:val="24"/>
        </w:rPr>
        <w:t xml:space="preserve"> ve </w:t>
      </w:r>
      <w:hyperlink r:id="rId528">
        <w:r w:rsidRPr="000C5BC0">
          <w:rPr>
            <w:rFonts w:asciiTheme="minorHAnsi" w:hAnsiTheme="minorHAnsi" w:cstheme="minorHAnsi"/>
            <w:color w:val="0000EE"/>
            <w:sz w:val="24"/>
            <w:szCs w:val="24"/>
            <w:u w:val="single" w:color="0000EE"/>
          </w:rPr>
          <w:t>formlar</w:t>
        </w:r>
      </w:hyperlink>
      <w:hyperlink r:id="rId529">
        <w:r w:rsidRPr="000C5BC0">
          <w:rPr>
            <w:rFonts w:asciiTheme="minorHAnsi" w:hAnsiTheme="minorHAnsi" w:cstheme="minorHAnsi"/>
            <w:sz w:val="24"/>
            <w:szCs w:val="24"/>
          </w:rPr>
          <w:t xml:space="preserve"> </w:t>
        </w:r>
      </w:hyperlink>
      <w:r w:rsidRPr="000C5BC0">
        <w:rPr>
          <w:rFonts w:asciiTheme="minorHAnsi" w:hAnsiTheme="minorHAnsi" w:cstheme="minorHAnsi"/>
          <w:sz w:val="24"/>
          <w:szCs w:val="24"/>
        </w:rPr>
        <w:t xml:space="preserve">öğrencilere ve ilgili öğretim elemanlarına duyurulmuştur. Her bir topluluğun danışmanı bir öğretim elemanıdır. Toplulukların etkinlik planları, her bir akademik yıl içerisinde danışman öğretim üyesi/elemanı ve topluluk başkanları tarafından planlamaktadırlar. Kurum içi veya kurum dışı etkinliklere SKSD tarafından destek verilmektedir. </w:t>
      </w:r>
    </w:p>
    <w:p w14:paraId="1209D097"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Tesis ve alt yapının kullanılmasına yönelik gerekli başvuru ve onaylanmasına ilişkin formlar ve iş akışları ile ilgili tanımlı süreçler kapsamında yürütülmektedir. Topluklar veya öğrenciler tarafından “</w:t>
      </w:r>
      <w:hyperlink r:id="rId530">
        <w:r w:rsidRPr="000C5BC0">
          <w:rPr>
            <w:rFonts w:asciiTheme="minorHAnsi" w:hAnsiTheme="minorHAnsi" w:cstheme="minorHAnsi"/>
            <w:color w:val="0000EE"/>
            <w:sz w:val="24"/>
            <w:szCs w:val="24"/>
            <w:u w:val="single" w:color="0000EE"/>
          </w:rPr>
          <w:t>Etkinlik Başvuru Formu</w:t>
        </w:r>
      </w:hyperlink>
      <w:r w:rsidRPr="000C5BC0">
        <w:rPr>
          <w:rFonts w:asciiTheme="minorHAnsi" w:hAnsiTheme="minorHAnsi" w:cstheme="minorHAnsi"/>
          <w:sz w:val="24"/>
          <w:szCs w:val="24"/>
        </w:rPr>
        <w:t xml:space="preserve">” kullanılarak talep edilen eğitim, kültürel ve sosyal alanlar kendilerine ücretsiz olarak tahsis edilmektedir. </w:t>
      </w:r>
    </w:p>
    <w:p w14:paraId="1D93F09F"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2022-2026 SP’ de “Hedef 6.8 Öğrenci topluluklarının sayısını ve faaliyetlerini artırmak” hedef olarak belirlenmiş olup bu hedefin izlenmesi amacıyla, </w:t>
      </w:r>
    </w:p>
    <w:p w14:paraId="4F82CD57"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PG 6.8.1 Öğrenci topluluk sayısı</w:t>
      </w:r>
    </w:p>
    <w:p w14:paraId="680C6AAE"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PG 6.8.2 Topluluklara kayıtlı öğrenci sayısı/toplam öğrenci sayısı </w:t>
      </w:r>
    </w:p>
    <w:p w14:paraId="3F657A84"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PG 6.8.3 Topluluklar tarafından gerçekleştirilen faaliyet sayısı/topluluk sayısı </w:t>
      </w:r>
    </w:p>
    <w:p w14:paraId="3319E39C" w14:textId="5A718F5B"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PG 6.8.4 Gerçekleştirilen Topluluk Faaliyetleri harcaması/topluluk sayısı göstergeleri belirlenmiştir. 2025 yılı gerçekleşme oranları [2_OD3] verilmiş olup detaylı bilgiler Rektörlük İdari Birimler SP Değerlendirme Raporunda ve faaliyetlerin detaylar</w:t>
      </w:r>
      <w:hyperlink r:id="rId531">
        <w:r w:rsidRPr="000C5BC0">
          <w:rPr>
            <w:rFonts w:asciiTheme="minorHAnsi" w:hAnsiTheme="minorHAnsi" w:cstheme="minorHAnsi"/>
            <w:sz w:val="24"/>
            <w:szCs w:val="24"/>
          </w:rPr>
          <w:t>ı</w:t>
        </w:r>
      </w:hyperlink>
      <w:r w:rsidR="00617289">
        <w:t xml:space="preserve"> </w:t>
      </w:r>
      <w:hyperlink r:id="rId532">
        <w:r w:rsidRPr="000C5BC0">
          <w:rPr>
            <w:rFonts w:asciiTheme="minorHAnsi" w:hAnsiTheme="minorHAnsi" w:cstheme="minorHAnsi"/>
            <w:color w:val="0000EE"/>
            <w:sz w:val="24"/>
            <w:szCs w:val="24"/>
            <w:u w:val="single" w:color="0000EE"/>
          </w:rPr>
          <w:t>SP-Veri Kaynağ</w:t>
        </w:r>
      </w:hyperlink>
      <w:r w:rsidRPr="000C5BC0">
        <w:rPr>
          <w:rFonts w:asciiTheme="minorHAnsi" w:hAnsiTheme="minorHAnsi" w:cstheme="minorHAnsi"/>
          <w:color w:val="0000EE"/>
          <w:sz w:val="24"/>
          <w:szCs w:val="24"/>
          <w:u w:val="single" w:color="0000EE"/>
        </w:rPr>
        <w:t>ı</w:t>
      </w:r>
      <w:hyperlink r:id="rId533">
        <w:r w:rsidRPr="000C5BC0">
          <w:rPr>
            <w:rFonts w:asciiTheme="minorHAnsi" w:hAnsiTheme="minorHAnsi" w:cstheme="minorHAnsi"/>
            <w:sz w:val="24"/>
            <w:szCs w:val="24"/>
          </w:rPr>
          <w:t xml:space="preserve"> </w:t>
        </w:r>
      </w:hyperlink>
      <w:r w:rsidRPr="000C5BC0">
        <w:rPr>
          <w:rFonts w:asciiTheme="minorHAnsi" w:hAnsiTheme="minorHAnsi" w:cstheme="minorHAnsi"/>
          <w:sz w:val="24"/>
          <w:szCs w:val="24"/>
        </w:rPr>
        <w:t xml:space="preserve">dokümanında verilmiştir. Söz konusu SP Değerlendirme Raporu üniversite yönetim kurulunda değerlendirilmekte ve alınması gereken tedbirler ilgili birimlerce paylaşılmaktadır. </w:t>
      </w:r>
    </w:p>
    <w:p w14:paraId="033DA05B" w14:textId="7B708CBD"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 Öğrencilere yapılan memnuniyet anketlerinde sportif etkinlikler ve öğrenci toplulukları hizmetleri ile ilgili 4 soru sorulmaktadır. 2025 yılında hizmetlerden memnuniyet ortalaması </w:t>
      </w:r>
      <w:r w:rsidR="00FE16F6" w:rsidRPr="000C5BC0">
        <w:rPr>
          <w:rFonts w:asciiTheme="minorHAnsi" w:hAnsiTheme="minorHAnsi" w:cstheme="minorHAnsi"/>
          <w:sz w:val="24"/>
          <w:szCs w:val="24"/>
        </w:rPr>
        <w:t>yaklaşık %</w:t>
      </w:r>
      <w:r w:rsidRPr="000C5BC0">
        <w:rPr>
          <w:rFonts w:asciiTheme="minorHAnsi" w:hAnsiTheme="minorHAnsi" w:cstheme="minorHAnsi"/>
          <w:sz w:val="24"/>
          <w:szCs w:val="24"/>
        </w:rPr>
        <w:t xml:space="preserve">80 olarak gerçekleşmiştir. </w:t>
      </w:r>
    </w:p>
    <w:p w14:paraId="6E3D7DE0" w14:textId="754B662F"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Üniversite bünyesinde 53 topluluk aktif olarak faaliyetlerini sürdürmektedir. 2025 Toplulukların yıllık faaliyetleri Raporu hazırlanmış ve kanıtlarda verilmiştir [3_OD3</w:t>
      </w:r>
      <w:r w:rsidR="00D25460" w:rsidRPr="000C5BC0">
        <w:rPr>
          <w:rFonts w:asciiTheme="minorHAnsi" w:hAnsiTheme="minorHAnsi" w:cstheme="minorHAnsi"/>
          <w:sz w:val="24"/>
          <w:szCs w:val="24"/>
        </w:rPr>
        <w:t>]. Topluluk</w:t>
      </w:r>
      <w:r w:rsidRPr="000C5BC0">
        <w:rPr>
          <w:rFonts w:asciiTheme="minorHAnsi" w:hAnsiTheme="minorHAnsi" w:cstheme="minorHAnsi"/>
          <w:sz w:val="24"/>
          <w:szCs w:val="24"/>
        </w:rPr>
        <w:t xml:space="preserve"> faaliyetlerini değerlendirilmesi amacıyla Toros </w:t>
      </w:r>
      <w:r w:rsidR="00D25460" w:rsidRPr="000C5BC0">
        <w:rPr>
          <w:rFonts w:asciiTheme="minorHAnsi" w:hAnsiTheme="minorHAnsi" w:cstheme="minorHAnsi"/>
          <w:sz w:val="24"/>
          <w:szCs w:val="24"/>
        </w:rPr>
        <w:t>Üniversitesi</w:t>
      </w:r>
      <w:r w:rsidRPr="000C5BC0">
        <w:rPr>
          <w:rFonts w:asciiTheme="minorHAnsi" w:hAnsiTheme="minorHAnsi" w:cstheme="minorHAnsi"/>
          <w:sz w:val="24"/>
          <w:szCs w:val="24"/>
        </w:rPr>
        <w:t xml:space="preserve"> </w:t>
      </w:r>
      <w:r w:rsidR="00D25460" w:rsidRPr="000C5BC0">
        <w:rPr>
          <w:rFonts w:asciiTheme="minorHAnsi" w:hAnsiTheme="minorHAnsi" w:cstheme="minorHAnsi"/>
          <w:sz w:val="24"/>
          <w:szCs w:val="24"/>
        </w:rPr>
        <w:t>Öğrenci</w:t>
      </w:r>
      <w:r w:rsidRPr="000C5BC0">
        <w:rPr>
          <w:rFonts w:asciiTheme="minorHAnsi" w:hAnsiTheme="minorHAnsi" w:cstheme="minorHAnsi"/>
          <w:sz w:val="24"/>
          <w:szCs w:val="24"/>
        </w:rPr>
        <w:t xml:space="preserve"> Toplulukları Değerlendirme Komisyonu </w:t>
      </w:r>
      <w:r w:rsidRPr="000C5BC0">
        <w:rPr>
          <w:rFonts w:asciiTheme="minorHAnsi" w:hAnsiTheme="minorHAnsi" w:cstheme="minorHAnsi"/>
          <w:sz w:val="24"/>
          <w:szCs w:val="24"/>
        </w:rPr>
        <w:lastRenderedPageBreak/>
        <w:t xml:space="preserve">Yönergesi” senato tarafından onaylanarak yürürlüğe girmiştir[4_OD3].  Yönerge kapsamında Değerlendirme Komisyonu oluşturulmuş [5_OD4] ve Rapor komisyon tarafından değerlendirilerek alınması gerekenler ilgili topluluklara bildirilmiştir. </w:t>
      </w:r>
    </w:p>
    <w:p w14:paraId="4812EAC5" w14:textId="604CE6F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Rapordan da görüleceği üzere; </w:t>
      </w:r>
      <w:r w:rsidR="00FE16F6">
        <w:rPr>
          <w:rFonts w:asciiTheme="minorHAnsi" w:hAnsiTheme="minorHAnsi" w:cstheme="minorHAnsi"/>
          <w:sz w:val="24"/>
          <w:szCs w:val="24"/>
        </w:rPr>
        <w:t>ö</w:t>
      </w:r>
      <w:r w:rsidRPr="000C5BC0">
        <w:rPr>
          <w:rFonts w:asciiTheme="minorHAnsi" w:hAnsiTheme="minorHAnsi" w:cstheme="minorHAnsi"/>
          <w:sz w:val="24"/>
          <w:szCs w:val="24"/>
        </w:rPr>
        <w:t>ğrenci toplulukları ve bu toplulukların etkinlikleri, sosyal, kültürel ve sportif faaliyetlerine yönelik mekân, bütçe ve rehberlik desteği sağlanmaktadır. 2024-2025 yılında öğrenci topluklarının çeşitli faaliyetlerine toplam 6.337.317,00</w:t>
      </w:r>
      <w:r w:rsidRPr="000C5BC0">
        <w:rPr>
          <w:rFonts w:asciiTheme="minorHAnsi" w:hAnsiTheme="minorHAnsi" w:cstheme="minorHAnsi"/>
          <w:b/>
          <w:sz w:val="24"/>
          <w:szCs w:val="24"/>
        </w:rPr>
        <w:t xml:space="preserve"> </w:t>
      </w:r>
      <w:r w:rsidRPr="000C5BC0">
        <w:rPr>
          <w:rFonts w:asciiTheme="minorHAnsi" w:hAnsiTheme="minorHAnsi" w:cstheme="minorHAnsi"/>
          <w:sz w:val="24"/>
          <w:szCs w:val="24"/>
        </w:rPr>
        <w:t xml:space="preserve">TL harcanmıştır. Topluluklar tarafından talep edilen </w:t>
      </w:r>
      <w:r w:rsidR="009131C3" w:rsidRPr="000C5BC0">
        <w:rPr>
          <w:rFonts w:asciiTheme="minorHAnsi" w:hAnsiTheme="minorHAnsi" w:cstheme="minorHAnsi"/>
          <w:sz w:val="24"/>
          <w:szCs w:val="24"/>
        </w:rPr>
        <w:t>mekân</w:t>
      </w:r>
      <w:r w:rsidRPr="000C5BC0">
        <w:rPr>
          <w:rFonts w:asciiTheme="minorHAnsi" w:hAnsiTheme="minorHAnsi" w:cstheme="minorHAnsi"/>
          <w:sz w:val="24"/>
          <w:szCs w:val="24"/>
        </w:rPr>
        <w:t xml:space="preserve"> ve desteklenmesine ilişkin örnekler kanıtlarda verilmiştir[6_OD3]. Spor faaliyetlerini benimsenmesi için her yı</w:t>
      </w:r>
      <w:hyperlink r:id="rId534">
        <w:r w:rsidRPr="000C5BC0">
          <w:rPr>
            <w:rFonts w:asciiTheme="minorHAnsi" w:hAnsiTheme="minorHAnsi" w:cstheme="minorHAnsi"/>
            <w:sz w:val="24"/>
            <w:szCs w:val="24"/>
          </w:rPr>
          <w:t>l</w:t>
        </w:r>
      </w:hyperlink>
      <w:r w:rsidRPr="000C5BC0">
        <w:rPr>
          <w:rFonts w:asciiTheme="minorHAnsi" w:hAnsiTheme="minorHAnsi" w:cstheme="minorHAnsi"/>
          <w:sz w:val="24"/>
          <w:szCs w:val="24"/>
          <w:u w:val="single" w:color="0000EE"/>
        </w:rPr>
        <w:t xml:space="preserve"> </w:t>
      </w:r>
      <w:hyperlink r:id="rId535">
        <w:r w:rsidRPr="000C5BC0">
          <w:rPr>
            <w:rFonts w:asciiTheme="minorHAnsi" w:hAnsiTheme="minorHAnsi" w:cstheme="minorHAnsi"/>
            <w:color w:val="0000EE"/>
            <w:sz w:val="24"/>
            <w:szCs w:val="24"/>
            <w:u w:val="single" w:color="0000EE"/>
          </w:rPr>
          <w:t>TUFEST</w:t>
        </w:r>
      </w:hyperlink>
      <w:r w:rsidRPr="000C5BC0">
        <w:rPr>
          <w:rFonts w:asciiTheme="minorHAnsi" w:hAnsiTheme="minorHAnsi" w:cstheme="minorHAnsi"/>
          <w:sz w:val="24"/>
          <w:szCs w:val="24"/>
        </w:rPr>
        <w:t xml:space="preserve"> Bahar </w:t>
      </w:r>
      <w:r w:rsidR="009131C3">
        <w:rPr>
          <w:rFonts w:asciiTheme="minorHAnsi" w:hAnsiTheme="minorHAnsi" w:cstheme="minorHAnsi"/>
          <w:sz w:val="24"/>
          <w:szCs w:val="24"/>
        </w:rPr>
        <w:t>Ş</w:t>
      </w:r>
      <w:r w:rsidRPr="000C5BC0">
        <w:rPr>
          <w:rFonts w:asciiTheme="minorHAnsi" w:hAnsiTheme="minorHAnsi" w:cstheme="minorHAnsi"/>
          <w:sz w:val="24"/>
          <w:szCs w:val="24"/>
        </w:rPr>
        <w:t xml:space="preserve">enlikleri kapsamında çeşitli organizasyonlar yapılmaktadır. Spor organizasyonlarına öğrenciler gönüllü olarak katılmaktadır. Çeşitli spor turnuvalarına katılmak üzere üniversite takımları seçmeleri yapılarak, üniversitelerarası müsabakalara öğrencilerin katılımı sağlanmaktadır. </w:t>
      </w:r>
    </w:p>
    <w:p w14:paraId="18C563CE"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Sosyal, kültürel ve sportif faaliyet mekanizmaları izlenmekte, ihtiyaçlar/talepler doğrultusunda faaliyetler çeşitlendirilmekte ve iyileştirilmektedir.</w:t>
      </w:r>
    </w:p>
    <w:p w14:paraId="6792A050"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7F1D0C07"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536">
        <w:r w:rsidR="006522AE" w:rsidRPr="000C5BC0">
          <w:rPr>
            <w:rFonts w:asciiTheme="minorHAnsi" w:hAnsiTheme="minorHAnsi" w:cstheme="minorHAnsi"/>
            <w:color w:val="0000EE"/>
            <w:sz w:val="24"/>
            <w:szCs w:val="24"/>
            <w:u w:val="single" w:color="0000EE"/>
          </w:rPr>
          <w:t xml:space="preserve">[1](3)B.3.5-Kültürel ve Sportif Alanlar </w:t>
        </w:r>
        <w:proofErr w:type="gramStart"/>
        <w:r w:rsidR="006522AE" w:rsidRPr="000C5BC0">
          <w:rPr>
            <w:rFonts w:asciiTheme="minorHAnsi" w:hAnsiTheme="minorHAnsi" w:cstheme="minorHAnsi"/>
            <w:color w:val="0000EE"/>
            <w:sz w:val="24"/>
            <w:szCs w:val="24"/>
            <w:u w:val="single" w:color="0000EE"/>
          </w:rPr>
          <w:t>Raporu.pdf</w:t>
        </w:r>
        <w:proofErr w:type="gramEnd"/>
      </w:hyperlink>
    </w:p>
    <w:p w14:paraId="1863691F"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537">
        <w:r w:rsidR="006522AE" w:rsidRPr="000C5BC0">
          <w:rPr>
            <w:rFonts w:asciiTheme="minorHAnsi" w:hAnsiTheme="minorHAnsi" w:cstheme="minorHAnsi"/>
            <w:color w:val="0000EE"/>
            <w:sz w:val="24"/>
            <w:szCs w:val="24"/>
            <w:u w:val="single" w:color="0000EE"/>
          </w:rPr>
          <w:t xml:space="preserve">[2](3)B.3.5-Öğrenci toplulukları Stratejik Plan Gerçekleşme </w:t>
        </w:r>
        <w:proofErr w:type="gramStart"/>
        <w:r w:rsidR="006522AE" w:rsidRPr="000C5BC0">
          <w:rPr>
            <w:rFonts w:asciiTheme="minorHAnsi" w:hAnsiTheme="minorHAnsi" w:cstheme="minorHAnsi"/>
            <w:color w:val="0000EE"/>
            <w:sz w:val="24"/>
            <w:szCs w:val="24"/>
            <w:u w:val="single" w:color="0000EE"/>
          </w:rPr>
          <w:t>oranları.pdf</w:t>
        </w:r>
        <w:proofErr w:type="gramEnd"/>
      </w:hyperlink>
    </w:p>
    <w:p w14:paraId="38C4986A"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538">
        <w:r w:rsidR="006522AE" w:rsidRPr="000C5BC0">
          <w:rPr>
            <w:rFonts w:asciiTheme="minorHAnsi" w:hAnsiTheme="minorHAnsi" w:cstheme="minorHAnsi"/>
            <w:color w:val="0000EE"/>
            <w:sz w:val="24"/>
            <w:szCs w:val="24"/>
            <w:u w:val="single" w:color="0000EE"/>
          </w:rPr>
          <w:t>[3](3)B.3.5-Öğrenci Toplulukları Raporu 2025.pdf</w:t>
        </w:r>
      </w:hyperlink>
    </w:p>
    <w:p w14:paraId="6917DF4A" w14:textId="2C57372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539">
        <w:r w:rsidR="006522AE" w:rsidRPr="000C5BC0">
          <w:rPr>
            <w:rFonts w:asciiTheme="minorHAnsi" w:hAnsiTheme="minorHAnsi" w:cstheme="minorHAnsi"/>
            <w:color w:val="0000EE"/>
            <w:sz w:val="24"/>
            <w:szCs w:val="24"/>
            <w:u w:val="single" w:color="0000EE"/>
          </w:rPr>
          <w:t xml:space="preserve">[4](3)B.3.5-Toros </w:t>
        </w:r>
        <w:r w:rsidR="006C217E" w:rsidRPr="000C5BC0">
          <w:rPr>
            <w:rFonts w:asciiTheme="minorHAnsi" w:hAnsiTheme="minorHAnsi" w:cstheme="minorHAnsi"/>
            <w:color w:val="0000EE"/>
            <w:sz w:val="24"/>
            <w:szCs w:val="24"/>
            <w:u w:val="single" w:color="0000EE"/>
          </w:rPr>
          <w:t>Üniversitesi</w:t>
        </w:r>
        <w:r w:rsidR="006522AE" w:rsidRPr="000C5BC0">
          <w:rPr>
            <w:rFonts w:asciiTheme="minorHAnsi" w:hAnsiTheme="minorHAnsi" w:cstheme="minorHAnsi"/>
            <w:color w:val="0000EE"/>
            <w:sz w:val="24"/>
            <w:szCs w:val="24"/>
            <w:u w:val="single" w:color="0000EE"/>
          </w:rPr>
          <w:t xml:space="preserve"> </w:t>
        </w:r>
        <w:r w:rsidR="006C217E" w:rsidRPr="000C5BC0">
          <w:rPr>
            <w:rFonts w:asciiTheme="minorHAnsi" w:hAnsiTheme="minorHAnsi" w:cstheme="minorHAnsi"/>
            <w:color w:val="0000EE"/>
            <w:sz w:val="24"/>
            <w:szCs w:val="24"/>
            <w:u w:val="single" w:color="0000EE"/>
          </w:rPr>
          <w:t>Öğrenci</w:t>
        </w:r>
        <w:r w:rsidR="006522AE" w:rsidRPr="000C5BC0">
          <w:rPr>
            <w:rFonts w:asciiTheme="minorHAnsi" w:hAnsiTheme="minorHAnsi" w:cstheme="minorHAnsi"/>
            <w:color w:val="0000EE"/>
            <w:sz w:val="24"/>
            <w:szCs w:val="24"/>
            <w:u w:val="single" w:color="0000EE"/>
          </w:rPr>
          <w:t xml:space="preserve"> </w:t>
        </w:r>
        <w:r w:rsidR="006C217E" w:rsidRPr="000C5BC0">
          <w:rPr>
            <w:rFonts w:asciiTheme="minorHAnsi" w:hAnsiTheme="minorHAnsi" w:cstheme="minorHAnsi"/>
            <w:color w:val="0000EE"/>
            <w:sz w:val="24"/>
            <w:szCs w:val="24"/>
            <w:u w:val="single" w:color="0000EE"/>
          </w:rPr>
          <w:t>Toplulukları</w:t>
        </w:r>
        <w:r w:rsidR="006522AE" w:rsidRPr="000C5BC0">
          <w:rPr>
            <w:rFonts w:asciiTheme="minorHAnsi" w:hAnsiTheme="minorHAnsi" w:cstheme="minorHAnsi"/>
            <w:color w:val="0000EE"/>
            <w:sz w:val="24"/>
            <w:szCs w:val="24"/>
            <w:u w:val="single" w:color="0000EE"/>
          </w:rPr>
          <w:t xml:space="preserve"> Değerlendirme Komisyonu </w:t>
        </w:r>
        <w:proofErr w:type="gramStart"/>
        <w:r w:rsidR="006522AE" w:rsidRPr="000C5BC0">
          <w:rPr>
            <w:rFonts w:asciiTheme="minorHAnsi" w:hAnsiTheme="minorHAnsi" w:cstheme="minorHAnsi"/>
            <w:color w:val="0000EE"/>
            <w:sz w:val="24"/>
            <w:szCs w:val="24"/>
            <w:u w:val="single" w:color="0000EE"/>
          </w:rPr>
          <w:t>Yönergesi.pdf</w:t>
        </w:r>
        <w:proofErr w:type="gramEnd"/>
      </w:hyperlink>
    </w:p>
    <w:p w14:paraId="53DE1058"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540">
        <w:r w:rsidR="006522AE" w:rsidRPr="000C5BC0">
          <w:rPr>
            <w:rFonts w:asciiTheme="minorHAnsi" w:hAnsiTheme="minorHAnsi" w:cstheme="minorHAnsi"/>
            <w:color w:val="0000EE"/>
            <w:sz w:val="24"/>
            <w:szCs w:val="24"/>
            <w:u w:val="single" w:color="0000EE"/>
          </w:rPr>
          <w:t xml:space="preserve">[5](4)B.3.5-Topluluk Değerlendirme Raporu </w:t>
        </w:r>
        <w:proofErr w:type="gramStart"/>
        <w:r w:rsidR="006522AE" w:rsidRPr="000C5BC0">
          <w:rPr>
            <w:rFonts w:asciiTheme="minorHAnsi" w:hAnsiTheme="minorHAnsi" w:cstheme="minorHAnsi"/>
            <w:color w:val="0000EE"/>
            <w:sz w:val="24"/>
            <w:szCs w:val="24"/>
            <w:u w:val="single" w:color="0000EE"/>
          </w:rPr>
          <w:t>Kararı.pdf</w:t>
        </w:r>
        <w:proofErr w:type="gramEnd"/>
      </w:hyperlink>
    </w:p>
    <w:p w14:paraId="0925E07B" w14:textId="77777777" w:rsidR="00483D78" w:rsidRPr="000C5BC0" w:rsidRDefault="003D1D92" w:rsidP="000C5BC0">
      <w:pPr>
        <w:spacing w:after="155" w:line="276" w:lineRule="auto"/>
        <w:ind w:left="182" w:right="2083" w:hanging="10"/>
        <w:jc w:val="left"/>
        <w:rPr>
          <w:rFonts w:asciiTheme="minorHAnsi" w:hAnsiTheme="minorHAnsi" w:cstheme="minorHAnsi"/>
          <w:sz w:val="24"/>
          <w:szCs w:val="24"/>
        </w:rPr>
      </w:pPr>
      <w:hyperlink r:id="rId541">
        <w:r w:rsidR="006522AE" w:rsidRPr="000C5BC0">
          <w:rPr>
            <w:rFonts w:asciiTheme="minorHAnsi" w:hAnsiTheme="minorHAnsi" w:cstheme="minorHAnsi"/>
            <w:color w:val="0000EE"/>
            <w:sz w:val="24"/>
            <w:szCs w:val="24"/>
            <w:u w:val="single" w:color="0000EE"/>
          </w:rPr>
          <w:t xml:space="preserve">[6](3)B.3.5-Topluluk Talepleri ve </w:t>
        </w:r>
        <w:proofErr w:type="gramStart"/>
        <w:r w:rsidR="006522AE" w:rsidRPr="000C5BC0">
          <w:rPr>
            <w:rFonts w:asciiTheme="minorHAnsi" w:hAnsiTheme="minorHAnsi" w:cstheme="minorHAnsi"/>
            <w:color w:val="0000EE"/>
            <w:sz w:val="24"/>
            <w:szCs w:val="24"/>
            <w:u w:val="single" w:color="0000EE"/>
          </w:rPr>
          <w:t>Onayları.pdf</w:t>
        </w:r>
        <w:proofErr w:type="gramEnd"/>
      </w:hyperlink>
    </w:p>
    <w:p w14:paraId="0D21805D" w14:textId="77777777" w:rsidR="00483D78" w:rsidRPr="000C5BC0" w:rsidRDefault="006522AE" w:rsidP="000C5BC0">
      <w:pPr>
        <w:spacing w:after="142" w:line="276" w:lineRule="auto"/>
        <w:ind w:right="635"/>
        <w:rPr>
          <w:rFonts w:asciiTheme="minorHAnsi" w:hAnsiTheme="minorHAnsi" w:cstheme="minorHAnsi"/>
          <w:sz w:val="24"/>
          <w:szCs w:val="24"/>
        </w:rPr>
      </w:pPr>
      <w:r w:rsidRPr="000C5BC0">
        <w:rPr>
          <w:rFonts w:asciiTheme="minorHAnsi" w:hAnsiTheme="minorHAnsi" w:cstheme="minorHAnsi"/>
          <w:b/>
          <w:sz w:val="24"/>
          <w:szCs w:val="24"/>
        </w:rPr>
        <w:t>4. Öğretim Kadrosu</w:t>
      </w:r>
    </w:p>
    <w:p w14:paraId="594633AB" w14:textId="7BCAAB5A"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1. Atama, </w:t>
      </w:r>
      <w:r w:rsidR="00EA2C3D">
        <w:rPr>
          <w:rFonts w:asciiTheme="minorHAnsi" w:hAnsiTheme="minorHAnsi" w:cstheme="minorHAnsi"/>
          <w:sz w:val="24"/>
          <w:szCs w:val="24"/>
        </w:rPr>
        <w:t>Y</w:t>
      </w:r>
      <w:r w:rsidRPr="000C5BC0">
        <w:rPr>
          <w:rFonts w:asciiTheme="minorHAnsi" w:hAnsiTheme="minorHAnsi" w:cstheme="minorHAnsi"/>
          <w:sz w:val="24"/>
          <w:szCs w:val="24"/>
        </w:rPr>
        <w:t xml:space="preserve">ükseltme ve </w:t>
      </w:r>
      <w:r w:rsidR="00EA2C3D">
        <w:rPr>
          <w:rFonts w:asciiTheme="minorHAnsi" w:hAnsiTheme="minorHAnsi" w:cstheme="minorHAnsi"/>
          <w:sz w:val="24"/>
          <w:szCs w:val="24"/>
        </w:rPr>
        <w:t>G</w:t>
      </w:r>
      <w:r w:rsidRPr="000C5BC0">
        <w:rPr>
          <w:rFonts w:asciiTheme="minorHAnsi" w:hAnsiTheme="minorHAnsi" w:cstheme="minorHAnsi"/>
          <w:sz w:val="24"/>
          <w:szCs w:val="24"/>
        </w:rPr>
        <w:t xml:space="preserve">örevlendirme </w:t>
      </w:r>
      <w:r w:rsidR="00EA2C3D">
        <w:rPr>
          <w:rFonts w:asciiTheme="minorHAnsi" w:hAnsiTheme="minorHAnsi" w:cstheme="minorHAnsi"/>
          <w:sz w:val="24"/>
          <w:szCs w:val="24"/>
        </w:rPr>
        <w:t>K</w:t>
      </w:r>
      <w:r w:rsidRPr="000C5BC0">
        <w:rPr>
          <w:rFonts w:asciiTheme="minorHAnsi" w:hAnsiTheme="minorHAnsi" w:cstheme="minorHAnsi"/>
          <w:sz w:val="24"/>
          <w:szCs w:val="24"/>
        </w:rPr>
        <w:t>riterleri</w:t>
      </w:r>
    </w:p>
    <w:p w14:paraId="753916B0" w14:textId="0E26535D"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Toros Üniversitesi bünyesinde kadrolu öğretim elemanı sayısı 154 olup bunlardan 95’ii Öğretim Üyesi ve 70’i Öğretim elemanı</w:t>
      </w:r>
      <w:r w:rsidR="000602F4">
        <w:rPr>
          <w:rFonts w:asciiTheme="minorHAnsi" w:hAnsiTheme="minorHAnsi" w:cstheme="minorHAnsi"/>
          <w:sz w:val="24"/>
          <w:szCs w:val="24"/>
        </w:rPr>
        <w:t>dır</w:t>
      </w:r>
      <w:r w:rsidRPr="000C5BC0">
        <w:rPr>
          <w:rFonts w:asciiTheme="minorHAnsi" w:hAnsiTheme="minorHAnsi" w:cstheme="minorHAnsi"/>
          <w:sz w:val="24"/>
          <w:szCs w:val="24"/>
        </w:rPr>
        <w:t xml:space="preserve"> (Öğretim Görevlisi ve Araştırma Görevlisi).   Bu eğitim-öğretim yılında DSÜ olarak toplam 91 öğretim üye ve elamanı olarak görev yapmışlardır. Bu öğretim yılında toplam 245 akademik personel görev yapmakta olup bunların %62’si kadrolu ve %38’i de DSÜ veya 40. maddeye göre görevlendirme ile görev yapmaktadırlar. Detaylı bilgiler Öğretim Kadrosu raporunda verilmiştir[1_OD3].</w:t>
      </w:r>
    </w:p>
    <w:p w14:paraId="2A284989" w14:textId="6F56AA20"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Üniversitemizde öğretim elemanlarının atanması, yükseltilmesi ve ders görevlendirmelerine ilişkin uygulanan </w:t>
      </w:r>
      <w:proofErr w:type="gramStart"/>
      <w:r w:rsidRPr="000C5BC0">
        <w:rPr>
          <w:rFonts w:asciiTheme="minorHAnsi" w:hAnsiTheme="minorHAnsi" w:cstheme="minorHAnsi"/>
          <w:sz w:val="24"/>
          <w:szCs w:val="24"/>
        </w:rPr>
        <w:t>kriterler</w:t>
      </w:r>
      <w:proofErr w:type="gramEnd"/>
      <w:r w:rsidRPr="000C5BC0">
        <w:rPr>
          <w:rFonts w:asciiTheme="minorHAnsi" w:hAnsiTheme="minorHAnsi" w:cstheme="minorHAnsi"/>
          <w:sz w:val="24"/>
          <w:szCs w:val="24"/>
        </w:rPr>
        <w:t xml:space="preserve"> ve öğretim elemanlarının öğretim yetkinliğini geliştirmek üzere gerçekleştirilen uygulamalar sistematik olarak izlenmekte olup; bu uygulamalardan elde edilen sonuçlar paydaşlarla birlikte değerlendirilerek önlemler alınmaktadır. Bu kapsamda gerçekleştirilen uygulamalar ise aşağıda özetlenmiştir</w:t>
      </w:r>
      <w:r w:rsidR="004F616E">
        <w:rPr>
          <w:rFonts w:asciiTheme="minorHAnsi" w:hAnsiTheme="minorHAnsi" w:cstheme="minorHAnsi"/>
          <w:sz w:val="24"/>
          <w:szCs w:val="24"/>
        </w:rPr>
        <w:t>.</w:t>
      </w:r>
    </w:p>
    <w:p w14:paraId="6F350A8A" w14:textId="488D49D7" w:rsidR="00483D78" w:rsidRPr="000C5BC0" w:rsidRDefault="006522AE" w:rsidP="004F616E">
      <w:pPr>
        <w:spacing w:after="120" w:line="276" w:lineRule="auto"/>
        <w:ind w:left="-5" w:right="629" w:hanging="6"/>
        <w:rPr>
          <w:rFonts w:asciiTheme="minorHAnsi" w:hAnsiTheme="minorHAnsi" w:cstheme="minorHAnsi"/>
          <w:sz w:val="24"/>
          <w:szCs w:val="24"/>
        </w:rPr>
      </w:pPr>
      <w:r w:rsidRPr="000C5BC0">
        <w:rPr>
          <w:rFonts w:asciiTheme="minorHAnsi" w:hAnsiTheme="minorHAnsi" w:cstheme="minorHAnsi"/>
          <w:b/>
          <w:sz w:val="24"/>
          <w:szCs w:val="24"/>
        </w:rPr>
        <w:t xml:space="preserve">Atama ve Yükseltme Kriterleri: </w:t>
      </w:r>
      <w:r w:rsidRPr="000C5BC0">
        <w:rPr>
          <w:rFonts w:asciiTheme="minorHAnsi" w:hAnsiTheme="minorHAnsi" w:cstheme="minorHAnsi"/>
          <w:sz w:val="24"/>
          <w:szCs w:val="24"/>
        </w:rPr>
        <w:t>Üniversitemizde öğretim üyeliklerine atanması, yükseltilmesi ve görevlendirmesine ilişkin uygulanan “</w:t>
      </w:r>
      <w:r w:rsidRPr="000C5BC0">
        <w:rPr>
          <w:rFonts w:asciiTheme="minorHAnsi" w:hAnsiTheme="minorHAnsi" w:cstheme="minorHAnsi"/>
          <w:b/>
          <w:sz w:val="24"/>
          <w:szCs w:val="24"/>
        </w:rPr>
        <w:t>Toros Üniversitesi Akademik</w:t>
      </w:r>
      <w:r w:rsidR="004F616E">
        <w:rPr>
          <w:rFonts w:asciiTheme="minorHAnsi" w:hAnsiTheme="minorHAnsi" w:cstheme="minorHAnsi"/>
          <w:sz w:val="24"/>
          <w:szCs w:val="24"/>
        </w:rPr>
        <w:t xml:space="preserve"> </w:t>
      </w:r>
      <w:r w:rsidRPr="000C5BC0">
        <w:rPr>
          <w:rFonts w:asciiTheme="minorHAnsi" w:hAnsiTheme="minorHAnsi" w:cstheme="minorHAnsi"/>
          <w:b/>
          <w:sz w:val="24"/>
          <w:szCs w:val="24"/>
        </w:rPr>
        <w:t>Yükseltilme ve Atanma Ölçütler</w:t>
      </w:r>
      <w:r w:rsidRPr="000C5BC0">
        <w:rPr>
          <w:rFonts w:asciiTheme="minorHAnsi" w:hAnsiTheme="minorHAnsi" w:cstheme="minorHAnsi"/>
          <w:sz w:val="24"/>
          <w:szCs w:val="24"/>
        </w:rPr>
        <w:t>i”</w:t>
      </w:r>
      <w:r w:rsidR="00EA2C3D">
        <w:rPr>
          <w:rFonts w:asciiTheme="minorHAnsi" w:hAnsiTheme="minorHAnsi" w:cstheme="minorHAnsi"/>
          <w:sz w:val="24"/>
          <w:szCs w:val="24"/>
        </w:rPr>
        <w:t xml:space="preserve"> Ü</w:t>
      </w:r>
      <w:r w:rsidRPr="000C5BC0">
        <w:rPr>
          <w:rFonts w:asciiTheme="minorHAnsi" w:hAnsiTheme="minorHAnsi" w:cstheme="minorHAnsi"/>
          <w:sz w:val="24"/>
          <w:szCs w:val="24"/>
        </w:rPr>
        <w:t>niversitemizin web sitesinde paydaşlara duyurulmuştur[2_OD3]. Öğretim üyeliklerine atama ve yükseltmeler bu esaslar çerçevesinde yürütülmektedir. Benzer şekilde Öğretim Üyesi Dışındaki</w:t>
      </w:r>
      <w:r w:rsidR="000602F4">
        <w:rPr>
          <w:rFonts w:asciiTheme="minorHAnsi" w:hAnsiTheme="minorHAnsi" w:cstheme="minorHAnsi"/>
          <w:sz w:val="24"/>
          <w:szCs w:val="24"/>
        </w:rPr>
        <w:t xml:space="preserve"> </w:t>
      </w:r>
      <w:r w:rsidRPr="000C5BC0">
        <w:rPr>
          <w:rFonts w:asciiTheme="minorHAnsi" w:hAnsiTheme="minorHAnsi" w:cstheme="minorHAnsi"/>
          <w:sz w:val="24"/>
          <w:szCs w:val="24"/>
        </w:rPr>
        <w:t>Öğretim</w:t>
      </w:r>
      <w:r w:rsidR="000602F4">
        <w:rPr>
          <w:rFonts w:asciiTheme="minorHAnsi" w:hAnsiTheme="minorHAnsi" w:cstheme="minorHAnsi"/>
          <w:sz w:val="24"/>
          <w:szCs w:val="24"/>
        </w:rPr>
        <w:t xml:space="preserve"> </w:t>
      </w:r>
      <w:r w:rsidRPr="000C5BC0">
        <w:rPr>
          <w:rFonts w:asciiTheme="minorHAnsi" w:hAnsiTheme="minorHAnsi" w:cstheme="minorHAnsi"/>
          <w:sz w:val="24"/>
          <w:szCs w:val="24"/>
        </w:rPr>
        <w:t xml:space="preserve">Elemanı Kadrolarına </w:t>
      </w:r>
      <w:r w:rsidRPr="000C5BC0">
        <w:rPr>
          <w:rFonts w:asciiTheme="minorHAnsi" w:hAnsiTheme="minorHAnsi" w:cstheme="minorHAnsi"/>
          <w:sz w:val="24"/>
          <w:szCs w:val="24"/>
        </w:rPr>
        <w:tab/>
        <w:t>Yapılaca</w:t>
      </w:r>
      <w:r w:rsidR="003323E5">
        <w:rPr>
          <w:rFonts w:asciiTheme="minorHAnsi" w:hAnsiTheme="minorHAnsi" w:cstheme="minorHAnsi"/>
          <w:sz w:val="24"/>
          <w:szCs w:val="24"/>
        </w:rPr>
        <w:t>k</w:t>
      </w:r>
      <w:r w:rsidRPr="000C5BC0">
        <w:rPr>
          <w:rFonts w:asciiTheme="minorHAnsi" w:hAnsiTheme="minorHAnsi" w:cstheme="minorHAnsi"/>
          <w:sz w:val="24"/>
          <w:szCs w:val="24"/>
        </w:rPr>
        <w:tab/>
        <w:t xml:space="preserve">Atamalarda Uygulanacak Merkezi Sınav </w:t>
      </w:r>
      <w:r w:rsidR="000602F4">
        <w:rPr>
          <w:rFonts w:asciiTheme="minorHAnsi" w:hAnsiTheme="minorHAnsi" w:cstheme="minorHAnsi"/>
          <w:sz w:val="24"/>
          <w:szCs w:val="24"/>
        </w:rPr>
        <w:t>i</w:t>
      </w:r>
      <w:r w:rsidRPr="000C5BC0">
        <w:rPr>
          <w:rFonts w:asciiTheme="minorHAnsi" w:hAnsiTheme="minorHAnsi" w:cstheme="minorHAnsi"/>
          <w:sz w:val="24"/>
          <w:szCs w:val="24"/>
        </w:rPr>
        <w:t>le</w:t>
      </w:r>
      <w:r w:rsidR="000602F4">
        <w:rPr>
          <w:rFonts w:asciiTheme="minorHAnsi" w:hAnsiTheme="minorHAnsi" w:cstheme="minorHAnsi"/>
          <w:sz w:val="24"/>
          <w:szCs w:val="24"/>
        </w:rPr>
        <w:t xml:space="preserve"> </w:t>
      </w:r>
      <w:r w:rsidRPr="000C5BC0">
        <w:rPr>
          <w:rFonts w:asciiTheme="minorHAnsi" w:hAnsiTheme="minorHAnsi" w:cstheme="minorHAnsi"/>
          <w:sz w:val="24"/>
          <w:szCs w:val="24"/>
        </w:rPr>
        <w:t>Giriş Sınavlarına İlişkin Usul ve Esaslar çerçevesinde yapılmakta olup paydaşlar</w:t>
      </w:r>
      <w:hyperlink r:id="rId542">
        <w:r w:rsidRPr="000C5BC0">
          <w:rPr>
            <w:rFonts w:asciiTheme="minorHAnsi" w:hAnsiTheme="minorHAnsi" w:cstheme="minorHAnsi"/>
            <w:sz w:val="24"/>
            <w:szCs w:val="24"/>
          </w:rPr>
          <w:t>a</w:t>
        </w:r>
      </w:hyperlink>
      <w:hyperlink r:id="rId543">
        <w:r w:rsidRPr="000C5BC0">
          <w:rPr>
            <w:rFonts w:asciiTheme="minorHAnsi" w:hAnsiTheme="minorHAnsi" w:cstheme="minorHAnsi"/>
            <w:sz w:val="24"/>
            <w:szCs w:val="24"/>
            <w:u w:val="single" w:color="0000EE"/>
          </w:rPr>
          <w:t xml:space="preserve"> </w:t>
        </w:r>
      </w:hyperlink>
      <w:hyperlink r:id="rId544">
        <w:r w:rsidRPr="000C5BC0">
          <w:rPr>
            <w:rFonts w:asciiTheme="minorHAnsi" w:hAnsiTheme="minorHAnsi" w:cstheme="minorHAnsi"/>
            <w:color w:val="0000EE"/>
            <w:sz w:val="24"/>
            <w:szCs w:val="24"/>
            <w:u w:val="single" w:color="0000EE"/>
          </w:rPr>
          <w:t>duyurulmuştur</w:t>
        </w:r>
      </w:hyperlink>
      <w:r w:rsidRPr="000C5BC0">
        <w:rPr>
          <w:rFonts w:asciiTheme="minorHAnsi" w:hAnsiTheme="minorHAnsi" w:cstheme="minorHAnsi"/>
          <w:sz w:val="24"/>
          <w:szCs w:val="24"/>
        </w:rPr>
        <w:t>. 2025 yılında Akademik Yükseltilme ve Atanma Ölçütlerinin güncellenmesi amacıyla bir komisyon oluşturulmuş[3_OD3], paydaşlardan alınacak geribildirimler sonucunda iyileştirmeler yapılması planlanmıştır.</w:t>
      </w:r>
    </w:p>
    <w:p w14:paraId="647BAD0F" w14:textId="1EE092D6" w:rsidR="00483D78" w:rsidRPr="000C5BC0" w:rsidRDefault="006522AE" w:rsidP="004F616E">
      <w:pPr>
        <w:tabs>
          <w:tab w:val="center" w:pos="1413"/>
          <w:tab w:val="center" w:pos="2563"/>
          <w:tab w:val="center" w:pos="3776"/>
          <w:tab w:val="center" w:pos="4971"/>
          <w:tab w:val="center" w:pos="6206"/>
          <w:tab w:val="center" w:pos="7373"/>
          <w:tab w:val="center" w:pos="8294"/>
          <w:tab w:val="center" w:pos="9327"/>
        </w:tabs>
        <w:spacing w:after="120" w:line="276" w:lineRule="auto"/>
        <w:ind w:left="-11" w:right="510" w:firstLine="0"/>
        <w:jc w:val="left"/>
        <w:rPr>
          <w:rFonts w:asciiTheme="minorHAnsi" w:hAnsiTheme="minorHAnsi" w:cstheme="minorHAnsi"/>
          <w:sz w:val="24"/>
          <w:szCs w:val="24"/>
        </w:rPr>
      </w:pPr>
      <w:r w:rsidRPr="000C5BC0">
        <w:rPr>
          <w:rFonts w:asciiTheme="minorHAnsi" w:hAnsiTheme="minorHAnsi" w:cstheme="minorHAnsi"/>
          <w:sz w:val="24"/>
          <w:szCs w:val="24"/>
        </w:rPr>
        <w:lastRenderedPageBreak/>
        <w:t xml:space="preserve">Öğretim </w:t>
      </w:r>
      <w:r w:rsidRPr="000C5BC0">
        <w:rPr>
          <w:rFonts w:asciiTheme="minorHAnsi" w:hAnsiTheme="minorHAnsi" w:cstheme="minorHAnsi"/>
          <w:sz w:val="24"/>
          <w:szCs w:val="24"/>
        </w:rPr>
        <w:tab/>
        <w:t xml:space="preserve">üyelerinin </w:t>
      </w:r>
      <w:r w:rsidRPr="000C5BC0">
        <w:rPr>
          <w:rFonts w:asciiTheme="minorHAnsi" w:hAnsiTheme="minorHAnsi" w:cstheme="minorHAnsi"/>
          <w:sz w:val="24"/>
          <w:szCs w:val="24"/>
        </w:rPr>
        <w:tab/>
        <w:t xml:space="preserve">atanma </w:t>
      </w:r>
      <w:r w:rsidRPr="000C5BC0">
        <w:rPr>
          <w:rFonts w:asciiTheme="minorHAnsi" w:hAnsiTheme="minorHAnsi" w:cstheme="minorHAnsi"/>
          <w:sz w:val="24"/>
          <w:szCs w:val="24"/>
        </w:rPr>
        <w:tab/>
      </w:r>
      <w:proofErr w:type="gramStart"/>
      <w:r w:rsidRPr="000C5BC0">
        <w:rPr>
          <w:rFonts w:asciiTheme="minorHAnsi" w:hAnsiTheme="minorHAnsi" w:cstheme="minorHAnsi"/>
          <w:sz w:val="24"/>
          <w:szCs w:val="24"/>
        </w:rPr>
        <w:t>kriterlerinde</w:t>
      </w:r>
      <w:proofErr w:type="gramEnd"/>
      <w:r w:rsidRPr="000C5BC0">
        <w:rPr>
          <w:rFonts w:asciiTheme="minorHAnsi" w:hAnsiTheme="minorHAnsi" w:cstheme="minorHAnsi"/>
          <w:sz w:val="24"/>
          <w:szCs w:val="24"/>
        </w:rPr>
        <w:t xml:space="preserve"> </w:t>
      </w:r>
      <w:r w:rsidRPr="000C5BC0">
        <w:rPr>
          <w:rFonts w:asciiTheme="minorHAnsi" w:hAnsiTheme="minorHAnsi" w:cstheme="minorHAnsi"/>
          <w:sz w:val="24"/>
          <w:szCs w:val="24"/>
        </w:rPr>
        <w:tab/>
        <w:t xml:space="preserve">Ar-Ge </w:t>
      </w:r>
      <w:r w:rsidRPr="000C5BC0">
        <w:rPr>
          <w:rFonts w:asciiTheme="minorHAnsi" w:hAnsiTheme="minorHAnsi" w:cstheme="minorHAnsi"/>
          <w:sz w:val="24"/>
          <w:szCs w:val="24"/>
        </w:rPr>
        <w:tab/>
        <w:t xml:space="preserve">faaliyetlerinin </w:t>
      </w:r>
      <w:r w:rsidRPr="000C5BC0">
        <w:rPr>
          <w:rFonts w:asciiTheme="minorHAnsi" w:hAnsiTheme="minorHAnsi" w:cstheme="minorHAnsi"/>
          <w:sz w:val="24"/>
          <w:szCs w:val="24"/>
        </w:rPr>
        <w:tab/>
        <w:t>yanı</w:t>
      </w:r>
      <w:r w:rsidR="000602F4">
        <w:rPr>
          <w:rFonts w:asciiTheme="minorHAnsi" w:hAnsiTheme="minorHAnsi" w:cstheme="minorHAnsi"/>
          <w:sz w:val="24"/>
          <w:szCs w:val="24"/>
        </w:rPr>
        <w:t xml:space="preserve"> </w:t>
      </w:r>
      <w:r w:rsidRPr="000C5BC0">
        <w:rPr>
          <w:rFonts w:asciiTheme="minorHAnsi" w:hAnsiTheme="minorHAnsi" w:cstheme="minorHAnsi"/>
          <w:sz w:val="24"/>
          <w:szCs w:val="24"/>
        </w:rPr>
        <w:t xml:space="preserve">sıra </w:t>
      </w:r>
      <w:r w:rsidRPr="000C5BC0">
        <w:rPr>
          <w:rFonts w:asciiTheme="minorHAnsi" w:hAnsiTheme="minorHAnsi" w:cstheme="minorHAnsi"/>
          <w:sz w:val="24"/>
          <w:szCs w:val="24"/>
        </w:rPr>
        <w:tab/>
        <w:t>“Eğitim-Öğretim Faaliyetleri” başlığı altında “Bir dönem verilen lisansüstü ders sayısı ve bir dönem verilen lisans ve ön lisans ders sayısı” dikkate alınarak aranan puan kriterleri bulunmaktadır.</w:t>
      </w:r>
    </w:p>
    <w:p w14:paraId="77AB0F48" w14:textId="2397D4D7" w:rsidR="00483D78" w:rsidRPr="000C5BC0" w:rsidRDefault="000602F4"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Bünyesinde</w:t>
      </w:r>
      <w:r w:rsidR="006522AE" w:rsidRPr="000C5BC0">
        <w:rPr>
          <w:rFonts w:asciiTheme="minorHAnsi" w:hAnsiTheme="minorHAnsi" w:cstheme="minorHAnsi"/>
          <w:sz w:val="24"/>
          <w:szCs w:val="24"/>
        </w:rPr>
        <w:t xml:space="preserve"> eğitim-öğretim yapan akademik birimlerde görev yapan öğretim elamanların sayısı ve öğrenci başına düşen oranlar ile ilgili sayısal bilgiler kanıtlarda [4_OD3] sunulmuştur. Tablodan da görüleceği üzere lisans düzeyindeki bölümlerde öğretim üyesi başına düşen öğrenci sayısı 23.2, üniversite geneli </w:t>
      </w:r>
      <w:r w:rsidR="006A03FB">
        <w:rPr>
          <w:rFonts w:asciiTheme="minorHAnsi" w:hAnsiTheme="minorHAnsi" w:cstheme="minorHAnsi"/>
          <w:sz w:val="24"/>
          <w:szCs w:val="24"/>
        </w:rPr>
        <w:t>öğretim elemanı</w:t>
      </w:r>
      <w:r w:rsidR="006522AE" w:rsidRPr="000C5BC0">
        <w:rPr>
          <w:rFonts w:asciiTheme="minorHAnsi" w:hAnsiTheme="minorHAnsi" w:cstheme="minorHAnsi"/>
          <w:sz w:val="24"/>
          <w:szCs w:val="24"/>
        </w:rPr>
        <w:t xml:space="preserve"> başına düşen öğrenci sayısı ise 13,7’dir.</w:t>
      </w:r>
    </w:p>
    <w:p w14:paraId="78764081" w14:textId="6F6FE716"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Atanan Dr. Öğretim </w:t>
      </w:r>
      <w:r w:rsidR="004F616E">
        <w:rPr>
          <w:rFonts w:asciiTheme="minorHAnsi" w:hAnsiTheme="minorHAnsi" w:cstheme="minorHAnsi"/>
          <w:sz w:val="24"/>
          <w:szCs w:val="24"/>
        </w:rPr>
        <w:t>Ü</w:t>
      </w:r>
      <w:r w:rsidRPr="000C5BC0">
        <w:rPr>
          <w:rFonts w:asciiTheme="minorHAnsi" w:hAnsiTheme="minorHAnsi" w:cstheme="minorHAnsi"/>
          <w:sz w:val="24"/>
          <w:szCs w:val="24"/>
        </w:rPr>
        <w:t xml:space="preserve">yesi ve elamanların görev sürelerinin uzatılması ilgili kanun ve </w:t>
      </w:r>
      <w:proofErr w:type="gramStart"/>
      <w:r w:rsidRPr="000C5BC0">
        <w:rPr>
          <w:rFonts w:asciiTheme="minorHAnsi" w:hAnsiTheme="minorHAnsi" w:cstheme="minorHAnsi"/>
          <w:sz w:val="24"/>
          <w:szCs w:val="24"/>
        </w:rPr>
        <w:t>kriterler</w:t>
      </w:r>
      <w:proofErr w:type="gramEnd"/>
      <w:r w:rsidRPr="000C5BC0">
        <w:rPr>
          <w:rFonts w:asciiTheme="minorHAnsi" w:hAnsiTheme="minorHAnsi" w:cstheme="minorHAnsi"/>
          <w:sz w:val="24"/>
          <w:szCs w:val="24"/>
        </w:rPr>
        <w:t xml:space="preserve"> çerçevesinde yapılmaktadır. Kadrolu öğretim elamanlarından Dr. Öğretim Üyesi, Öğretim Görevlisi ve Araştırma Görevlisi kadrolarında görev yapanlar yıl içerisindeki yaptıkları bilimsel çalışmalar ve eğitim-öğretim faaliyetleri göz önünde bulundurularak atamaları ilgili yönetmelikler çerçevesinde yenilenmektedir. Bu kapsamda yapılan değerlendirme örnekleri kanıtlarda verilmiştir[5_OD4]. </w:t>
      </w:r>
    </w:p>
    <w:p w14:paraId="6B957EBC" w14:textId="1B547943"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Diğer taraftan kadrolu tüm öğretim elemanlarının her eğitim-öğretim yılı sonunda belirlenen takvim çerçevesinde öğretim elemanları tarafından </w:t>
      </w:r>
      <w:hyperlink r:id="rId545">
        <w:r w:rsidRPr="000C5BC0">
          <w:rPr>
            <w:rFonts w:asciiTheme="minorHAnsi" w:hAnsiTheme="minorHAnsi" w:cstheme="minorHAnsi"/>
            <w:color w:val="0000EE"/>
            <w:sz w:val="24"/>
            <w:szCs w:val="24"/>
            <w:u w:val="single" w:color="0000EE"/>
          </w:rPr>
          <w:t>Akademik Personel Performans Değerlendirme Kriterleri Form</w:t>
        </w:r>
      </w:hyperlink>
      <w:hyperlink r:id="rId546">
        <w:r w:rsidRPr="000C5BC0">
          <w:rPr>
            <w:rFonts w:asciiTheme="minorHAnsi" w:hAnsiTheme="minorHAnsi" w:cstheme="minorHAnsi"/>
            <w:color w:val="0000EE"/>
            <w:sz w:val="24"/>
            <w:szCs w:val="24"/>
          </w:rPr>
          <w:t>u</w:t>
        </w:r>
      </w:hyperlink>
      <w:r w:rsidRPr="000C5BC0">
        <w:rPr>
          <w:rFonts w:asciiTheme="minorHAnsi" w:hAnsiTheme="minorHAnsi" w:cstheme="minorHAnsi"/>
          <w:sz w:val="24"/>
          <w:szCs w:val="24"/>
        </w:rPr>
        <w:t xml:space="preserve"> aracılığıyla bilimsel ve eğitsel faaliyetleri alınmaktadır. Formda Ar-Ge çıktıları dışında Eğitim-Öğretim başlığı altında </w:t>
      </w:r>
      <w:proofErr w:type="gramStart"/>
      <w:r w:rsidRPr="000C5BC0">
        <w:rPr>
          <w:rFonts w:asciiTheme="minorHAnsi" w:hAnsiTheme="minorHAnsi" w:cstheme="minorHAnsi"/>
          <w:sz w:val="24"/>
          <w:szCs w:val="24"/>
        </w:rPr>
        <w:t>kriterlerde</w:t>
      </w:r>
      <w:proofErr w:type="gramEnd"/>
      <w:r w:rsidRPr="000C5BC0">
        <w:rPr>
          <w:rFonts w:asciiTheme="minorHAnsi" w:hAnsiTheme="minorHAnsi" w:cstheme="minorHAnsi"/>
          <w:sz w:val="24"/>
          <w:szCs w:val="24"/>
        </w:rPr>
        <w:t xml:space="preserve"> bulunmaktadır.  Formlar öğretim elemanın görev yaptığı bölüm başkanı ve ilgili birimin dekan veya müdürü tarafından kontrolleri yapılarak değerlendirmeler yapılmaktadır. Konu ile ilgili detaylar</w:t>
      </w:r>
      <w:r w:rsidR="005A7482">
        <w:rPr>
          <w:rFonts w:asciiTheme="minorHAnsi" w:hAnsiTheme="minorHAnsi" w:cstheme="minorHAnsi"/>
          <w:sz w:val="24"/>
          <w:szCs w:val="24"/>
        </w:rPr>
        <w:t xml:space="preserve"> </w:t>
      </w:r>
      <w:r w:rsidRPr="000C5BC0">
        <w:rPr>
          <w:rFonts w:asciiTheme="minorHAnsi" w:hAnsiTheme="minorHAnsi" w:cstheme="minorHAnsi"/>
          <w:sz w:val="24"/>
          <w:szCs w:val="24"/>
        </w:rPr>
        <w:t xml:space="preserve">“Öğretim </w:t>
      </w:r>
      <w:r w:rsidR="005A7482">
        <w:rPr>
          <w:rFonts w:asciiTheme="minorHAnsi" w:hAnsiTheme="minorHAnsi" w:cstheme="minorHAnsi"/>
          <w:sz w:val="24"/>
          <w:szCs w:val="24"/>
        </w:rPr>
        <w:t>E</w:t>
      </w:r>
      <w:r w:rsidRPr="000C5BC0">
        <w:rPr>
          <w:rFonts w:asciiTheme="minorHAnsi" w:hAnsiTheme="minorHAnsi" w:cstheme="minorHAnsi"/>
          <w:sz w:val="24"/>
          <w:szCs w:val="24"/>
        </w:rPr>
        <w:t>lemanı/</w:t>
      </w:r>
      <w:r w:rsidR="005A7482">
        <w:rPr>
          <w:rFonts w:asciiTheme="minorHAnsi" w:hAnsiTheme="minorHAnsi" w:cstheme="minorHAnsi"/>
          <w:sz w:val="24"/>
          <w:szCs w:val="24"/>
        </w:rPr>
        <w:t>A</w:t>
      </w:r>
      <w:r w:rsidRPr="000C5BC0">
        <w:rPr>
          <w:rFonts w:asciiTheme="minorHAnsi" w:hAnsiTheme="minorHAnsi" w:cstheme="minorHAnsi"/>
          <w:sz w:val="24"/>
          <w:szCs w:val="24"/>
        </w:rPr>
        <w:t xml:space="preserve">raştırmacı </w:t>
      </w:r>
      <w:r w:rsidR="005A7482">
        <w:rPr>
          <w:rFonts w:asciiTheme="minorHAnsi" w:hAnsiTheme="minorHAnsi" w:cstheme="minorHAnsi"/>
          <w:sz w:val="24"/>
          <w:szCs w:val="24"/>
        </w:rPr>
        <w:t>P</w:t>
      </w:r>
      <w:r w:rsidRPr="000C5BC0">
        <w:rPr>
          <w:rFonts w:asciiTheme="minorHAnsi" w:hAnsiTheme="minorHAnsi" w:cstheme="minorHAnsi"/>
          <w:sz w:val="24"/>
          <w:szCs w:val="24"/>
        </w:rPr>
        <w:t xml:space="preserve">erformansının </w:t>
      </w:r>
      <w:r w:rsidR="005A7482">
        <w:rPr>
          <w:rFonts w:asciiTheme="minorHAnsi" w:hAnsiTheme="minorHAnsi" w:cstheme="minorHAnsi"/>
          <w:sz w:val="24"/>
          <w:szCs w:val="24"/>
        </w:rPr>
        <w:t>D</w:t>
      </w:r>
      <w:r w:rsidRPr="000C5BC0">
        <w:rPr>
          <w:rFonts w:asciiTheme="minorHAnsi" w:hAnsiTheme="minorHAnsi" w:cstheme="minorHAnsi"/>
          <w:sz w:val="24"/>
          <w:szCs w:val="24"/>
        </w:rPr>
        <w:t xml:space="preserve">eğerlendirilmesi” alt ölçütünde verilmektedir. </w:t>
      </w:r>
    </w:p>
    <w:p w14:paraId="612BE576" w14:textId="77777777" w:rsidR="00483D78" w:rsidRPr="000C5BC0" w:rsidRDefault="006522AE" w:rsidP="000C5BC0">
      <w:pPr>
        <w:spacing w:line="276" w:lineRule="auto"/>
        <w:ind w:left="-5" w:right="630"/>
        <w:rPr>
          <w:rFonts w:asciiTheme="minorHAnsi" w:hAnsiTheme="minorHAnsi" w:cstheme="minorHAnsi"/>
          <w:sz w:val="24"/>
          <w:szCs w:val="24"/>
        </w:rPr>
      </w:pPr>
      <w:r w:rsidRPr="005A0086">
        <w:rPr>
          <w:rFonts w:asciiTheme="minorHAnsi" w:hAnsiTheme="minorHAnsi" w:cstheme="minorHAnsi"/>
          <w:b/>
          <w:bCs/>
          <w:sz w:val="24"/>
          <w:szCs w:val="24"/>
        </w:rPr>
        <w:t>Ders Görevlendirilmeleri:</w:t>
      </w:r>
      <w:r w:rsidRPr="000C5BC0">
        <w:rPr>
          <w:rFonts w:asciiTheme="minorHAnsi" w:hAnsiTheme="minorHAnsi" w:cstheme="minorHAnsi"/>
          <w:sz w:val="24"/>
          <w:szCs w:val="24"/>
        </w:rPr>
        <w:t xml:space="preserve"> Üniversite genelinde yapılan görevlendirmelerde öğretim elamanlarının görevlendirilmeleri ilgili yönetmelikler çerçevesinde akademik birimlerin yönetim kurulları tarafından karara bağlanmakta ve rektörlük tarafından onaylanmaktadır. Genel olarak ders bazında yapılan görevlendirmeler ilgili bölüm/program başkanlıkları ile dekanlık/müdürlük tarafından izlenmekte ve değerlendirilmektedir.  </w:t>
      </w:r>
    </w:p>
    <w:p w14:paraId="6C0EC0BF" w14:textId="3AADEA9F" w:rsidR="00483D78" w:rsidRPr="000C5BC0" w:rsidRDefault="003D1D92" w:rsidP="00F87E5F">
      <w:pPr>
        <w:spacing w:after="0" w:line="276" w:lineRule="auto"/>
        <w:ind w:left="-5" w:right="556"/>
        <w:rPr>
          <w:rFonts w:asciiTheme="minorHAnsi" w:hAnsiTheme="minorHAnsi" w:cstheme="minorHAnsi"/>
          <w:sz w:val="24"/>
          <w:szCs w:val="24"/>
        </w:rPr>
      </w:pPr>
      <w:hyperlink r:id="rId547">
        <w:r w:rsidR="006522AE" w:rsidRPr="000C5BC0">
          <w:rPr>
            <w:rFonts w:asciiTheme="minorHAnsi" w:hAnsiTheme="minorHAnsi" w:cstheme="minorHAnsi"/>
            <w:color w:val="0000EE"/>
            <w:sz w:val="24"/>
            <w:szCs w:val="24"/>
            <w:u w:val="single" w:color="0000EE"/>
          </w:rPr>
          <w:t xml:space="preserve">Eğitim-Öğretim </w:t>
        </w:r>
      </w:hyperlink>
      <w:hyperlink r:id="rId548">
        <w:r w:rsidR="006522AE" w:rsidRPr="000C5BC0">
          <w:rPr>
            <w:rFonts w:asciiTheme="minorHAnsi" w:hAnsiTheme="minorHAnsi" w:cstheme="minorHAnsi"/>
            <w:color w:val="0000EE"/>
            <w:sz w:val="24"/>
            <w:szCs w:val="24"/>
            <w:u w:val="single" w:color="0000EE"/>
          </w:rPr>
          <w:t xml:space="preserve">yapan </w:t>
        </w:r>
      </w:hyperlink>
      <w:hyperlink r:id="rId549">
        <w:r w:rsidR="006522AE" w:rsidRPr="000C5BC0">
          <w:rPr>
            <w:rFonts w:asciiTheme="minorHAnsi" w:hAnsiTheme="minorHAnsi" w:cstheme="minorHAnsi"/>
            <w:color w:val="0000EE"/>
            <w:sz w:val="24"/>
            <w:szCs w:val="24"/>
            <w:u w:val="single" w:color="0000EE"/>
          </w:rPr>
          <w:t xml:space="preserve">akademik </w:t>
        </w:r>
      </w:hyperlink>
      <w:hyperlink r:id="rId550">
        <w:r w:rsidR="006522AE" w:rsidRPr="000C5BC0">
          <w:rPr>
            <w:rFonts w:asciiTheme="minorHAnsi" w:hAnsiTheme="minorHAnsi" w:cstheme="minorHAnsi"/>
            <w:color w:val="0000EE"/>
            <w:sz w:val="24"/>
            <w:szCs w:val="24"/>
            <w:u w:val="single" w:color="0000EE"/>
          </w:rPr>
          <w:t xml:space="preserve">birimlerde </w:t>
        </w:r>
      </w:hyperlink>
      <w:r w:rsidR="006522AE" w:rsidRPr="000C5BC0">
        <w:rPr>
          <w:rFonts w:asciiTheme="minorHAnsi" w:hAnsiTheme="minorHAnsi" w:cstheme="minorHAnsi"/>
          <w:color w:val="0000EE"/>
          <w:sz w:val="24"/>
          <w:szCs w:val="24"/>
          <w:u w:val="single" w:color="0000EE"/>
        </w:rPr>
        <w:tab/>
      </w:r>
      <w:hyperlink r:id="rId551">
        <w:r w:rsidR="006522AE" w:rsidRPr="000C5BC0">
          <w:rPr>
            <w:rFonts w:asciiTheme="minorHAnsi" w:hAnsiTheme="minorHAnsi" w:cstheme="minorHAnsi"/>
            <w:color w:val="0000EE"/>
            <w:sz w:val="24"/>
            <w:szCs w:val="24"/>
            <w:u w:val="single" w:color="0000EE"/>
          </w:rPr>
          <w:t xml:space="preserve">ders </w:t>
        </w:r>
      </w:hyperlink>
      <w:hyperlink r:id="rId552">
        <w:r w:rsidR="006522AE" w:rsidRPr="000C5BC0">
          <w:rPr>
            <w:rFonts w:asciiTheme="minorHAnsi" w:hAnsiTheme="minorHAnsi" w:cstheme="minorHAnsi"/>
            <w:color w:val="0000EE"/>
            <w:sz w:val="24"/>
            <w:szCs w:val="24"/>
            <w:u w:val="single" w:color="0000EE"/>
          </w:rPr>
          <w:t xml:space="preserve">bazında </w:t>
        </w:r>
      </w:hyperlink>
      <w:hyperlink r:id="rId553">
        <w:r w:rsidR="006522AE" w:rsidRPr="000C5BC0">
          <w:rPr>
            <w:rFonts w:asciiTheme="minorHAnsi" w:hAnsiTheme="minorHAnsi" w:cstheme="minorHAnsi"/>
            <w:color w:val="0000EE"/>
            <w:sz w:val="24"/>
            <w:szCs w:val="24"/>
            <w:u w:val="single" w:color="0000EE"/>
          </w:rPr>
          <w:t xml:space="preserve">yapılan </w:t>
        </w:r>
      </w:hyperlink>
      <w:hyperlink r:id="rId554">
        <w:r w:rsidR="006522AE" w:rsidRPr="000C5BC0">
          <w:rPr>
            <w:rFonts w:asciiTheme="minorHAnsi" w:hAnsiTheme="minorHAnsi" w:cstheme="minorHAnsi"/>
            <w:color w:val="0000EE"/>
            <w:sz w:val="24"/>
            <w:szCs w:val="24"/>
            <w:u w:val="single" w:color="0000EE"/>
          </w:rPr>
          <w:t xml:space="preserve">görevlendirmelerde </w:t>
        </w:r>
      </w:hyperlink>
      <w:hyperlink r:id="rId555">
        <w:r w:rsidR="006522AE" w:rsidRPr="000C5BC0">
          <w:rPr>
            <w:rFonts w:asciiTheme="minorHAnsi" w:hAnsiTheme="minorHAnsi" w:cstheme="minorHAnsi"/>
            <w:color w:val="0000EE"/>
            <w:sz w:val="24"/>
            <w:szCs w:val="24"/>
            <w:u w:val="single" w:color="0000EE"/>
          </w:rPr>
          <w:t xml:space="preserve">kadrolu </w:t>
        </w:r>
      </w:hyperlink>
      <w:hyperlink r:id="rId556">
        <w:r w:rsidR="006522AE" w:rsidRPr="000C5BC0">
          <w:rPr>
            <w:rFonts w:asciiTheme="minorHAnsi" w:hAnsiTheme="minorHAnsi" w:cstheme="minorHAnsi"/>
            <w:color w:val="0000EE"/>
            <w:sz w:val="24"/>
            <w:szCs w:val="24"/>
            <w:u w:val="single" w:color="0000EE"/>
          </w:rPr>
          <w:t xml:space="preserve">ve </w:t>
        </w:r>
      </w:hyperlink>
      <w:r w:rsidR="006522AE" w:rsidRPr="000C5BC0">
        <w:rPr>
          <w:rFonts w:asciiTheme="minorHAnsi" w:hAnsiTheme="minorHAnsi" w:cstheme="minorHAnsi"/>
          <w:color w:val="0000EE"/>
          <w:sz w:val="24"/>
          <w:szCs w:val="24"/>
          <w:u w:val="single" w:color="0000EE"/>
        </w:rPr>
        <w:tab/>
      </w:r>
      <w:hyperlink r:id="rId557">
        <w:r w:rsidR="006522AE" w:rsidRPr="000C5BC0">
          <w:rPr>
            <w:rFonts w:asciiTheme="minorHAnsi" w:hAnsiTheme="minorHAnsi" w:cstheme="minorHAnsi"/>
            <w:color w:val="0000EE"/>
            <w:sz w:val="24"/>
            <w:szCs w:val="24"/>
            <w:u w:val="single" w:color="0000EE"/>
          </w:rPr>
          <w:t xml:space="preserve">ders </w:t>
        </w:r>
      </w:hyperlink>
      <w:hyperlink r:id="rId558">
        <w:r w:rsidR="006522AE" w:rsidRPr="000C5BC0">
          <w:rPr>
            <w:rFonts w:asciiTheme="minorHAnsi" w:hAnsiTheme="minorHAnsi" w:cstheme="minorHAnsi"/>
            <w:color w:val="0000EE"/>
            <w:sz w:val="24"/>
            <w:szCs w:val="24"/>
            <w:u w:val="single" w:color="0000EE"/>
          </w:rPr>
          <w:t>saat</w:t>
        </w:r>
      </w:hyperlink>
      <w:hyperlink r:id="rId559">
        <w:r w:rsidR="006522AE" w:rsidRPr="000C5BC0">
          <w:rPr>
            <w:rFonts w:asciiTheme="minorHAnsi" w:hAnsiTheme="minorHAnsi" w:cstheme="minorHAnsi"/>
            <w:color w:val="0000EE"/>
            <w:sz w:val="24"/>
            <w:szCs w:val="24"/>
          </w:rPr>
          <w:t xml:space="preserve">i </w:t>
        </w:r>
      </w:hyperlink>
      <w:hyperlink r:id="rId560">
        <w:r w:rsidR="006522AE" w:rsidRPr="000C5BC0">
          <w:rPr>
            <w:rFonts w:asciiTheme="minorHAnsi" w:hAnsiTheme="minorHAnsi" w:cstheme="minorHAnsi"/>
            <w:color w:val="0000EE"/>
            <w:sz w:val="24"/>
            <w:szCs w:val="24"/>
            <w:u w:val="single" w:color="0000EE"/>
          </w:rPr>
          <w:t>ücretli(DSÜ) öğretim elemanlarının uzmanlık alanları (Lisans, Yüksek Lisans, Doktora ve Doçentli</w:t>
        </w:r>
      </w:hyperlink>
      <w:hyperlink r:id="rId561">
        <w:r w:rsidR="006522AE" w:rsidRPr="000C5BC0">
          <w:rPr>
            <w:rFonts w:asciiTheme="minorHAnsi" w:hAnsiTheme="minorHAnsi" w:cstheme="minorHAnsi"/>
            <w:color w:val="0000EE"/>
            <w:sz w:val="24"/>
            <w:szCs w:val="24"/>
          </w:rPr>
          <w:t>k</w:t>
        </w:r>
      </w:hyperlink>
      <w:hyperlink r:id="rId562">
        <w:r w:rsidR="006522AE" w:rsidRPr="000C5BC0">
          <w:rPr>
            <w:rFonts w:asciiTheme="minorHAnsi" w:hAnsiTheme="minorHAnsi" w:cstheme="minorHAnsi"/>
            <w:sz w:val="24"/>
            <w:szCs w:val="24"/>
          </w:rPr>
          <w:t xml:space="preserve">) göz önüne bulundurularak görevlendirmeler yapılmaktadır. Üniversite </w:t>
        </w:r>
      </w:hyperlink>
      <w:r w:rsidR="006522AE" w:rsidRPr="000C5BC0">
        <w:rPr>
          <w:rFonts w:asciiTheme="minorHAnsi" w:hAnsiTheme="minorHAnsi" w:cstheme="minorHAnsi"/>
          <w:sz w:val="24"/>
          <w:szCs w:val="24"/>
        </w:rPr>
        <w:t xml:space="preserve">genelinde 2024-2025 yılı müfredatlarında yer alan derslerde görev yapan öğretim elemanlarının haftalık ders saatleri ve nitelikleri[6_OD3] kanıtlarda verilmiştir. Öğretim elamanları bir yarıyılda en fazla 6 ders olmak üzere haftada 30 saati aşmayacak şekilde dersleri yürütülmektedirler. Ders görevlendirilmelerinde kadrolu öğretim elemanı başına düşen haftalık ders saati ve ders sayısı her yıl izlenmekte ve değerlendirilmektedir. Üniversite genelinde haftalık ders saati ortalaması </w:t>
      </w:r>
      <w:r w:rsidR="005A0086" w:rsidRPr="000C5BC0">
        <w:rPr>
          <w:rFonts w:asciiTheme="minorHAnsi" w:hAnsiTheme="minorHAnsi" w:cstheme="minorHAnsi"/>
          <w:sz w:val="24"/>
          <w:szCs w:val="24"/>
        </w:rPr>
        <w:t>11,0</w:t>
      </w:r>
      <w:r w:rsidR="006522AE" w:rsidRPr="000C5BC0">
        <w:rPr>
          <w:rFonts w:asciiTheme="minorHAnsi" w:hAnsiTheme="minorHAnsi" w:cstheme="minorHAnsi"/>
          <w:sz w:val="24"/>
          <w:szCs w:val="24"/>
        </w:rPr>
        <w:t xml:space="preserve"> olarak saptanmıştır.</w:t>
      </w:r>
    </w:p>
    <w:p w14:paraId="0D055A46" w14:textId="77777777" w:rsidR="00483D78" w:rsidRPr="000C5BC0" w:rsidRDefault="006522AE" w:rsidP="00F87E5F">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Ayrıca her yıl YÖK Denetim raporunda da öğretim üyesi, uzmanlık ilişkisi ve öğretim üyesi başına düşen ders saatleri değerlendirilmektedir. </w:t>
      </w:r>
    </w:p>
    <w:p w14:paraId="2164DEB6" w14:textId="2B470704"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Kurum Dışından Öğretim El</w:t>
      </w:r>
      <w:r w:rsidR="00443579">
        <w:rPr>
          <w:rFonts w:asciiTheme="minorHAnsi" w:hAnsiTheme="minorHAnsi" w:cstheme="minorHAnsi"/>
          <w:b/>
          <w:sz w:val="24"/>
          <w:szCs w:val="24"/>
        </w:rPr>
        <w:t>e</w:t>
      </w:r>
      <w:r w:rsidRPr="000C5BC0">
        <w:rPr>
          <w:rFonts w:asciiTheme="minorHAnsi" w:hAnsiTheme="minorHAnsi" w:cstheme="minorHAnsi"/>
          <w:b/>
          <w:sz w:val="24"/>
          <w:szCs w:val="24"/>
        </w:rPr>
        <w:t>manı Seçimi</w:t>
      </w:r>
      <w:r w:rsidRPr="000C5BC0">
        <w:rPr>
          <w:rFonts w:asciiTheme="minorHAnsi" w:hAnsiTheme="minorHAnsi" w:cstheme="minorHAnsi"/>
          <w:sz w:val="24"/>
          <w:szCs w:val="24"/>
        </w:rPr>
        <w:t>: Üniversitemiz dışından ders vermek üzere ders saati ücretli</w:t>
      </w:r>
      <w:r w:rsidR="005A0086">
        <w:rPr>
          <w:rFonts w:asciiTheme="minorHAnsi" w:hAnsiTheme="minorHAnsi" w:cstheme="minorHAnsi"/>
          <w:sz w:val="24"/>
          <w:szCs w:val="24"/>
        </w:rPr>
        <w:t xml:space="preserve"> </w:t>
      </w:r>
      <w:r w:rsidRPr="000C5BC0">
        <w:rPr>
          <w:rFonts w:asciiTheme="minorHAnsi" w:hAnsiTheme="minorHAnsi" w:cstheme="minorHAnsi"/>
          <w:sz w:val="24"/>
          <w:szCs w:val="24"/>
        </w:rPr>
        <w:t xml:space="preserve">(DSÜ)öğretim elemanlarının seçimi “Toros Üniversitesi Öğretim Elemanlarının Ders Ücreti Karşılığı görevlendirilmeleri ve Ders Ücreti Ödeme Esasları” çerçevesinde gerçekleştirilmektedir[7_OD3]. </w:t>
      </w:r>
      <w:proofErr w:type="gramStart"/>
      <w:r w:rsidRPr="000C5BC0">
        <w:rPr>
          <w:rFonts w:asciiTheme="minorHAnsi" w:hAnsiTheme="minorHAnsi" w:cstheme="minorHAnsi"/>
          <w:sz w:val="24"/>
          <w:szCs w:val="24"/>
        </w:rPr>
        <w:t xml:space="preserve">Dışarıdan ders vermek isteyen </w:t>
      </w:r>
      <w:hyperlink r:id="rId563">
        <w:r w:rsidRPr="000C5BC0">
          <w:rPr>
            <w:rFonts w:asciiTheme="minorHAnsi" w:hAnsiTheme="minorHAnsi" w:cstheme="minorHAnsi"/>
            <w:sz w:val="24"/>
            <w:szCs w:val="24"/>
          </w:rPr>
          <w:t>akademik personel için aranan niteliklere ve verilmesi istenen derslere ilişkin duyurular ilgili birimlerin veya üniversite ana web sayfasında yapılmaktadır</w:t>
        </w:r>
      </w:hyperlink>
      <w:hyperlink r:id="rId564">
        <w:r w:rsidRPr="000C5BC0">
          <w:rPr>
            <w:rFonts w:asciiTheme="minorHAnsi" w:hAnsiTheme="minorHAnsi" w:cstheme="minorHAnsi"/>
            <w:color w:val="0000EE"/>
            <w:sz w:val="24"/>
            <w:szCs w:val="24"/>
            <w:u w:val="single" w:color="0000EE"/>
          </w:rPr>
          <w:t>(Örnek: SBF ilan duyurusu).</w:t>
        </w:r>
      </w:hyperlink>
      <w:hyperlink r:id="rId565">
        <w:r w:rsidRPr="000C5BC0">
          <w:rPr>
            <w:rFonts w:asciiTheme="minorHAnsi" w:hAnsiTheme="minorHAnsi" w:cstheme="minorHAnsi"/>
            <w:sz w:val="24"/>
            <w:szCs w:val="24"/>
          </w:rPr>
          <w:t xml:space="preserve"> Yapılan başvurular, akademik birim tarafından oluşturulan komisyon marifeti ile değerlendirilmekte ve ilgili kurullar tarafından görevlendirmeler yapılmakta olup </w:t>
        </w:r>
      </w:hyperlink>
      <w:r w:rsidRPr="000C5BC0">
        <w:rPr>
          <w:rFonts w:asciiTheme="minorHAnsi" w:hAnsiTheme="minorHAnsi" w:cstheme="minorHAnsi"/>
          <w:sz w:val="24"/>
          <w:szCs w:val="24"/>
        </w:rPr>
        <w:t xml:space="preserve">[8_OD4]  ve sonuçlar </w:t>
      </w:r>
      <w:hyperlink r:id="rId566">
        <w:r w:rsidRPr="000C5BC0">
          <w:rPr>
            <w:rFonts w:asciiTheme="minorHAnsi" w:hAnsiTheme="minorHAnsi" w:cstheme="minorHAnsi"/>
            <w:color w:val="0000EE"/>
            <w:sz w:val="24"/>
            <w:szCs w:val="24"/>
            <w:u w:val="single" w:color="0000EE"/>
          </w:rPr>
          <w:t>web sitesinde</w:t>
        </w:r>
      </w:hyperlink>
      <w:hyperlink r:id="rId567">
        <w:r w:rsidRPr="000C5BC0">
          <w:rPr>
            <w:rFonts w:asciiTheme="minorHAnsi" w:hAnsiTheme="minorHAnsi" w:cstheme="minorHAnsi"/>
            <w:sz w:val="24"/>
            <w:szCs w:val="24"/>
          </w:rPr>
          <w:t xml:space="preserve"> </w:t>
        </w:r>
      </w:hyperlink>
      <w:r w:rsidRPr="000C5BC0">
        <w:rPr>
          <w:rFonts w:asciiTheme="minorHAnsi" w:hAnsiTheme="minorHAnsi" w:cstheme="minorHAnsi"/>
          <w:sz w:val="24"/>
          <w:szCs w:val="24"/>
        </w:rPr>
        <w:t>duyurulmaktadır.</w:t>
      </w:r>
      <w:proofErr w:type="gramEnd"/>
    </w:p>
    <w:p w14:paraId="35C0B732"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lastRenderedPageBreak/>
        <w:t xml:space="preserve">Olgunluk Düzeyi: </w:t>
      </w:r>
      <w:r w:rsidRPr="000C5BC0">
        <w:rPr>
          <w:rFonts w:asciiTheme="minorHAnsi" w:hAnsiTheme="minorHAnsi" w:cstheme="minorHAnsi"/>
          <w:sz w:val="24"/>
          <w:szCs w:val="24"/>
        </w:rPr>
        <w:t>Atama, yükseltme ve görevlendirme uygulamalarının sonuçları izlenmekte ve izlem sonuçları değerlendirilerek önlemler alınmaktadır.</w:t>
      </w:r>
    </w:p>
    <w:p w14:paraId="3D40D327"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7AF15EC6"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568">
        <w:r w:rsidR="006522AE" w:rsidRPr="000C5BC0">
          <w:rPr>
            <w:rFonts w:asciiTheme="minorHAnsi" w:hAnsiTheme="minorHAnsi" w:cstheme="minorHAnsi"/>
            <w:color w:val="0000EE"/>
            <w:sz w:val="24"/>
            <w:szCs w:val="24"/>
            <w:u w:val="single" w:color="0000EE"/>
          </w:rPr>
          <w:t xml:space="preserve">[1](3)B.4.1-Öğretim Kadrosu </w:t>
        </w:r>
        <w:proofErr w:type="gramStart"/>
        <w:r w:rsidR="006522AE" w:rsidRPr="000C5BC0">
          <w:rPr>
            <w:rFonts w:asciiTheme="minorHAnsi" w:hAnsiTheme="minorHAnsi" w:cstheme="minorHAnsi"/>
            <w:color w:val="0000EE"/>
            <w:sz w:val="24"/>
            <w:szCs w:val="24"/>
            <w:u w:val="single" w:color="0000EE"/>
          </w:rPr>
          <w:t>Raporu.docx</w:t>
        </w:r>
        <w:proofErr w:type="gramEnd"/>
      </w:hyperlink>
    </w:p>
    <w:p w14:paraId="18CDC971" w14:textId="6A336B69"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569">
        <w:r w:rsidR="006522AE" w:rsidRPr="000C5BC0">
          <w:rPr>
            <w:rFonts w:asciiTheme="minorHAnsi" w:hAnsiTheme="minorHAnsi" w:cstheme="minorHAnsi"/>
            <w:color w:val="0000EE"/>
            <w:sz w:val="24"/>
            <w:szCs w:val="24"/>
            <w:u w:val="single" w:color="0000EE"/>
          </w:rPr>
          <w:t>[2](3)B.4.1-Akademik-Y</w:t>
        </w:r>
        <w:r w:rsidR="00C60E7F">
          <w:rPr>
            <w:rFonts w:asciiTheme="minorHAnsi" w:hAnsiTheme="minorHAnsi" w:cstheme="minorHAnsi"/>
            <w:color w:val="0000EE"/>
            <w:sz w:val="24"/>
            <w:szCs w:val="24"/>
            <w:u w:val="single" w:color="0000EE"/>
          </w:rPr>
          <w:t>ü</w:t>
        </w:r>
        <w:r w:rsidR="006522AE" w:rsidRPr="000C5BC0">
          <w:rPr>
            <w:rFonts w:asciiTheme="minorHAnsi" w:hAnsiTheme="minorHAnsi" w:cstheme="minorHAnsi"/>
            <w:color w:val="0000EE"/>
            <w:sz w:val="24"/>
            <w:szCs w:val="24"/>
            <w:u w:val="single" w:color="0000EE"/>
          </w:rPr>
          <w:t>kseltilme-ve-Atanma-</w:t>
        </w:r>
        <w:proofErr w:type="gramStart"/>
        <w:r w:rsidR="00C60E7F">
          <w:rPr>
            <w:rFonts w:asciiTheme="minorHAnsi" w:hAnsiTheme="minorHAnsi" w:cstheme="minorHAnsi"/>
            <w:color w:val="0000EE"/>
            <w:sz w:val="24"/>
            <w:szCs w:val="24"/>
            <w:u w:val="single" w:color="0000EE"/>
          </w:rPr>
          <w:t>Ö</w:t>
        </w:r>
        <w:r w:rsidR="006522AE" w:rsidRPr="000C5BC0">
          <w:rPr>
            <w:rFonts w:asciiTheme="minorHAnsi" w:hAnsiTheme="minorHAnsi" w:cstheme="minorHAnsi"/>
            <w:color w:val="0000EE"/>
            <w:sz w:val="24"/>
            <w:szCs w:val="24"/>
            <w:u w:val="single" w:color="0000EE"/>
          </w:rPr>
          <w:t>l</w:t>
        </w:r>
        <w:r w:rsidR="00C60E7F">
          <w:rPr>
            <w:rFonts w:asciiTheme="minorHAnsi" w:hAnsiTheme="minorHAnsi" w:cstheme="minorHAnsi"/>
            <w:color w:val="0000EE"/>
            <w:sz w:val="24"/>
            <w:szCs w:val="24"/>
            <w:u w:val="single" w:color="0000EE"/>
          </w:rPr>
          <w:t>çü</w:t>
        </w:r>
        <w:r w:rsidR="006522AE" w:rsidRPr="000C5BC0">
          <w:rPr>
            <w:rFonts w:asciiTheme="minorHAnsi" w:hAnsiTheme="minorHAnsi" w:cstheme="minorHAnsi"/>
            <w:color w:val="0000EE"/>
            <w:sz w:val="24"/>
            <w:szCs w:val="24"/>
            <w:u w:val="single" w:color="0000EE"/>
          </w:rPr>
          <w:t>tleri.pdf</w:t>
        </w:r>
        <w:proofErr w:type="gramEnd"/>
      </w:hyperlink>
    </w:p>
    <w:p w14:paraId="29B5C31A"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570">
        <w:r w:rsidR="006522AE" w:rsidRPr="000C5BC0">
          <w:rPr>
            <w:rFonts w:asciiTheme="minorHAnsi" w:hAnsiTheme="minorHAnsi" w:cstheme="minorHAnsi"/>
            <w:color w:val="0000EE"/>
            <w:sz w:val="24"/>
            <w:szCs w:val="24"/>
            <w:u w:val="single" w:color="0000EE"/>
          </w:rPr>
          <w:t xml:space="preserve">[3](3)B.4.1-Atama Yükseltme Komisyon </w:t>
        </w:r>
        <w:proofErr w:type="gramStart"/>
        <w:r w:rsidR="006522AE" w:rsidRPr="000C5BC0">
          <w:rPr>
            <w:rFonts w:asciiTheme="minorHAnsi" w:hAnsiTheme="minorHAnsi" w:cstheme="minorHAnsi"/>
            <w:color w:val="0000EE"/>
            <w:sz w:val="24"/>
            <w:szCs w:val="24"/>
            <w:u w:val="single" w:color="0000EE"/>
          </w:rPr>
          <w:t>Görevlendirme.pdf</w:t>
        </w:r>
        <w:proofErr w:type="gramEnd"/>
      </w:hyperlink>
    </w:p>
    <w:p w14:paraId="3D0A8820"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571">
        <w:r w:rsidR="006522AE" w:rsidRPr="000C5BC0">
          <w:rPr>
            <w:rFonts w:asciiTheme="minorHAnsi" w:hAnsiTheme="minorHAnsi" w:cstheme="minorHAnsi"/>
            <w:color w:val="0000EE"/>
            <w:sz w:val="24"/>
            <w:szCs w:val="24"/>
            <w:u w:val="single" w:color="0000EE"/>
          </w:rPr>
          <w:t xml:space="preserve">[4](3)B.4.1-Öğretim Elamanları ve Öğrenci </w:t>
        </w:r>
        <w:proofErr w:type="gramStart"/>
        <w:r w:rsidR="006522AE" w:rsidRPr="000C5BC0">
          <w:rPr>
            <w:rFonts w:asciiTheme="minorHAnsi" w:hAnsiTheme="minorHAnsi" w:cstheme="minorHAnsi"/>
            <w:color w:val="0000EE"/>
            <w:sz w:val="24"/>
            <w:szCs w:val="24"/>
            <w:u w:val="single" w:color="0000EE"/>
          </w:rPr>
          <w:t>sayıları.xlsx</w:t>
        </w:r>
        <w:proofErr w:type="gramEnd"/>
      </w:hyperlink>
    </w:p>
    <w:p w14:paraId="5814F8A2"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572">
        <w:r w:rsidR="006522AE" w:rsidRPr="000C5BC0">
          <w:rPr>
            <w:rFonts w:asciiTheme="minorHAnsi" w:hAnsiTheme="minorHAnsi" w:cstheme="minorHAnsi"/>
            <w:color w:val="0000EE"/>
            <w:sz w:val="24"/>
            <w:szCs w:val="24"/>
            <w:u w:val="single" w:color="0000EE"/>
          </w:rPr>
          <w:t xml:space="preserve">[5](3,4)B.4.1-Görev Uzatma </w:t>
        </w:r>
        <w:proofErr w:type="gramStart"/>
        <w:r w:rsidR="006522AE" w:rsidRPr="000C5BC0">
          <w:rPr>
            <w:rFonts w:asciiTheme="minorHAnsi" w:hAnsiTheme="minorHAnsi" w:cstheme="minorHAnsi"/>
            <w:color w:val="0000EE"/>
            <w:sz w:val="24"/>
            <w:szCs w:val="24"/>
            <w:u w:val="single" w:color="0000EE"/>
          </w:rPr>
          <w:t>Kararları.pdf</w:t>
        </w:r>
        <w:proofErr w:type="gramEnd"/>
      </w:hyperlink>
    </w:p>
    <w:p w14:paraId="379343DB"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573">
        <w:r w:rsidR="006522AE" w:rsidRPr="000C5BC0">
          <w:rPr>
            <w:rFonts w:asciiTheme="minorHAnsi" w:hAnsiTheme="minorHAnsi" w:cstheme="minorHAnsi"/>
            <w:color w:val="0000EE"/>
            <w:sz w:val="24"/>
            <w:szCs w:val="24"/>
            <w:u w:val="single" w:color="0000EE"/>
          </w:rPr>
          <w:t xml:space="preserve">[6](3,4)B.4.1-Öğretim Üyeleri Haftalık Ders </w:t>
        </w:r>
        <w:proofErr w:type="gramStart"/>
        <w:r w:rsidR="006522AE" w:rsidRPr="000C5BC0">
          <w:rPr>
            <w:rFonts w:asciiTheme="minorHAnsi" w:hAnsiTheme="minorHAnsi" w:cstheme="minorHAnsi"/>
            <w:color w:val="0000EE"/>
            <w:sz w:val="24"/>
            <w:szCs w:val="24"/>
            <w:u w:val="single" w:color="0000EE"/>
          </w:rPr>
          <w:t>Saatleri.xlsx</w:t>
        </w:r>
        <w:proofErr w:type="gramEnd"/>
      </w:hyperlink>
    </w:p>
    <w:p w14:paraId="069E7E12" w14:textId="77777777" w:rsidR="00D51FFE" w:rsidRDefault="003D1D92" w:rsidP="00D51FFE">
      <w:pPr>
        <w:spacing w:after="0" w:line="276" w:lineRule="auto"/>
        <w:ind w:left="181" w:right="2081" w:hanging="11"/>
        <w:jc w:val="left"/>
      </w:pPr>
      <w:hyperlink r:id="rId574">
        <w:r w:rsidR="006522AE" w:rsidRPr="000C5BC0">
          <w:rPr>
            <w:rFonts w:asciiTheme="minorHAnsi" w:hAnsiTheme="minorHAnsi" w:cstheme="minorHAnsi"/>
            <w:color w:val="0000EE"/>
            <w:sz w:val="24"/>
            <w:szCs w:val="24"/>
            <w:u w:val="single" w:color="0000EE"/>
          </w:rPr>
          <w:t xml:space="preserve">[7](3)B.4.1-Toros Üniversitesi-Öğretim Elemanlarının Ders Ücreti Karşılığı Görevlendirme ve Ders Ücreti Ödeme </w:t>
        </w:r>
        <w:proofErr w:type="gramStart"/>
        <w:r w:rsidR="006522AE" w:rsidRPr="000C5BC0">
          <w:rPr>
            <w:rFonts w:asciiTheme="minorHAnsi" w:hAnsiTheme="minorHAnsi" w:cstheme="minorHAnsi"/>
            <w:color w:val="0000EE"/>
            <w:sz w:val="24"/>
            <w:szCs w:val="24"/>
            <w:u w:val="single" w:color="0000EE"/>
          </w:rPr>
          <w:t>Esasları.pdf</w:t>
        </w:r>
        <w:proofErr w:type="gramEnd"/>
        <w:r w:rsidR="006522AE" w:rsidRPr="000C5BC0">
          <w:rPr>
            <w:rFonts w:asciiTheme="minorHAnsi" w:hAnsiTheme="minorHAnsi" w:cstheme="minorHAnsi"/>
            <w:color w:val="0000EE"/>
            <w:sz w:val="24"/>
            <w:szCs w:val="24"/>
            <w:u w:val="single" w:color="0000EE"/>
          </w:rPr>
          <w:t xml:space="preserve"> </w:t>
        </w:r>
      </w:hyperlink>
    </w:p>
    <w:p w14:paraId="279EFCB4" w14:textId="08E9A653" w:rsidR="00483D78" w:rsidRPr="000C5BC0" w:rsidRDefault="003D1D92" w:rsidP="000C5BC0">
      <w:pPr>
        <w:spacing w:after="160" w:line="276" w:lineRule="auto"/>
        <w:ind w:left="182" w:right="2083" w:hanging="10"/>
        <w:jc w:val="left"/>
        <w:rPr>
          <w:rFonts w:asciiTheme="minorHAnsi" w:hAnsiTheme="minorHAnsi" w:cstheme="minorHAnsi"/>
          <w:sz w:val="24"/>
          <w:szCs w:val="24"/>
        </w:rPr>
      </w:pPr>
      <w:hyperlink r:id="rId575">
        <w:r w:rsidR="006522AE" w:rsidRPr="000C5BC0">
          <w:rPr>
            <w:rFonts w:asciiTheme="minorHAnsi" w:hAnsiTheme="minorHAnsi" w:cstheme="minorHAnsi"/>
            <w:color w:val="0000EE"/>
            <w:sz w:val="24"/>
            <w:szCs w:val="24"/>
            <w:u w:val="single" w:color="0000EE"/>
          </w:rPr>
          <w:t xml:space="preserve">[8](4)B.4.1-SBF DSÜ Görevlendirme </w:t>
        </w:r>
        <w:proofErr w:type="gramStart"/>
        <w:r w:rsidR="006522AE" w:rsidRPr="000C5BC0">
          <w:rPr>
            <w:rFonts w:asciiTheme="minorHAnsi" w:hAnsiTheme="minorHAnsi" w:cstheme="minorHAnsi"/>
            <w:color w:val="0000EE"/>
            <w:sz w:val="24"/>
            <w:szCs w:val="24"/>
            <w:u w:val="single" w:color="0000EE"/>
          </w:rPr>
          <w:t>Kararı.pdf</w:t>
        </w:r>
        <w:proofErr w:type="gramEnd"/>
      </w:hyperlink>
    </w:p>
    <w:p w14:paraId="19515E8F" w14:textId="657524F5"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2. Öğretim </w:t>
      </w:r>
      <w:r w:rsidR="00C26ECE">
        <w:rPr>
          <w:rFonts w:asciiTheme="minorHAnsi" w:hAnsiTheme="minorHAnsi" w:cstheme="minorHAnsi"/>
          <w:sz w:val="24"/>
          <w:szCs w:val="24"/>
        </w:rPr>
        <w:t>Y</w:t>
      </w:r>
      <w:r w:rsidRPr="000C5BC0">
        <w:rPr>
          <w:rFonts w:asciiTheme="minorHAnsi" w:hAnsiTheme="minorHAnsi" w:cstheme="minorHAnsi"/>
          <w:sz w:val="24"/>
          <w:szCs w:val="24"/>
        </w:rPr>
        <w:t xml:space="preserve">etkinlikleri ve </w:t>
      </w:r>
      <w:r w:rsidR="00C26ECE">
        <w:rPr>
          <w:rFonts w:asciiTheme="minorHAnsi" w:hAnsiTheme="minorHAnsi" w:cstheme="minorHAnsi"/>
          <w:sz w:val="24"/>
          <w:szCs w:val="24"/>
        </w:rPr>
        <w:t>G</w:t>
      </w:r>
      <w:r w:rsidRPr="000C5BC0">
        <w:rPr>
          <w:rFonts w:asciiTheme="minorHAnsi" w:hAnsiTheme="minorHAnsi" w:cstheme="minorHAnsi"/>
          <w:sz w:val="24"/>
          <w:szCs w:val="24"/>
        </w:rPr>
        <w:t>elişimi</w:t>
      </w:r>
    </w:p>
    <w:p w14:paraId="61A54D45"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Eğitim-öğretim kadrosunun öğretim becerilerinin artırılmasına yönelik çeşitli uygulamalar Öğrenme ve Öğretme Koordinatörlüğü, Uzaktan Eğitim Araştırma ve Uygulama Merkezi TORUZEM) ve eğitim-öğretim yapan Akademik Birimler tarafından yürütülmektedir. Bu kapsamda yapılan uygulamalar aşağıda özetlenmektedir.</w:t>
      </w:r>
    </w:p>
    <w:p w14:paraId="1D92282F" w14:textId="35143A65"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Öğrenme ve Öğretime Koordinatörlüğü</w:t>
      </w:r>
      <w:r w:rsidRPr="000C5BC0">
        <w:rPr>
          <w:rFonts w:asciiTheme="minorHAnsi" w:hAnsiTheme="minorHAnsi" w:cstheme="minorHAnsi"/>
          <w:sz w:val="24"/>
          <w:szCs w:val="24"/>
        </w:rPr>
        <w:t>: Toros Üniversitesi bünyesinde hem öğretim elemanları hem de öğrencilerin öğrenme ve öğretme süreçlerini destekleyici etkinlikler gerçekleştirmek amacıyla Rektörlüğe bağlı olmak üzere, 2547 sayılı Yükseköğretim Kanunu'na dayanarak 14.06.2023 tarihinde kurulmuştur. Koordinatörlük faaliyetlerini “</w:t>
      </w:r>
      <w:hyperlink r:id="rId576">
        <w:r w:rsidRPr="000C5BC0">
          <w:rPr>
            <w:rFonts w:asciiTheme="minorHAnsi" w:hAnsiTheme="minorHAnsi" w:cstheme="minorHAnsi"/>
            <w:color w:val="0000EE"/>
            <w:sz w:val="24"/>
            <w:szCs w:val="24"/>
            <w:u w:val="single" w:color="0000EE"/>
          </w:rPr>
          <w:t xml:space="preserve">Toros Üniversitesi Öğrenme ve Öğretme Koordinatörlüğü ve Komisyonu Çalışma Usul </w:t>
        </w:r>
        <w:r w:rsidR="00CA0F24">
          <w:rPr>
            <w:rFonts w:asciiTheme="minorHAnsi" w:hAnsiTheme="minorHAnsi" w:cstheme="minorHAnsi"/>
            <w:color w:val="0000EE"/>
            <w:sz w:val="24"/>
            <w:szCs w:val="24"/>
            <w:u w:val="single" w:color="0000EE"/>
          </w:rPr>
          <w:t>v</w:t>
        </w:r>
        <w:r w:rsidRPr="000C5BC0">
          <w:rPr>
            <w:rFonts w:asciiTheme="minorHAnsi" w:hAnsiTheme="minorHAnsi" w:cstheme="minorHAnsi"/>
            <w:color w:val="0000EE"/>
            <w:sz w:val="24"/>
            <w:szCs w:val="24"/>
            <w:u w:val="single" w:color="0000EE"/>
          </w:rPr>
          <w:t>e Esaslar</w:t>
        </w:r>
      </w:hyperlink>
      <w:hyperlink r:id="rId577">
        <w:r w:rsidRPr="000C5BC0">
          <w:rPr>
            <w:rFonts w:asciiTheme="minorHAnsi" w:hAnsiTheme="minorHAnsi" w:cstheme="minorHAnsi"/>
            <w:color w:val="0000EE"/>
            <w:sz w:val="24"/>
            <w:szCs w:val="24"/>
          </w:rPr>
          <w:t>ı</w:t>
        </w:r>
      </w:hyperlink>
      <w:hyperlink r:id="rId578">
        <w:r w:rsidRPr="000C5BC0">
          <w:rPr>
            <w:rFonts w:asciiTheme="minorHAnsi" w:hAnsiTheme="minorHAnsi" w:cstheme="minorHAnsi"/>
            <w:sz w:val="24"/>
            <w:szCs w:val="24"/>
          </w:rPr>
          <w:t>”</w:t>
        </w:r>
      </w:hyperlink>
      <w:r w:rsidRPr="000C5BC0">
        <w:rPr>
          <w:rFonts w:asciiTheme="minorHAnsi" w:hAnsiTheme="minorHAnsi" w:cstheme="minorHAnsi"/>
          <w:sz w:val="24"/>
          <w:szCs w:val="24"/>
        </w:rPr>
        <w:t xml:space="preserve"> çerçevesinde </w:t>
      </w:r>
      <w:r w:rsidR="00C91282" w:rsidRPr="000C5BC0">
        <w:rPr>
          <w:rFonts w:asciiTheme="minorHAnsi" w:hAnsiTheme="minorHAnsi" w:cstheme="minorHAnsi"/>
          <w:sz w:val="24"/>
          <w:szCs w:val="24"/>
        </w:rPr>
        <w:t>yürütmektedir</w:t>
      </w:r>
      <w:r w:rsidR="00C91282">
        <w:rPr>
          <w:rFonts w:asciiTheme="minorHAnsi" w:hAnsiTheme="minorHAnsi" w:cstheme="minorHAnsi"/>
          <w:sz w:val="24"/>
          <w:szCs w:val="24"/>
        </w:rPr>
        <w:t xml:space="preserve"> [</w:t>
      </w:r>
      <w:r w:rsidRPr="000C5BC0">
        <w:rPr>
          <w:rFonts w:asciiTheme="minorHAnsi" w:hAnsiTheme="minorHAnsi" w:cstheme="minorHAnsi"/>
          <w:sz w:val="24"/>
          <w:szCs w:val="24"/>
        </w:rPr>
        <w:t>OD2</w:t>
      </w:r>
      <w:r w:rsidR="00C91282">
        <w:rPr>
          <w:rFonts w:asciiTheme="minorHAnsi" w:hAnsiTheme="minorHAnsi" w:cstheme="minorHAnsi"/>
          <w:sz w:val="24"/>
          <w:szCs w:val="24"/>
        </w:rPr>
        <w:t>]</w:t>
      </w:r>
      <w:r w:rsidRPr="000C5BC0">
        <w:rPr>
          <w:rFonts w:asciiTheme="minorHAnsi" w:hAnsiTheme="minorHAnsi" w:cstheme="minorHAnsi"/>
          <w:sz w:val="24"/>
          <w:szCs w:val="24"/>
        </w:rPr>
        <w:t>.  Koordinatörlük öğretim elamanlarının eğitim-öğretim yetkinliğini ve öğrencilerin mesleki gelişimsel özellikleri ile öğrenme ve öğretim hedefleri doğrultusunda Üniversite bünyesinde öğrenci merkezli aktif eğitim yöntemlerinin yaygınlaşması için çalışmalar yapmaktadır. Bu kapsamda her eğitim-öğretim yılı bazında “</w:t>
      </w:r>
      <w:r w:rsidRPr="000C5BC0">
        <w:rPr>
          <w:rFonts w:asciiTheme="minorHAnsi" w:hAnsiTheme="minorHAnsi" w:cstheme="minorHAnsi"/>
          <w:b/>
          <w:sz w:val="24"/>
          <w:szCs w:val="24"/>
        </w:rPr>
        <w:t>Eğiticilerin Eğitimi</w:t>
      </w:r>
      <w:r w:rsidR="00CA0F24" w:rsidRPr="00CA0F24">
        <w:rPr>
          <w:rFonts w:asciiTheme="minorHAnsi" w:hAnsiTheme="minorHAnsi" w:cstheme="minorHAnsi"/>
          <w:sz w:val="24"/>
          <w:szCs w:val="24"/>
          <w:u w:color="000000"/>
        </w:rPr>
        <w:t>”</w:t>
      </w:r>
      <w:r w:rsidRPr="000C5BC0">
        <w:rPr>
          <w:rFonts w:asciiTheme="minorHAnsi" w:hAnsiTheme="minorHAnsi" w:cstheme="minorHAnsi"/>
          <w:sz w:val="24"/>
          <w:szCs w:val="24"/>
        </w:rPr>
        <w:t xml:space="preserve"> programı hazırlanmakta ve öğretim elemanlarının katılımları sağlanmaktadır. 2025 yılında öğretim elamanlarından talep ettikleri eğitimler konusunda anket düzenlenmiş ve alınan sonuçlar doğrultusunda eğitimler planlanmıştır. </w:t>
      </w:r>
    </w:p>
    <w:p w14:paraId="0B1C5DEE"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Koordinatörlük tarafından öğretim elamanlarına ve öğrenciler yönelik yapılan yıllık faaliyetler koordinatörlüğün </w:t>
      </w:r>
      <w:hyperlink r:id="rId579">
        <w:r w:rsidRPr="000C5BC0">
          <w:rPr>
            <w:rFonts w:asciiTheme="minorHAnsi" w:hAnsiTheme="minorHAnsi" w:cstheme="minorHAnsi"/>
            <w:color w:val="0000EE"/>
            <w:sz w:val="24"/>
            <w:szCs w:val="24"/>
            <w:u w:val="single" w:color="0000EE"/>
          </w:rPr>
          <w:t>web sitesinde duyurulmaktadır.</w:t>
        </w:r>
      </w:hyperlink>
      <w:r w:rsidRPr="000C5BC0">
        <w:rPr>
          <w:rFonts w:asciiTheme="minorHAnsi" w:hAnsiTheme="minorHAnsi" w:cstheme="minorHAnsi"/>
          <w:sz w:val="24"/>
          <w:szCs w:val="24"/>
        </w:rPr>
        <w:t xml:space="preserve"> Koordinatörlük tarafından 2025 yılı içerisinde yapılan faaliyetler ile ilgili rapor hazırlanmakta ve paydaşlara duyurulmaktadır[[1_OD3].  Koordinatörlük tarafından hazırlanan rapor Üniversite Kalite Komisyonu tarafından değerlendirilmekte ve alınması gereken tedbirlere ilişkin karar ilgili birimlerce paylaşılmaktadır [2_OD4|.</w:t>
      </w:r>
    </w:p>
    <w:p w14:paraId="39221878" w14:textId="343DA59A" w:rsidR="00483D78" w:rsidRPr="000C5BC0" w:rsidRDefault="006522AE" w:rsidP="00484A0F">
      <w:pPr>
        <w:spacing w:after="120" w:line="276" w:lineRule="auto"/>
        <w:ind w:left="-5" w:right="629" w:hanging="6"/>
        <w:rPr>
          <w:rFonts w:asciiTheme="minorHAnsi" w:hAnsiTheme="minorHAnsi" w:cstheme="minorHAnsi"/>
          <w:sz w:val="24"/>
          <w:szCs w:val="24"/>
        </w:rPr>
      </w:pPr>
      <w:r w:rsidRPr="000C5BC0">
        <w:rPr>
          <w:rFonts w:asciiTheme="minorHAnsi" w:hAnsiTheme="minorHAnsi" w:cstheme="minorHAnsi"/>
          <w:b/>
          <w:sz w:val="24"/>
          <w:szCs w:val="24"/>
        </w:rPr>
        <w:t>Uzaktan Eğitim Araştırma ve Uygulama Merkezi TORUZEM</w:t>
      </w:r>
      <w:r w:rsidRPr="000C5BC0">
        <w:rPr>
          <w:rFonts w:asciiTheme="minorHAnsi" w:hAnsiTheme="minorHAnsi" w:cstheme="minorHAnsi"/>
          <w:sz w:val="24"/>
          <w:szCs w:val="24"/>
        </w:rPr>
        <w:t>): Uzaktan eğitim süreçlerinde görev yapan öğretim elamanlarının yetkinliğinin artırılması amacıyla</w:t>
      </w:r>
      <w:r w:rsidR="00C26ECE">
        <w:rPr>
          <w:rFonts w:asciiTheme="minorHAnsi" w:hAnsiTheme="minorHAnsi" w:cstheme="minorHAnsi"/>
          <w:sz w:val="24"/>
          <w:szCs w:val="24"/>
        </w:rPr>
        <w:t xml:space="preserve"> </w:t>
      </w:r>
      <w:r w:rsidRPr="000C5BC0">
        <w:rPr>
          <w:rFonts w:asciiTheme="minorHAnsi" w:hAnsiTheme="minorHAnsi" w:cstheme="minorHAnsi"/>
          <w:sz w:val="24"/>
          <w:szCs w:val="24"/>
        </w:rPr>
        <w:t>TORUZEM bünyesinde Ders Materyali Geliştirme Birimi oluşturulmuştur. Bu amaçla ders materyallerinin hazırlanmasında öğretim elemanlarına yol göstermek üzere "Ders Materyali Hazırlama Rehberi" hazırlamış ve</w:t>
      </w:r>
      <w:r w:rsidRPr="000C5BC0">
        <w:rPr>
          <w:rFonts w:asciiTheme="minorHAnsi" w:hAnsiTheme="minorHAnsi" w:cstheme="minorHAnsi"/>
          <w:sz w:val="24"/>
          <w:szCs w:val="24"/>
          <w:u w:val="single" w:color="0000EE"/>
        </w:rPr>
        <w:t xml:space="preserve"> </w:t>
      </w:r>
      <w:hyperlink r:id="rId580">
        <w:r w:rsidRPr="000C5BC0">
          <w:rPr>
            <w:rFonts w:asciiTheme="minorHAnsi" w:hAnsiTheme="minorHAnsi" w:cstheme="minorHAnsi"/>
            <w:color w:val="0000EE"/>
            <w:sz w:val="24"/>
            <w:szCs w:val="24"/>
            <w:u w:val="single" w:color="0000EE"/>
          </w:rPr>
          <w:t>duyurulmuştur</w:t>
        </w:r>
      </w:hyperlink>
      <w:r w:rsidRPr="000C5BC0">
        <w:rPr>
          <w:rFonts w:asciiTheme="minorHAnsi" w:hAnsiTheme="minorHAnsi" w:cstheme="minorHAnsi"/>
          <w:sz w:val="24"/>
          <w:szCs w:val="24"/>
        </w:rPr>
        <w:t>. Uzaktan eğitimle verilen derslerin etkin bir şekilde verilmesi amacı ile öğretim elemanlarına eğitimler verilmektedir. Bu amaçla sistematik olarak yapılan faaliyetler ve değerlendirmeler TORUZEM tarafından hazırlana</w:t>
      </w:r>
      <w:hyperlink r:id="rId581">
        <w:r w:rsidRPr="000C5BC0">
          <w:rPr>
            <w:rFonts w:asciiTheme="minorHAnsi" w:hAnsiTheme="minorHAnsi" w:cstheme="minorHAnsi"/>
            <w:sz w:val="24"/>
            <w:szCs w:val="24"/>
          </w:rPr>
          <w:t>n</w:t>
        </w:r>
      </w:hyperlink>
      <w:r w:rsidR="00F87E5F">
        <w:t xml:space="preserve"> </w:t>
      </w:r>
      <w:hyperlink r:id="rId582">
        <w:r w:rsidRPr="000C5BC0">
          <w:rPr>
            <w:rFonts w:asciiTheme="minorHAnsi" w:hAnsiTheme="minorHAnsi" w:cstheme="minorHAnsi"/>
            <w:color w:val="0000EE"/>
            <w:sz w:val="24"/>
            <w:szCs w:val="24"/>
            <w:u w:val="single" w:color="000000"/>
          </w:rPr>
          <w:t>BİDR de verilmekt</w:t>
        </w:r>
      </w:hyperlink>
      <w:hyperlink r:id="rId583">
        <w:r w:rsidRPr="000C5BC0">
          <w:rPr>
            <w:rFonts w:asciiTheme="minorHAnsi" w:hAnsiTheme="minorHAnsi" w:cstheme="minorHAnsi"/>
            <w:color w:val="0000EE"/>
            <w:sz w:val="24"/>
            <w:szCs w:val="24"/>
            <w:u w:val="single" w:color="000000"/>
          </w:rPr>
          <w:t>e</w:t>
        </w:r>
      </w:hyperlink>
      <w:r w:rsidRPr="000C5BC0">
        <w:rPr>
          <w:rFonts w:asciiTheme="minorHAnsi" w:hAnsiTheme="minorHAnsi" w:cstheme="minorHAnsi"/>
          <w:sz w:val="24"/>
          <w:szCs w:val="24"/>
          <w:u w:val="single" w:color="000000"/>
        </w:rPr>
        <w:t xml:space="preserve"> v</w:t>
      </w:r>
      <w:r w:rsidRPr="000C5BC0">
        <w:rPr>
          <w:rFonts w:asciiTheme="minorHAnsi" w:hAnsiTheme="minorHAnsi" w:cstheme="minorHAnsi"/>
          <w:sz w:val="24"/>
          <w:szCs w:val="24"/>
        </w:rPr>
        <w:t xml:space="preserve">e paydaşlara duyurulmaktadır. </w:t>
      </w:r>
      <w:hyperlink r:id="rId584">
        <w:r w:rsidRPr="000C5BC0">
          <w:rPr>
            <w:rFonts w:asciiTheme="minorHAnsi" w:hAnsiTheme="minorHAnsi" w:cstheme="minorHAnsi"/>
            <w:sz w:val="24"/>
            <w:szCs w:val="24"/>
          </w:rPr>
          <w:t xml:space="preserve"> 2025 yılında yapılan eğitimler </w:t>
        </w:r>
        <w:proofErr w:type="spellStart"/>
        <w:r w:rsidRPr="000C5BC0">
          <w:rPr>
            <w:rFonts w:asciiTheme="minorHAnsi" w:hAnsiTheme="minorHAnsi" w:cstheme="minorHAnsi"/>
            <w:sz w:val="24"/>
            <w:szCs w:val="24"/>
          </w:rPr>
          <w:t>BİDR’da</w:t>
        </w:r>
        <w:proofErr w:type="spellEnd"/>
        <w:r w:rsidRPr="000C5BC0">
          <w:rPr>
            <w:rFonts w:asciiTheme="minorHAnsi" w:hAnsiTheme="minorHAnsi" w:cstheme="minorHAnsi"/>
            <w:sz w:val="24"/>
            <w:szCs w:val="24"/>
          </w:rPr>
          <w:t xml:space="preserve"> </w:t>
        </w:r>
        <w:r w:rsidR="00C26ECE" w:rsidRPr="000C5BC0">
          <w:rPr>
            <w:rFonts w:asciiTheme="minorHAnsi" w:hAnsiTheme="minorHAnsi" w:cstheme="minorHAnsi"/>
            <w:sz w:val="24"/>
            <w:szCs w:val="24"/>
          </w:rPr>
          <w:t>verilmiştir [</w:t>
        </w:r>
        <w:r w:rsidRPr="000C5BC0">
          <w:rPr>
            <w:rFonts w:asciiTheme="minorHAnsi" w:hAnsiTheme="minorHAnsi" w:cstheme="minorHAnsi"/>
            <w:sz w:val="24"/>
            <w:szCs w:val="24"/>
          </w:rPr>
          <w:t>3_OD</w:t>
        </w:r>
        <w:r w:rsidR="00C26ECE">
          <w:rPr>
            <w:rFonts w:asciiTheme="minorHAnsi" w:hAnsiTheme="minorHAnsi" w:cstheme="minorHAnsi"/>
            <w:sz w:val="24"/>
            <w:szCs w:val="24"/>
          </w:rPr>
          <w:t>]</w:t>
        </w:r>
        <w:r w:rsidRPr="000C5BC0">
          <w:rPr>
            <w:rFonts w:asciiTheme="minorHAnsi" w:hAnsiTheme="minorHAnsi" w:cstheme="minorHAnsi"/>
            <w:sz w:val="24"/>
            <w:szCs w:val="24"/>
          </w:rPr>
          <w:t xml:space="preserve">. Bu kapsamda yapılan faaliyetler her yıl iç </w:t>
        </w:r>
        <w:r w:rsidRPr="000C5BC0">
          <w:rPr>
            <w:rFonts w:asciiTheme="minorHAnsi" w:hAnsiTheme="minorHAnsi" w:cstheme="minorHAnsi"/>
            <w:sz w:val="24"/>
            <w:szCs w:val="24"/>
          </w:rPr>
          <w:lastRenderedPageBreak/>
          <w:t>değerlendirme takımları tarafından oluşturulan</w:t>
        </w:r>
      </w:hyperlink>
      <w:r w:rsidR="00F87E5F">
        <w:t xml:space="preserve"> </w:t>
      </w:r>
      <w:hyperlink r:id="rId585">
        <w:r w:rsidRPr="000C5BC0">
          <w:rPr>
            <w:rFonts w:asciiTheme="minorHAnsi" w:hAnsiTheme="minorHAnsi" w:cstheme="minorHAnsi"/>
            <w:color w:val="0000EE"/>
            <w:sz w:val="24"/>
            <w:szCs w:val="24"/>
            <w:u w:val="single" w:color="0000EE"/>
          </w:rPr>
          <w:t>Birim Geribildiri</w:t>
        </w:r>
      </w:hyperlink>
      <w:hyperlink r:id="rId586">
        <w:r w:rsidRPr="000C5BC0">
          <w:rPr>
            <w:rFonts w:asciiTheme="minorHAnsi" w:hAnsiTheme="minorHAnsi" w:cstheme="minorHAnsi"/>
            <w:color w:val="0000EE"/>
            <w:sz w:val="24"/>
            <w:szCs w:val="24"/>
            <w:u w:val="single" w:color="0000EE"/>
          </w:rPr>
          <w:t>m Raporları(BGBR</w:t>
        </w:r>
      </w:hyperlink>
      <w:hyperlink r:id="rId587">
        <w:r w:rsidRPr="000C5BC0">
          <w:rPr>
            <w:rFonts w:asciiTheme="minorHAnsi" w:hAnsiTheme="minorHAnsi" w:cstheme="minorHAnsi"/>
            <w:sz w:val="24"/>
            <w:szCs w:val="24"/>
          </w:rPr>
          <w:t xml:space="preserve">) ile değerlendirme ve iyileştirmeler yapılmaktadır. </w:t>
        </w:r>
      </w:hyperlink>
    </w:p>
    <w:p w14:paraId="6C11839D"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Akademik Birimler</w:t>
      </w:r>
      <w:r w:rsidRPr="000C5BC0">
        <w:rPr>
          <w:rFonts w:asciiTheme="minorHAnsi" w:hAnsiTheme="minorHAnsi" w:cstheme="minorHAnsi"/>
          <w:sz w:val="24"/>
          <w:szCs w:val="24"/>
        </w:rPr>
        <w:t xml:space="preserve">: Eğitim-Öğretim faaliyetlerini sürdüren akademik birimler öğretim elemanlarını yukarıda belirtilen faaliyetlere katılımlarını sağlamanın yanında bünyelerindeki kalite komisyonları veya alt komisyonlarca da öğretim elamanlarının yetkinliklerine yönelik faaliyetler yürütmektedirler.  Bu kapsamında akademik birimler tarafından yapılan faaliyetler birimlerin </w:t>
      </w:r>
      <w:proofErr w:type="spellStart"/>
      <w:r w:rsidRPr="000C5BC0">
        <w:rPr>
          <w:rFonts w:asciiTheme="minorHAnsi" w:hAnsiTheme="minorHAnsi" w:cstheme="minorHAnsi"/>
          <w:sz w:val="24"/>
          <w:szCs w:val="24"/>
        </w:rPr>
        <w:t>BİDR’larında</w:t>
      </w:r>
      <w:proofErr w:type="spellEnd"/>
      <w:r w:rsidRPr="000C5BC0">
        <w:rPr>
          <w:rFonts w:asciiTheme="minorHAnsi" w:hAnsiTheme="minorHAnsi" w:cstheme="minorHAnsi"/>
          <w:sz w:val="24"/>
          <w:szCs w:val="24"/>
        </w:rPr>
        <w:t xml:space="preserve"> verilmektedir.  </w:t>
      </w:r>
    </w:p>
    <w:p w14:paraId="76F31DEF" w14:textId="11B472A3"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Üniversite bazında öğretim elamanlarının Öğretim Yetkinlikleri ve Gelişimine katkı sağlayacak faaliyetlerin izlenmesi ve değerlendirilmesi amacıyla 20222026 </w:t>
      </w:r>
      <w:proofErr w:type="spellStart"/>
      <w:r w:rsidRPr="000C5BC0">
        <w:rPr>
          <w:rFonts w:asciiTheme="minorHAnsi" w:hAnsiTheme="minorHAnsi" w:cstheme="minorHAnsi"/>
          <w:sz w:val="24"/>
          <w:szCs w:val="24"/>
        </w:rPr>
        <w:t>SP’de</w:t>
      </w:r>
      <w:proofErr w:type="spellEnd"/>
      <w:r w:rsidRPr="000C5BC0">
        <w:rPr>
          <w:rFonts w:asciiTheme="minorHAnsi" w:hAnsiTheme="minorHAnsi" w:cstheme="minorHAnsi"/>
          <w:sz w:val="24"/>
          <w:szCs w:val="24"/>
        </w:rPr>
        <w:t xml:space="preserve"> “Eğitim-öğretim faaliyetlerinde görev alan öğretim elemanlarının yetkinliğinin artırılması” hedef olarak belirlenmiş ve bu hedefe ulaşılması amacıyla performans göstergeleri ile yapılmaktadır. Bu hedef, PG 3.7.1 Üniversite veya birimde eğiticilerin eğitimi programı kapsamında verilen eğitim sayısı ve PG 3.7.2 Üniversite veya akademik birimde eğiticilerin eğitimi programı kapsamında eğitim alan öğretim elemanı sayısı ile izlenmektedir.  2025 yılında belirlenen hedefler ve gerçekleşme oranları [4_OD3] ve bu kapsamda yapılan faaliyetler </w:t>
      </w:r>
      <w:hyperlink r:id="rId588">
        <w:r w:rsidRPr="000C5BC0">
          <w:rPr>
            <w:rFonts w:asciiTheme="minorHAnsi" w:hAnsiTheme="minorHAnsi" w:cstheme="minorHAnsi"/>
            <w:color w:val="0000EE"/>
            <w:sz w:val="24"/>
            <w:szCs w:val="24"/>
            <w:u w:val="single" w:color="0000EE"/>
          </w:rPr>
          <w:t>SP-Veri kaynağında</w:t>
        </w:r>
      </w:hyperlink>
      <w:hyperlink r:id="rId589">
        <w:r w:rsidRPr="000C5BC0">
          <w:rPr>
            <w:rFonts w:asciiTheme="minorHAnsi" w:hAnsiTheme="minorHAnsi" w:cstheme="minorHAnsi"/>
            <w:sz w:val="24"/>
            <w:szCs w:val="24"/>
          </w:rPr>
          <w:t xml:space="preserve"> </w:t>
        </w:r>
      </w:hyperlink>
      <w:r w:rsidRPr="000C5BC0">
        <w:rPr>
          <w:rFonts w:asciiTheme="minorHAnsi" w:hAnsiTheme="minorHAnsi" w:cstheme="minorHAnsi"/>
          <w:sz w:val="24"/>
          <w:szCs w:val="24"/>
        </w:rPr>
        <w:t>detaylı olarak verilmiştir</w:t>
      </w:r>
      <w:r w:rsidR="00F50F64">
        <w:rPr>
          <w:rFonts w:asciiTheme="minorHAnsi" w:hAnsiTheme="minorHAnsi" w:cstheme="minorHAnsi"/>
          <w:sz w:val="24"/>
          <w:szCs w:val="24"/>
        </w:rPr>
        <w:t xml:space="preserve"> [</w:t>
      </w:r>
      <w:r w:rsidRPr="000C5BC0">
        <w:rPr>
          <w:rFonts w:asciiTheme="minorHAnsi" w:hAnsiTheme="minorHAnsi" w:cstheme="minorHAnsi"/>
          <w:sz w:val="24"/>
          <w:szCs w:val="24"/>
        </w:rPr>
        <w:t>OD4</w:t>
      </w:r>
      <w:r w:rsidR="00F50F64">
        <w:rPr>
          <w:rFonts w:asciiTheme="minorHAnsi" w:hAnsiTheme="minorHAnsi" w:cstheme="minorHAnsi"/>
          <w:sz w:val="24"/>
          <w:szCs w:val="24"/>
        </w:rPr>
        <w:t>]</w:t>
      </w:r>
      <w:r w:rsidRPr="000C5BC0">
        <w:rPr>
          <w:rFonts w:asciiTheme="minorHAnsi" w:hAnsiTheme="minorHAnsi" w:cstheme="minorHAnsi"/>
          <w:sz w:val="24"/>
          <w:szCs w:val="24"/>
        </w:rPr>
        <w:t xml:space="preserve">. İlgili Performans göstergeleri akademik birimlerin SP değerlendirme Raporlarında değerlendirilmekte ve birimlerin web sitesinde paydaşlara duyurulmaktadır. Üniversite genelinde ise Üniversite Senatosu tarafından Üniversite </w:t>
      </w:r>
      <w:hyperlink r:id="rId590">
        <w:r w:rsidRPr="000C5BC0">
          <w:rPr>
            <w:rFonts w:asciiTheme="minorHAnsi" w:hAnsiTheme="minorHAnsi" w:cstheme="minorHAnsi"/>
            <w:color w:val="0000EE"/>
            <w:sz w:val="24"/>
            <w:szCs w:val="24"/>
            <w:u w:val="single" w:color="0000EE"/>
          </w:rPr>
          <w:t>Stratejik Plan Değerlendirme raporu</w:t>
        </w:r>
      </w:hyperlink>
      <w:r w:rsidRPr="000C5BC0">
        <w:rPr>
          <w:rFonts w:asciiTheme="minorHAnsi" w:hAnsiTheme="minorHAnsi" w:cstheme="minorHAnsi"/>
          <w:sz w:val="24"/>
          <w:szCs w:val="24"/>
        </w:rPr>
        <w:t xml:space="preserve"> ile değerlendirilmekte ve paydaşlara duyurulmaktadır. </w:t>
      </w:r>
    </w:p>
    <w:p w14:paraId="67D05C6C" w14:textId="59BE91C2"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Öğrenci Geri</w:t>
      </w:r>
      <w:r w:rsidR="00C95829">
        <w:rPr>
          <w:rFonts w:asciiTheme="minorHAnsi" w:hAnsiTheme="minorHAnsi" w:cstheme="minorHAnsi"/>
          <w:b/>
          <w:sz w:val="24"/>
          <w:szCs w:val="24"/>
        </w:rPr>
        <w:t xml:space="preserve"> B</w:t>
      </w:r>
      <w:r w:rsidRPr="000C5BC0">
        <w:rPr>
          <w:rFonts w:asciiTheme="minorHAnsi" w:hAnsiTheme="minorHAnsi" w:cstheme="minorHAnsi"/>
          <w:b/>
          <w:sz w:val="24"/>
          <w:szCs w:val="24"/>
        </w:rPr>
        <w:t>ildirimleri:</w:t>
      </w:r>
      <w:r w:rsidRPr="000C5BC0">
        <w:rPr>
          <w:rFonts w:asciiTheme="minorHAnsi" w:hAnsiTheme="minorHAnsi" w:cstheme="minorHAnsi"/>
          <w:sz w:val="24"/>
          <w:szCs w:val="24"/>
        </w:rPr>
        <w:t xml:space="preserve"> Eğitim-öğretim kadrosunun öğretim becerileri ve eğitsel performanslarını değerlendirmek amacıyla; Ders Değerlendirme Raporu kapsamında her yılın sonunda her ders için öğrencilere “</w:t>
      </w:r>
      <w:r w:rsidRPr="000C5BC0">
        <w:rPr>
          <w:rFonts w:asciiTheme="minorHAnsi" w:hAnsiTheme="minorHAnsi" w:cstheme="minorHAnsi"/>
          <w:b/>
          <w:sz w:val="24"/>
          <w:szCs w:val="24"/>
        </w:rPr>
        <w:t>Ders Değerlendirme Anketi</w:t>
      </w:r>
      <w:r w:rsidRPr="000C5BC0">
        <w:rPr>
          <w:rFonts w:asciiTheme="minorHAnsi" w:hAnsiTheme="minorHAnsi" w:cstheme="minorHAnsi"/>
          <w:sz w:val="24"/>
          <w:szCs w:val="24"/>
        </w:rPr>
        <w:t>” yapılmaktadır. İşletme Bilimi Ders Değerlendirme Raporu örnek verilebilir[5_OD3]. Dersin sorumlusu geri</w:t>
      </w:r>
      <w:r w:rsidR="00E51532">
        <w:rPr>
          <w:rFonts w:asciiTheme="minorHAnsi" w:hAnsiTheme="minorHAnsi" w:cstheme="minorHAnsi"/>
          <w:sz w:val="24"/>
          <w:szCs w:val="24"/>
        </w:rPr>
        <w:t xml:space="preserve"> </w:t>
      </w:r>
      <w:r w:rsidRPr="000C5BC0">
        <w:rPr>
          <w:rFonts w:asciiTheme="minorHAnsi" w:hAnsiTheme="minorHAnsi" w:cstheme="minorHAnsi"/>
          <w:sz w:val="24"/>
          <w:szCs w:val="24"/>
        </w:rPr>
        <w:t>bildirimler sonucu iyileştirmeler yapmaktadır. Programlar bazında hazırlanan rapor sonuçları ilgili bölüm/program kurullar tarafından değerlendirilmekte ve önlemler alınmaktadır. İşletme Bölümü Kurul Kararı örnek verilebilir [6_OD4].  Geribildirimler sonucunda gerek ders sorumlusu gerekse de bölüm tarafından bir sonraki dönemde iyileştirmeler yapılması planlanmıştır.</w:t>
      </w:r>
    </w:p>
    <w:p w14:paraId="3F768C27" w14:textId="7757B8CC"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Öğretim yetkinliğini geliştirme uygulamalarından elde edilen bulgular izlenmekte ve izlem sonuçları öğretim el</w:t>
      </w:r>
      <w:r w:rsidR="00C95829">
        <w:rPr>
          <w:rFonts w:asciiTheme="minorHAnsi" w:hAnsiTheme="minorHAnsi" w:cstheme="minorHAnsi"/>
          <w:sz w:val="24"/>
          <w:szCs w:val="24"/>
        </w:rPr>
        <w:t>e</w:t>
      </w:r>
      <w:r w:rsidRPr="000C5BC0">
        <w:rPr>
          <w:rFonts w:asciiTheme="minorHAnsi" w:hAnsiTheme="minorHAnsi" w:cstheme="minorHAnsi"/>
          <w:sz w:val="24"/>
          <w:szCs w:val="24"/>
        </w:rPr>
        <w:t>manlar</w:t>
      </w:r>
      <w:r w:rsidR="00C95829">
        <w:rPr>
          <w:rFonts w:asciiTheme="minorHAnsi" w:hAnsiTheme="minorHAnsi" w:cstheme="minorHAnsi"/>
          <w:sz w:val="24"/>
          <w:szCs w:val="24"/>
        </w:rPr>
        <w:t>ıyla</w:t>
      </w:r>
      <w:r w:rsidRPr="000C5BC0">
        <w:rPr>
          <w:rFonts w:asciiTheme="minorHAnsi" w:hAnsiTheme="minorHAnsi" w:cstheme="minorHAnsi"/>
          <w:sz w:val="24"/>
          <w:szCs w:val="24"/>
        </w:rPr>
        <w:t xml:space="preserve"> birlikte irdelenerek önlemler alınmaktadır.</w:t>
      </w:r>
    </w:p>
    <w:p w14:paraId="41EB83BE"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0329E61F" w14:textId="62373AB5"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591">
        <w:r w:rsidR="006522AE" w:rsidRPr="000C5BC0">
          <w:rPr>
            <w:rFonts w:asciiTheme="minorHAnsi" w:hAnsiTheme="minorHAnsi" w:cstheme="minorHAnsi"/>
            <w:color w:val="0000EE"/>
            <w:sz w:val="24"/>
            <w:szCs w:val="24"/>
            <w:u w:val="single" w:color="0000EE"/>
          </w:rPr>
          <w:t xml:space="preserve">[1](3)B.4.2-Öğrenme ve Öğretme </w:t>
        </w:r>
        <w:r w:rsidR="00F87E5F" w:rsidRPr="000C5BC0">
          <w:rPr>
            <w:rFonts w:asciiTheme="minorHAnsi" w:hAnsiTheme="minorHAnsi" w:cstheme="minorHAnsi"/>
            <w:color w:val="0000EE"/>
            <w:sz w:val="24"/>
            <w:szCs w:val="24"/>
            <w:u w:val="single" w:color="0000EE"/>
          </w:rPr>
          <w:t>Koordinatörlüğü</w:t>
        </w:r>
        <w:r w:rsidR="006522AE" w:rsidRPr="000C5BC0">
          <w:rPr>
            <w:rFonts w:asciiTheme="minorHAnsi" w:hAnsiTheme="minorHAnsi" w:cstheme="minorHAnsi"/>
            <w:color w:val="0000EE"/>
            <w:sz w:val="24"/>
            <w:szCs w:val="24"/>
            <w:u w:val="single" w:color="0000EE"/>
          </w:rPr>
          <w:t xml:space="preserve"> Raporu - 2025.pdf</w:t>
        </w:r>
      </w:hyperlink>
    </w:p>
    <w:p w14:paraId="796DDB6C"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592">
        <w:r w:rsidR="006522AE" w:rsidRPr="000C5BC0">
          <w:rPr>
            <w:rFonts w:asciiTheme="minorHAnsi" w:hAnsiTheme="minorHAnsi" w:cstheme="minorHAnsi"/>
            <w:color w:val="0000EE"/>
            <w:sz w:val="24"/>
            <w:szCs w:val="24"/>
            <w:u w:val="single" w:color="0000EE"/>
          </w:rPr>
          <w:t>[2](3,4)B.4.2-Kalite Komisyonu Kararı - Koordinatörlükler Birim İç Değerlendirme Raporları 2025.pdf</w:t>
        </w:r>
      </w:hyperlink>
    </w:p>
    <w:p w14:paraId="0687A5DE"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593">
        <w:r w:rsidR="006522AE" w:rsidRPr="000C5BC0">
          <w:rPr>
            <w:rFonts w:asciiTheme="minorHAnsi" w:hAnsiTheme="minorHAnsi" w:cstheme="minorHAnsi"/>
            <w:color w:val="0000EE"/>
            <w:sz w:val="24"/>
            <w:szCs w:val="24"/>
            <w:u w:val="single" w:color="0000EE"/>
          </w:rPr>
          <w:t>[3](3)B.4.2-TORUZEM-BIDR-2025.pdf</w:t>
        </w:r>
      </w:hyperlink>
    </w:p>
    <w:p w14:paraId="1CF2E1C9"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594">
        <w:r w:rsidR="006522AE" w:rsidRPr="000C5BC0">
          <w:rPr>
            <w:rFonts w:asciiTheme="minorHAnsi" w:hAnsiTheme="minorHAnsi" w:cstheme="minorHAnsi"/>
            <w:color w:val="0000EE"/>
            <w:sz w:val="24"/>
            <w:szCs w:val="24"/>
            <w:u w:val="single" w:color="0000EE"/>
          </w:rPr>
          <w:t xml:space="preserve">[4](3)B.4.2-2025 Yılı Akademik Birimler Bazında Eğiticilerin </w:t>
        </w:r>
        <w:proofErr w:type="gramStart"/>
        <w:r w:rsidR="006522AE" w:rsidRPr="000C5BC0">
          <w:rPr>
            <w:rFonts w:asciiTheme="minorHAnsi" w:hAnsiTheme="minorHAnsi" w:cstheme="minorHAnsi"/>
            <w:color w:val="0000EE"/>
            <w:sz w:val="24"/>
            <w:szCs w:val="24"/>
            <w:u w:val="single" w:color="0000EE"/>
          </w:rPr>
          <w:t>Eğitini.xlsx</w:t>
        </w:r>
        <w:proofErr w:type="gramEnd"/>
      </w:hyperlink>
    </w:p>
    <w:p w14:paraId="2CCC8EF9"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595">
        <w:r w:rsidR="006522AE" w:rsidRPr="000C5BC0">
          <w:rPr>
            <w:rFonts w:asciiTheme="minorHAnsi" w:hAnsiTheme="minorHAnsi" w:cstheme="minorHAnsi"/>
            <w:color w:val="0000EE"/>
            <w:sz w:val="24"/>
            <w:szCs w:val="24"/>
            <w:u w:val="single" w:color="0000EE"/>
          </w:rPr>
          <w:t xml:space="preserve">[5](3)B.4.2-İşletme Bilimine Giriş Ders Değerlendirme </w:t>
        </w:r>
        <w:proofErr w:type="gramStart"/>
        <w:r w:rsidR="006522AE" w:rsidRPr="000C5BC0">
          <w:rPr>
            <w:rFonts w:asciiTheme="minorHAnsi" w:hAnsiTheme="minorHAnsi" w:cstheme="minorHAnsi"/>
            <w:color w:val="0000EE"/>
            <w:sz w:val="24"/>
            <w:szCs w:val="24"/>
            <w:u w:val="single" w:color="0000EE"/>
          </w:rPr>
          <w:t>Raporu.pdf</w:t>
        </w:r>
        <w:proofErr w:type="gramEnd"/>
      </w:hyperlink>
    </w:p>
    <w:p w14:paraId="3E95ADB7" w14:textId="77777777" w:rsidR="00483D78" w:rsidRPr="000C5BC0" w:rsidRDefault="003D1D92" w:rsidP="000C5BC0">
      <w:pPr>
        <w:spacing w:after="155" w:line="276" w:lineRule="auto"/>
        <w:ind w:left="182" w:right="2083" w:hanging="10"/>
        <w:jc w:val="left"/>
        <w:rPr>
          <w:rFonts w:asciiTheme="minorHAnsi" w:hAnsiTheme="minorHAnsi" w:cstheme="minorHAnsi"/>
          <w:sz w:val="24"/>
          <w:szCs w:val="24"/>
        </w:rPr>
      </w:pPr>
      <w:hyperlink r:id="rId596">
        <w:r w:rsidR="006522AE" w:rsidRPr="000C5BC0">
          <w:rPr>
            <w:rFonts w:asciiTheme="minorHAnsi" w:hAnsiTheme="minorHAnsi" w:cstheme="minorHAnsi"/>
            <w:color w:val="0000EE"/>
            <w:sz w:val="24"/>
            <w:szCs w:val="24"/>
            <w:u w:val="single" w:color="0000EE"/>
          </w:rPr>
          <w:t xml:space="preserve">[6](4)B.4.2-İşletme Bölüm </w:t>
        </w:r>
        <w:proofErr w:type="gramStart"/>
        <w:r w:rsidR="006522AE" w:rsidRPr="000C5BC0">
          <w:rPr>
            <w:rFonts w:asciiTheme="minorHAnsi" w:hAnsiTheme="minorHAnsi" w:cstheme="minorHAnsi"/>
            <w:color w:val="0000EE"/>
            <w:sz w:val="24"/>
            <w:szCs w:val="24"/>
            <w:u w:val="single" w:color="0000EE"/>
          </w:rPr>
          <w:t>Kararı.pdf</w:t>
        </w:r>
        <w:proofErr w:type="gramEnd"/>
      </w:hyperlink>
    </w:p>
    <w:p w14:paraId="0F36155B" w14:textId="16A56C4F"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3. Eğitim </w:t>
      </w:r>
      <w:r w:rsidR="006B0D0D">
        <w:rPr>
          <w:rFonts w:asciiTheme="minorHAnsi" w:hAnsiTheme="minorHAnsi" w:cstheme="minorHAnsi"/>
          <w:sz w:val="24"/>
          <w:szCs w:val="24"/>
        </w:rPr>
        <w:t>F</w:t>
      </w:r>
      <w:r w:rsidRPr="000C5BC0">
        <w:rPr>
          <w:rFonts w:asciiTheme="minorHAnsi" w:hAnsiTheme="minorHAnsi" w:cstheme="minorHAnsi"/>
          <w:sz w:val="24"/>
          <w:szCs w:val="24"/>
        </w:rPr>
        <w:t xml:space="preserve">aaliyetlerine </w:t>
      </w:r>
      <w:r w:rsidR="006B0D0D">
        <w:rPr>
          <w:rFonts w:asciiTheme="minorHAnsi" w:hAnsiTheme="minorHAnsi" w:cstheme="minorHAnsi"/>
          <w:sz w:val="24"/>
          <w:szCs w:val="24"/>
        </w:rPr>
        <w:t>Y</w:t>
      </w:r>
      <w:r w:rsidRPr="000C5BC0">
        <w:rPr>
          <w:rFonts w:asciiTheme="minorHAnsi" w:hAnsiTheme="minorHAnsi" w:cstheme="minorHAnsi"/>
          <w:sz w:val="24"/>
          <w:szCs w:val="24"/>
        </w:rPr>
        <w:t xml:space="preserve">önelik </w:t>
      </w:r>
      <w:r w:rsidR="006B0D0D">
        <w:rPr>
          <w:rFonts w:asciiTheme="minorHAnsi" w:hAnsiTheme="minorHAnsi" w:cstheme="minorHAnsi"/>
          <w:sz w:val="24"/>
          <w:szCs w:val="24"/>
        </w:rPr>
        <w:t>T</w:t>
      </w:r>
      <w:r w:rsidRPr="000C5BC0">
        <w:rPr>
          <w:rFonts w:asciiTheme="minorHAnsi" w:hAnsiTheme="minorHAnsi" w:cstheme="minorHAnsi"/>
          <w:sz w:val="24"/>
          <w:szCs w:val="24"/>
        </w:rPr>
        <w:t xml:space="preserve">eşvik ve </w:t>
      </w:r>
      <w:r w:rsidR="006B0D0D">
        <w:rPr>
          <w:rFonts w:asciiTheme="minorHAnsi" w:hAnsiTheme="minorHAnsi" w:cstheme="minorHAnsi"/>
          <w:sz w:val="24"/>
          <w:szCs w:val="24"/>
        </w:rPr>
        <w:t>Ö</w:t>
      </w:r>
      <w:r w:rsidRPr="000C5BC0">
        <w:rPr>
          <w:rFonts w:asciiTheme="minorHAnsi" w:hAnsiTheme="minorHAnsi" w:cstheme="minorHAnsi"/>
          <w:sz w:val="24"/>
          <w:szCs w:val="24"/>
        </w:rPr>
        <w:t>düllendirme</w:t>
      </w:r>
    </w:p>
    <w:p w14:paraId="28DE0FAA"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Üniversitemiz her yıl sınırlılıklar </w:t>
      </w:r>
      <w:proofErr w:type="gramStart"/>
      <w:r w:rsidRPr="000C5BC0">
        <w:rPr>
          <w:rFonts w:asciiTheme="minorHAnsi" w:hAnsiTheme="minorHAnsi" w:cstheme="minorHAnsi"/>
          <w:sz w:val="24"/>
          <w:szCs w:val="24"/>
        </w:rPr>
        <w:t>dahilinde</w:t>
      </w:r>
      <w:proofErr w:type="gramEnd"/>
      <w:r w:rsidRPr="000C5BC0">
        <w:rPr>
          <w:rFonts w:asciiTheme="minorHAnsi" w:hAnsiTheme="minorHAnsi" w:cstheme="minorHAnsi"/>
          <w:sz w:val="24"/>
          <w:szCs w:val="24"/>
        </w:rPr>
        <w:t xml:space="preserve"> öğretim elemanlarının ders verme ve alma hareketlilik etkinliklerine katılımını teşvik etmektedir. Ayrıca, özellikle lisansüstü eğitimlerine devam eden, araştırma görevlisi, öğretim görevlisi gibi unvanlarla Üniversitenin akademik kadrosunda yer alan öğretim elemanlarının, ilgili programın yanı sıra Staj Hareketliliği gibi farklı programlardan da yararlanmaları teşvik edilmekte ve böylece öğretim yetkinliklerini geliştirmelerine imkân </w:t>
      </w:r>
      <w:r w:rsidRPr="000C5BC0">
        <w:rPr>
          <w:rFonts w:asciiTheme="minorHAnsi" w:hAnsiTheme="minorHAnsi" w:cstheme="minorHAnsi"/>
          <w:sz w:val="24"/>
          <w:szCs w:val="24"/>
        </w:rPr>
        <w:lastRenderedPageBreak/>
        <w:t xml:space="preserve">sağlanmaktadır. Bu bağlamda 2025 yılı içinde farklı programlarla çeşitli kurumlara giderek öğrenme-öğretme etkinliklerine katılan öğretim elemanı sayısı 11’dir. Bu amaçla yapılan faaliyetlere katılan öğretim elemanlarına ilişkin bilgiler  </w:t>
      </w:r>
      <w:hyperlink r:id="rId597">
        <w:r w:rsidRPr="000C5BC0">
          <w:rPr>
            <w:rFonts w:asciiTheme="minorHAnsi" w:hAnsiTheme="minorHAnsi" w:cstheme="minorHAnsi"/>
            <w:color w:val="0000EE"/>
            <w:sz w:val="24"/>
            <w:szCs w:val="24"/>
            <w:u w:val="single" w:color="0000EE"/>
          </w:rPr>
          <w:t>SP-Veri kaynağında</w:t>
        </w:r>
      </w:hyperlink>
      <w:r w:rsidRPr="000C5BC0">
        <w:rPr>
          <w:rFonts w:asciiTheme="minorHAnsi" w:hAnsiTheme="minorHAnsi" w:cstheme="minorHAnsi"/>
          <w:sz w:val="24"/>
          <w:szCs w:val="24"/>
        </w:rPr>
        <w:t xml:space="preserve"> detaylı olarak verilmiştir</w:t>
      </w:r>
    </w:p>
    <w:p w14:paraId="6A0BAACC" w14:textId="6338D263"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2021 yılı itibarıyla Uzaktan Eğitime özgün ders materyali hazırlanması amacıyla destek ve teşvik mekanizmasının geliştirilmesine yönelik planlamalar TORUZEM 20212026 Stratejik Planında yer almaktadır. Bu kapsamda öğretim elemanlarına açık erişime sunulacak ders materyallerin hazırlanması</w:t>
      </w:r>
      <w:r w:rsidRPr="000C5BC0">
        <w:rPr>
          <w:rFonts w:asciiTheme="minorHAnsi" w:hAnsiTheme="minorHAnsi" w:cstheme="minorHAnsi"/>
          <w:b/>
          <w:sz w:val="24"/>
          <w:szCs w:val="24"/>
        </w:rPr>
        <w:t xml:space="preserve"> </w:t>
      </w:r>
      <w:r w:rsidRPr="000C5BC0">
        <w:rPr>
          <w:rFonts w:asciiTheme="minorHAnsi" w:hAnsiTheme="minorHAnsi" w:cstheme="minorHAnsi"/>
          <w:sz w:val="24"/>
          <w:szCs w:val="24"/>
        </w:rPr>
        <w:t>ile</w:t>
      </w:r>
      <w:r w:rsidRPr="000C5BC0">
        <w:rPr>
          <w:rFonts w:asciiTheme="minorHAnsi" w:hAnsiTheme="minorHAnsi" w:cstheme="minorHAnsi"/>
          <w:b/>
          <w:sz w:val="24"/>
          <w:szCs w:val="24"/>
        </w:rPr>
        <w:t xml:space="preserve"> </w:t>
      </w:r>
      <w:r w:rsidRPr="000C5BC0">
        <w:rPr>
          <w:rFonts w:asciiTheme="minorHAnsi" w:hAnsiTheme="minorHAnsi" w:cstheme="minorHAnsi"/>
          <w:sz w:val="24"/>
          <w:szCs w:val="24"/>
        </w:rPr>
        <w:t xml:space="preserve">teşvik ve destek mekanizmasından yararlanılmasına yönelik </w:t>
      </w:r>
      <w:hyperlink r:id="rId598">
        <w:r w:rsidRPr="000C5BC0">
          <w:rPr>
            <w:rFonts w:asciiTheme="minorHAnsi" w:hAnsiTheme="minorHAnsi" w:cstheme="minorHAnsi"/>
            <w:color w:val="0000EE"/>
            <w:sz w:val="24"/>
            <w:szCs w:val="24"/>
            <w:u w:val="single" w:color="000000"/>
          </w:rPr>
          <w:t>başvuru formu duyurulmuştu</w:t>
        </w:r>
      </w:hyperlink>
      <w:r w:rsidRPr="000C5BC0">
        <w:rPr>
          <w:rFonts w:asciiTheme="minorHAnsi" w:hAnsiTheme="minorHAnsi" w:cstheme="minorHAnsi"/>
          <w:sz w:val="24"/>
          <w:szCs w:val="24"/>
          <w:u w:val="single" w:color="000000"/>
        </w:rPr>
        <w:t>r</w:t>
      </w:r>
      <w:r w:rsidRPr="000C5BC0">
        <w:rPr>
          <w:rFonts w:asciiTheme="minorHAnsi" w:hAnsiTheme="minorHAnsi" w:cstheme="minorHAnsi"/>
          <w:sz w:val="24"/>
          <w:szCs w:val="24"/>
        </w:rPr>
        <w:t xml:space="preserve">. Başvurusu uygun görülenler </w:t>
      </w:r>
      <w:r w:rsidR="00F87E5F" w:rsidRPr="000C5BC0">
        <w:rPr>
          <w:rFonts w:asciiTheme="minorHAnsi" w:hAnsiTheme="minorHAnsi" w:cstheme="minorHAnsi"/>
          <w:sz w:val="24"/>
          <w:szCs w:val="24"/>
        </w:rPr>
        <w:t>için</w:t>
      </w:r>
      <w:r w:rsidRPr="000C5BC0">
        <w:rPr>
          <w:rFonts w:asciiTheme="minorHAnsi" w:hAnsiTheme="minorHAnsi" w:cstheme="minorHAnsi"/>
          <w:sz w:val="24"/>
          <w:szCs w:val="24"/>
        </w:rPr>
        <w:t xml:space="preserve"> “Toros Üniversitesi Bilimsel Faaliyetleri Teşvik </w:t>
      </w:r>
      <w:proofErr w:type="spellStart"/>
      <w:r w:rsidRPr="000C5BC0">
        <w:rPr>
          <w:rFonts w:asciiTheme="minorHAnsi" w:hAnsiTheme="minorHAnsi" w:cstheme="minorHAnsi"/>
          <w:sz w:val="24"/>
          <w:szCs w:val="24"/>
        </w:rPr>
        <w:t>Esasları”na</w:t>
      </w:r>
      <w:proofErr w:type="spellEnd"/>
      <w:r w:rsidRPr="000C5BC0">
        <w:rPr>
          <w:rFonts w:asciiTheme="minorHAnsi" w:hAnsiTheme="minorHAnsi" w:cstheme="minorHAnsi"/>
          <w:sz w:val="24"/>
          <w:szCs w:val="24"/>
        </w:rPr>
        <w:t xml:space="preserve"> [1_OD3], Eğitim</w:t>
      </w:r>
      <w:r w:rsidR="00F87E5F">
        <w:rPr>
          <w:rFonts w:asciiTheme="minorHAnsi" w:hAnsiTheme="minorHAnsi" w:cstheme="minorHAnsi"/>
          <w:sz w:val="24"/>
          <w:szCs w:val="24"/>
        </w:rPr>
        <w:t>-</w:t>
      </w:r>
      <w:r w:rsidRPr="000C5BC0">
        <w:rPr>
          <w:rFonts w:asciiTheme="minorHAnsi" w:hAnsiTheme="minorHAnsi" w:cstheme="minorHAnsi"/>
          <w:sz w:val="24"/>
          <w:szCs w:val="24"/>
        </w:rPr>
        <w:t>Öğretim Teşvikleri başlığı altında madde eklenmiş ve bu madde kapsamında yapılacak destekler belirlenmiştir. Ancak, herhangi bir uygulama bulunmamaktadır.</w:t>
      </w:r>
    </w:p>
    <w:p w14:paraId="5CA43D3B" w14:textId="6042964B"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2025 yılında ise, Eğitim-Öğretim Faaliyetlerini teşvik ve ödüllendirme kapsamında öğretim elemanlarının yürüttükleri derslerde yaratıcı/yenilikçi eğitim çalışmaların niteliğini arttırmak,  öğrencilerin öğrenme kazanımlarını sağlamak ve program çıktılarına hedeflemeyi amaçlayan faaliyetleri desteklemek üzere teşvik ve destek sağlamak üzere </w:t>
      </w:r>
      <w:r w:rsidRPr="000C5BC0">
        <w:rPr>
          <w:rFonts w:asciiTheme="minorHAnsi" w:hAnsiTheme="minorHAnsi" w:cstheme="minorHAnsi"/>
          <w:b/>
          <w:sz w:val="24"/>
          <w:szCs w:val="24"/>
        </w:rPr>
        <w:t xml:space="preserve">Toros Üniversitesi Bilimsel Faaliyetleri Teşvik </w:t>
      </w:r>
      <w:proofErr w:type="spellStart"/>
      <w:proofErr w:type="gramStart"/>
      <w:r w:rsidRPr="000C5BC0">
        <w:rPr>
          <w:rFonts w:asciiTheme="minorHAnsi" w:hAnsiTheme="minorHAnsi" w:cstheme="minorHAnsi"/>
          <w:b/>
          <w:sz w:val="24"/>
          <w:szCs w:val="24"/>
        </w:rPr>
        <w:t>Esasları”</w:t>
      </w:r>
      <w:r w:rsidRPr="000C5BC0">
        <w:rPr>
          <w:rFonts w:asciiTheme="minorHAnsi" w:hAnsiTheme="minorHAnsi" w:cstheme="minorHAnsi"/>
          <w:sz w:val="24"/>
          <w:szCs w:val="24"/>
        </w:rPr>
        <w:t>na</w:t>
      </w:r>
      <w:proofErr w:type="spellEnd"/>
      <w:r w:rsidRPr="000C5BC0">
        <w:rPr>
          <w:rFonts w:asciiTheme="minorHAnsi" w:hAnsiTheme="minorHAnsi" w:cstheme="minorHAnsi"/>
          <w:sz w:val="24"/>
          <w:szCs w:val="24"/>
        </w:rPr>
        <w:t xml:space="preserve">  yeni</w:t>
      </w:r>
      <w:proofErr w:type="gramEnd"/>
      <w:r w:rsidRPr="000C5BC0">
        <w:rPr>
          <w:rFonts w:asciiTheme="minorHAnsi" w:hAnsiTheme="minorHAnsi" w:cstheme="minorHAnsi"/>
          <w:sz w:val="24"/>
          <w:szCs w:val="24"/>
        </w:rPr>
        <w:t xml:space="preserve"> bir madde eklenmesine yönelik Kalite Komisyonu kararı alınmış ve gerekli iyileştirmelerin yapılması amacı ile rektörlüğe bildirilmiştir ve Esaslarda değişiklik yapılarak yürürlüğe girmiştir.  Yapılan değişiklikler (Ek Madde 2) ile “Eğitim-Öğretim Faaliyetlerini teşvik ve ödüllendirme kapsamında öğretim elemanlarının yürüttükleri derslerde yaratıcı/yenilikçi eğitim çalışmaların niteliğini arttırmak, öğrencilerin öğrenme kazanımlarını sağlamak ve program çıktılarına hedeflemeyi amaçlayan faaliyetleri desteklemek üzere, aşağıdaki teşvikler sağlanır” kapsamında ve gerekli iş ve işlemler belirtilmiştir. Teşvik mekanizmasına ilişkin süreç kanıtlarda verilmiştir [2_OD3]. </w:t>
      </w:r>
    </w:p>
    <w:p w14:paraId="23CDFA92" w14:textId="15EC08F1" w:rsidR="00483D78" w:rsidRPr="000C5BC0" w:rsidRDefault="006522AE" w:rsidP="006B0D0D">
      <w:pPr>
        <w:spacing w:after="98" w:line="276" w:lineRule="auto"/>
        <w:ind w:left="-5" w:right="556"/>
        <w:rPr>
          <w:rFonts w:asciiTheme="minorHAnsi" w:hAnsiTheme="minorHAnsi" w:cstheme="minorHAnsi"/>
          <w:sz w:val="24"/>
          <w:szCs w:val="24"/>
        </w:rPr>
      </w:pPr>
      <w:r w:rsidRPr="000C5BC0">
        <w:rPr>
          <w:rFonts w:asciiTheme="minorHAnsi" w:hAnsiTheme="minorHAnsi" w:cstheme="minorHAnsi"/>
          <w:sz w:val="24"/>
          <w:szCs w:val="24"/>
        </w:rPr>
        <w:t>Öğretim elemanları tarafından yarıyıl sonunda hazırladıkları Ders Değerlendirme Raporları ve bu kapsamda istenen bilgi ve belgeler</w:t>
      </w:r>
      <w:r w:rsidR="006B0D0D">
        <w:rPr>
          <w:rFonts w:asciiTheme="minorHAnsi" w:hAnsiTheme="minorHAnsi" w:cstheme="minorHAnsi"/>
          <w:sz w:val="24"/>
          <w:szCs w:val="24"/>
        </w:rPr>
        <w:t xml:space="preserve"> </w:t>
      </w:r>
      <w:r w:rsidRPr="000C5BC0">
        <w:rPr>
          <w:rFonts w:asciiTheme="minorHAnsi" w:hAnsiTheme="minorHAnsi" w:cstheme="minorHAnsi"/>
          <w:sz w:val="24"/>
          <w:szCs w:val="24"/>
        </w:rPr>
        <w:t>(Başarı düzeyleri, öğrencilerden alınan geribildirimler, ders çıktılarına ulaşma ve iyileştirme eylem planları) ilgili komisyon tarafından değerlendirilmektedir.  Bu kapsamda öğretim elamanlarının eğitim-öğretimde kullanılan öğretim ve teknikleri, ölçme ve değerlendirme yöntemlerinde iyileştirme yapmaları teşvik edilmektedir.</w:t>
      </w:r>
    </w:p>
    <w:p w14:paraId="3012695D" w14:textId="5EE70C92"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2024-2025 Eğitim-Öğretim Yılı Bahar yarıyılı içerisinde 2 adet başvuru yapılmış, Öğrenme ve Öğretme Koordinatörlüğü Komisyonu tarafından değerlendirilmiş ve BEDEK kararı ile teşvik verilmiştir [3_OD3].  2025-2026 Eğitim-Öğretim Yılı Güz yarı içerisinde Öğrenme ve Öğretme Koordinatörlüğü Komisyonu tarafından yapılan değerlendirilmelerde 10 </w:t>
      </w:r>
      <w:r w:rsidR="006A03FB">
        <w:rPr>
          <w:rFonts w:asciiTheme="minorHAnsi" w:hAnsiTheme="minorHAnsi" w:cstheme="minorHAnsi"/>
          <w:sz w:val="24"/>
          <w:szCs w:val="24"/>
        </w:rPr>
        <w:t>öğretim elemanı</w:t>
      </w:r>
      <w:r w:rsidRPr="000C5BC0">
        <w:rPr>
          <w:rFonts w:asciiTheme="minorHAnsi" w:hAnsiTheme="minorHAnsi" w:cstheme="minorHAnsi"/>
          <w:sz w:val="24"/>
          <w:szCs w:val="24"/>
        </w:rPr>
        <w:t xml:space="preserve"> seçilmiş ve BEDEK kararı ile teşvik verilmiştir [4_OD3].   </w:t>
      </w:r>
    </w:p>
    <w:p w14:paraId="4D60E2B6"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Teşvik ve ödüllendirme uygulamaları kurum geneline yayılmıştır.</w:t>
      </w:r>
    </w:p>
    <w:p w14:paraId="18E6365D"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52C043E2"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599">
        <w:r w:rsidR="006522AE" w:rsidRPr="000C5BC0">
          <w:rPr>
            <w:rFonts w:asciiTheme="minorHAnsi" w:hAnsiTheme="minorHAnsi" w:cstheme="minorHAnsi"/>
            <w:color w:val="0000EE"/>
            <w:sz w:val="24"/>
            <w:szCs w:val="24"/>
            <w:u w:val="single" w:color="0000EE"/>
          </w:rPr>
          <w:t xml:space="preserve">[1](3)B.4.3-Toros Üniversitesi Bilimsel Faaliyetleri Teşvik </w:t>
        </w:r>
        <w:proofErr w:type="gramStart"/>
        <w:r w:rsidR="006522AE" w:rsidRPr="000C5BC0">
          <w:rPr>
            <w:rFonts w:asciiTheme="minorHAnsi" w:hAnsiTheme="minorHAnsi" w:cstheme="minorHAnsi"/>
            <w:color w:val="0000EE"/>
            <w:sz w:val="24"/>
            <w:szCs w:val="24"/>
            <w:u w:val="single" w:color="0000EE"/>
          </w:rPr>
          <w:t>Esasları.pdf</w:t>
        </w:r>
        <w:proofErr w:type="gramEnd"/>
      </w:hyperlink>
    </w:p>
    <w:p w14:paraId="34F9147C"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00">
        <w:r w:rsidR="006522AE" w:rsidRPr="000C5BC0">
          <w:rPr>
            <w:rFonts w:asciiTheme="minorHAnsi" w:hAnsiTheme="minorHAnsi" w:cstheme="minorHAnsi"/>
            <w:color w:val="0000EE"/>
            <w:sz w:val="24"/>
            <w:szCs w:val="24"/>
            <w:u w:val="single" w:color="0000EE"/>
          </w:rPr>
          <w:t xml:space="preserve">[2](3)B.4.3-Eğitim-Öğretim Teşvikleri </w:t>
        </w:r>
        <w:proofErr w:type="gramStart"/>
        <w:r w:rsidR="006522AE" w:rsidRPr="000C5BC0">
          <w:rPr>
            <w:rFonts w:asciiTheme="minorHAnsi" w:hAnsiTheme="minorHAnsi" w:cstheme="minorHAnsi"/>
            <w:color w:val="0000EE"/>
            <w:sz w:val="24"/>
            <w:szCs w:val="24"/>
            <w:u w:val="single" w:color="0000EE"/>
          </w:rPr>
          <w:t>Süreci.pdf</w:t>
        </w:r>
        <w:proofErr w:type="gramEnd"/>
      </w:hyperlink>
    </w:p>
    <w:p w14:paraId="793A3079" w14:textId="77777777" w:rsidR="00F207FA" w:rsidRDefault="003D1D92" w:rsidP="00F207FA">
      <w:pPr>
        <w:spacing w:after="155" w:line="276" w:lineRule="auto"/>
        <w:ind w:left="182" w:right="2083" w:hanging="10"/>
        <w:jc w:val="left"/>
        <w:rPr>
          <w:rFonts w:asciiTheme="minorHAnsi" w:hAnsiTheme="minorHAnsi" w:cstheme="minorHAnsi"/>
          <w:sz w:val="24"/>
          <w:szCs w:val="24"/>
        </w:rPr>
      </w:pPr>
      <w:hyperlink r:id="rId601">
        <w:r w:rsidR="006522AE" w:rsidRPr="000C5BC0">
          <w:rPr>
            <w:rFonts w:asciiTheme="minorHAnsi" w:hAnsiTheme="minorHAnsi" w:cstheme="minorHAnsi"/>
            <w:color w:val="0000EE"/>
            <w:sz w:val="24"/>
            <w:szCs w:val="24"/>
            <w:u w:val="single" w:color="0000EE"/>
          </w:rPr>
          <w:t xml:space="preserve">[3](3,4)B.4.3-2025 Eğitim-Öğretim </w:t>
        </w:r>
        <w:proofErr w:type="gramStart"/>
        <w:r w:rsidR="006522AE" w:rsidRPr="000C5BC0">
          <w:rPr>
            <w:rFonts w:asciiTheme="minorHAnsi" w:hAnsiTheme="minorHAnsi" w:cstheme="minorHAnsi"/>
            <w:color w:val="0000EE"/>
            <w:sz w:val="24"/>
            <w:szCs w:val="24"/>
            <w:u w:val="single" w:color="0000EE"/>
          </w:rPr>
          <w:t>Teşvikleri.pdf</w:t>
        </w:r>
        <w:proofErr w:type="gramEnd"/>
      </w:hyperlink>
    </w:p>
    <w:p w14:paraId="0892D102" w14:textId="48A02125" w:rsidR="00EF5B9D" w:rsidRPr="00F207FA" w:rsidRDefault="00F207FA" w:rsidP="00F207FA">
      <w:pPr>
        <w:spacing w:after="155" w:line="276" w:lineRule="auto"/>
        <w:ind w:left="182" w:right="2083" w:hanging="10"/>
        <w:jc w:val="left"/>
        <w:rPr>
          <w:rFonts w:asciiTheme="minorHAnsi" w:hAnsiTheme="minorHAnsi" w:cstheme="minorHAnsi"/>
          <w:sz w:val="24"/>
          <w:szCs w:val="24"/>
        </w:rPr>
      </w:pPr>
      <w:r>
        <w:rPr>
          <w:rFonts w:asciiTheme="minorHAnsi" w:eastAsiaTheme="minorEastAsia" w:hAnsiTheme="minorHAnsi" w:cstheme="minorHAnsi"/>
          <w:color w:val="0000EF"/>
          <w:sz w:val="24"/>
          <w:szCs w:val="24"/>
        </w:rPr>
        <w:t>[</w:t>
      </w:r>
      <w:hyperlink r:id="rId602" w:history="1">
        <w:r w:rsidRPr="00F207FA">
          <w:rPr>
            <w:rStyle w:val="Kpr"/>
            <w:rFonts w:asciiTheme="minorHAnsi" w:eastAsiaTheme="minorEastAsia" w:hAnsiTheme="minorHAnsi" w:cstheme="minorHAnsi"/>
            <w:sz w:val="24"/>
            <w:szCs w:val="24"/>
          </w:rPr>
          <w:t xml:space="preserve">4](3)B.4.3-BEDEK Eğitim Öğretim </w:t>
        </w:r>
        <w:proofErr w:type="spellStart"/>
        <w:r w:rsidRPr="00F207FA">
          <w:rPr>
            <w:rStyle w:val="Kpr"/>
            <w:rFonts w:asciiTheme="minorHAnsi" w:eastAsiaTheme="minorEastAsia" w:hAnsiTheme="minorHAnsi" w:cstheme="minorHAnsi"/>
            <w:sz w:val="24"/>
            <w:szCs w:val="24"/>
          </w:rPr>
          <w:t>Teşviği</w:t>
        </w:r>
        <w:proofErr w:type="spellEnd"/>
        <w:r w:rsidRPr="00F207FA">
          <w:rPr>
            <w:rStyle w:val="Kpr"/>
            <w:rFonts w:asciiTheme="minorHAnsi" w:eastAsiaTheme="minorEastAsia" w:hAnsiTheme="minorHAnsi" w:cstheme="minorHAnsi"/>
            <w:sz w:val="24"/>
            <w:szCs w:val="24"/>
          </w:rPr>
          <w:t xml:space="preserve"> 2026.pdf</w:t>
        </w:r>
      </w:hyperlink>
    </w:p>
    <w:p w14:paraId="0368FD51" w14:textId="77777777" w:rsidR="00EF5B9D" w:rsidRDefault="00EF5B9D" w:rsidP="000C5BC0">
      <w:pPr>
        <w:spacing w:after="142" w:line="276" w:lineRule="auto"/>
        <w:ind w:right="635"/>
        <w:rPr>
          <w:rFonts w:asciiTheme="minorHAnsi" w:hAnsiTheme="minorHAnsi" w:cstheme="minorHAnsi"/>
          <w:b/>
          <w:sz w:val="24"/>
          <w:szCs w:val="24"/>
        </w:rPr>
      </w:pPr>
    </w:p>
    <w:p w14:paraId="6DCAB9C1" w14:textId="77777777" w:rsidR="00EF5B9D" w:rsidRDefault="00EF5B9D" w:rsidP="000C5BC0">
      <w:pPr>
        <w:spacing w:after="142" w:line="276" w:lineRule="auto"/>
        <w:ind w:right="635"/>
        <w:rPr>
          <w:rFonts w:asciiTheme="minorHAnsi" w:hAnsiTheme="minorHAnsi" w:cstheme="minorHAnsi"/>
          <w:b/>
          <w:sz w:val="24"/>
          <w:szCs w:val="24"/>
        </w:rPr>
      </w:pPr>
    </w:p>
    <w:p w14:paraId="15451D33" w14:textId="77777777" w:rsidR="00EF5B9D" w:rsidRDefault="00EF5B9D" w:rsidP="000C5BC0">
      <w:pPr>
        <w:spacing w:after="142" w:line="276" w:lineRule="auto"/>
        <w:ind w:right="635"/>
        <w:rPr>
          <w:rFonts w:asciiTheme="minorHAnsi" w:hAnsiTheme="minorHAnsi" w:cstheme="minorHAnsi"/>
          <w:b/>
          <w:sz w:val="24"/>
          <w:szCs w:val="24"/>
        </w:rPr>
      </w:pPr>
    </w:p>
    <w:p w14:paraId="177DD937" w14:textId="77777777" w:rsidR="00EF5B9D" w:rsidRDefault="00EF5B9D" w:rsidP="000C5BC0">
      <w:pPr>
        <w:spacing w:after="142" w:line="276" w:lineRule="auto"/>
        <w:ind w:right="635"/>
        <w:rPr>
          <w:rFonts w:asciiTheme="minorHAnsi" w:hAnsiTheme="minorHAnsi" w:cstheme="minorHAnsi"/>
          <w:b/>
          <w:sz w:val="24"/>
          <w:szCs w:val="24"/>
        </w:rPr>
      </w:pPr>
    </w:p>
    <w:p w14:paraId="5202C27C" w14:textId="77777777" w:rsidR="00EF5B9D" w:rsidRDefault="00EF5B9D" w:rsidP="000C5BC0">
      <w:pPr>
        <w:spacing w:after="142" w:line="276" w:lineRule="auto"/>
        <w:ind w:right="635"/>
        <w:rPr>
          <w:rFonts w:asciiTheme="minorHAnsi" w:hAnsiTheme="minorHAnsi" w:cstheme="minorHAnsi"/>
          <w:b/>
          <w:sz w:val="24"/>
          <w:szCs w:val="24"/>
        </w:rPr>
      </w:pPr>
    </w:p>
    <w:p w14:paraId="4EEBEF08" w14:textId="77777777" w:rsidR="00EF5B9D" w:rsidRDefault="00EF5B9D" w:rsidP="000C5BC0">
      <w:pPr>
        <w:spacing w:after="142" w:line="276" w:lineRule="auto"/>
        <w:ind w:right="635"/>
        <w:rPr>
          <w:rFonts w:asciiTheme="minorHAnsi" w:hAnsiTheme="minorHAnsi" w:cstheme="minorHAnsi"/>
          <w:b/>
          <w:sz w:val="24"/>
          <w:szCs w:val="24"/>
        </w:rPr>
      </w:pPr>
    </w:p>
    <w:p w14:paraId="4C3DD388" w14:textId="77777777" w:rsidR="00EF5B9D" w:rsidRDefault="00EF5B9D" w:rsidP="000C5BC0">
      <w:pPr>
        <w:spacing w:after="142" w:line="276" w:lineRule="auto"/>
        <w:ind w:right="635"/>
        <w:rPr>
          <w:rFonts w:asciiTheme="minorHAnsi" w:hAnsiTheme="minorHAnsi" w:cstheme="minorHAnsi"/>
          <w:b/>
          <w:sz w:val="24"/>
          <w:szCs w:val="24"/>
        </w:rPr>
      </w:pPr>
    </w:p>
    <w:p w14:paraId="7AE8E923" w14:textId="77777777" w:rsidR="00EF5B9D" w:rsidRDefault="00EF5B9D" w:rsidP="000C5BC0">
      <w:pPr>
        <w:spacing w:after="142" w:line="276" w:lineRule="auto"/>
        <w:ind w:right="635"/>
        <w:rPr>
          <w:rFonts w:asciiTheme="minorHAnsi" w:hAnsiTheme="minorHAnsi" w:cstheme="minorHAnsi"/>
          <w:b/>
          <w:sz w:val="24"/>
          <w:szCs w:val="24"/>
        </w:rPr>
      </w:pPr>
    </w:p>
    <w:p w14:paraId="11BD5C41" w14:textId="77777777" w:rsidR="00EF5B9D" w:rsidRDefault="00EF5B9D" w:rsidP="000C5BC0">
      <w:pPr>
        <w:spacing w:after="142" w:line="276" w:lineRule="auto"/>
        <w:ind w:right="635"/>
        <w:rPr>
          <w:rFonts w:asciiTheme="minorHAnsi" w:hAnsiTheme="minorHAnsi" w:cstheme="minorHAnsi"/>
          <w:b/>
          <w:sz w:val="24"/>
          <w:szCs w:val="24"/>
        </w:rPr>
      </w:pPr>
    </w:p>
    <w:p w14:paraId="2888E051" w14:textId="77777777" w:rsidR="00483D78" w:rsidRPr="000C5BC0" w:rsidRDefault="006522AE" w:rsidP="000C5BC0">
      <w:pPr>
        <w:spacing w:after="142" w:line="276" w:lineRule="auto"/>
        <w:ind w:right="635"/>
        <w:rPr>
          <w:rFonts w:asciiTheme="minorHAnsi" w:hAnsiTheme="minorHAnsi" w:cstheme="minorHAnsi"/>
          <w:sz w:val="24"/>
          <w:szCs w:val="24"/>
        </w:rPr>
      </w:pPr>
      <w:r w:rsidRPr="000C5BC0">
        <w:rPr>
          <w:rFonts w:asciiTheme="minorHAnsi" w:hAnsiTheme="minorHAnsi" w:cstheme="minorHAnsi"/>
          <w:b/>
          <w:sz w:val="24"/>
          <w:szCs w:val="24"/>
        </w:rPr>
        <w:t>C. ARAŞTIRMA VE GELİŞTİRME</w:t>
      </w:r>
    </w:p>
    <w:p w14:paraId="26123E79" w14:textId="77777777" w:rsidR="00483D78" w:rsidRPr="000C5BC0" w:rsidRDefault="006522AE" w:rsidP="000C5BC0">
      <w:pPr>
        <w:spacing w:after="142" w:line="276" w:lineRule="auto"/>
        <w:ind w:right="635"/>
        <w:rPr>
          <w:rFonts w:asciiTheme="minorHAnsi" w:hAnsiTheme="minorHAnsi" w:cstheme="minorHAnsi"/>
          <w:sz w:val="24"/>
          <w:szCs w:val="24"/>
        </w:rPr>
      </w:pPr>
      <w:r w:rsidRPr="000C5BC0">
        <w:rPr>
          <w:rFonts w:asciiTheme="minorHAnsi" w:hAnsiTheme="minorHAnsi" w:cstheme="minorHAnsi"/>
          <w:b/>
          <w:sz w:val="24"/>
          <w:szCs w:val="24"/>
        </w:rPr>
        <w:t>1. Araştırma Süreçlerinin Yönetimi ve Araştırma Kaynakları</w:t>
      </w:r>
    </w:p>
    <w:p w14:paraId="24F36088" w14:textId="0DFB99D7"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1. Araştırma </w:t>
      </w:r>
      <w:r w:rsidR="00C21717">
        <w:rPr>
          <w:rFonts w:asciiTheme="minorHAnsi" w:hAnsiTheme="minorHAnsi" w:cstheme="minorHAnsi"/>
          <w:sz w:val="24"/>
          <w:szCs w:val="24"/>
        </w:rPr>
        <w:t>S</w:t>
      </w:r>
      <w:r w:rsidRPr="000C5BC0">
        <w:rPr>
          <w:rFonts w:asciiTheme="minorHAnsi" w:hAnsiTheme="minorHAnsi" w:cstheme="minorHAnsi"/>
          <w:sz w:val="24"/>
          <w:szCs w:val="24"/>
        </w:rPr>
        <w:t xml:space="preserve">üreçlerinin </w:t>
      </w:r>
      <w:r w:rsidR="00C21717">
        <w:rPr>
          <w:rFonts w:asciiTheme="minorHAnsi" w:hAnsiTheme="minorHAnsi" w:cstheme="minorHAnsi"/>
          <w:sz w:val="24"/>
          <w:szCs w:val="24"/>
        </w:rPr>
        <w:t>Y</w:t>
      </w:r>
      <w:r w:rsidRPr="000C5BC0">
        <w:rPr>
          <w:rFonts w:asciiTheme="minorHAnsi" w:hAnsiTheme="minorHAnsi" w:cstheme="minorHAnsi"/>
          <w:sz w:val="24"/>
          <w:szCs w:val="24"/>
        </w:rPr>
        <w:t>önetimi</w:t>
      </w:r>
    </w:p>
    <w:p w14:paraId="27CAFA34" w14:textId="6668417E"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Üniversitemizde Araştırma ve Geliştirme süreçleri, Ar-Ge Stratejisi çerçevesinde bütüncül olarak yönetilmektedir. Rektör, Üniversite Senatosu, Üniversite Kalite Komisyonu, Ar-Ge Koordinatörlüğü, Akademik Birimler Araştırma ve Uygulama Merkezleri aktif olarak süreçlerin yönetilmesinde rol sahibidir. Ar-Ge kaynaklarının yönetiminde Bilimsel Araştırma Projeleri </w:t>
      </w:r>
      <w:r w:rsidR="00C21717">
        <w:rPr>
          <w:rFonts w:asciiTheme="minorHAnsi" w:hAnsiTheme="minorHAnsi" w:cstheme="minorHAnsi"/>
          <w:sz w:val="24"/>
          <w:szCs w:val="24"/>
        </w:rPr>
        <w:t>v</w:t>
      </w:r>
      <w:r w:rsidRPr="000C5BC0">
        <w:rPr>
          <w:rFonts w:asciiTheme="minorHAnsi" w:hAnsiTheme="minorHAnsi" w:cstheme="minorHAnsi"/>
          <w:sz w:val="24"/>
          <w:szCs w:val="24"/>
        </w:rPr>
        <w:t xml:space="preserve">e Bilimsel Faaliyetleri Destekleme Birimi ve İdari ve Mali İşler Daire Başkanlığı önemli katkı sunmaktadır. Araştırma süreçlerinin planlama, uygulama ve yönetiminde yer alan birimler, performansın izlenmesi ve değerlendirilmesinde izlenen süreçler kanıtlarda verilmiştir[1_OD2]. </w:t>
      </w:r>
    </w:p>
    <w:p w14:paraId="30ED6A98"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Politika ve Stratejiler</w:t>
      </w:r>
      <w:r w:rsidRPr="000C5BC0">
        <w:rPr>
          <w:rFonts w:asciiTheme="minorHAnsi" w:hAnsiTheme="minorHAnsi" w:cstheme="minorHAnsi"/>
          <w:sz w:val="24"/>
          <w:szCs w:val="24"/>
        </w:rPr>
        <w:t xml:space="preserve">: Üniversitemizin </w:t>
      </w:r>
      <w:proofErr w:type="gramStart"/>
      <w:r w:rsidRPr="000C5BC0">
        <w:rPr>
          <w:rFonts w:asciiTheme="minorHAnsi" w:hAnsiTheme="minorHAnsi" w:cstheme="minorHAnsi"/>
          <w:sz w:val="24"/>
          <w:szCs w:val="24"/>
        </w:rPr>
        <w:t>misyonu</w:t>
      </w:r>
      <w:proofErr w:type="gramEnd"/>
      <w:r w:rsidRPr="000C5BC0">
        <w:rPr>
          <w:rFonts w:asciiTheme="minorHAnsi" w:hAnsiTheme="minorHAnsi" w:cstheme="minorHAnsi"/>
          <w:sz w:val="24"/>
          <w:szCs w:val="24"/>
        </w:rPr>
        <w:t xml:space="preserve"> ve vizyonu çerçevesinde Araştırma-Geliştirme Koordinatörlüğü tarafından hazırlanan ve paydaşların görüşleri doğrultusunda revize edilen, Üniversite Kalite Komisyonun 04.2.2025 tarihli ve 2025/01 kararının olumlu görüşü ile  “</w:t>
      </w:r>
      <w:r w:rsidRPr="000C5BC0">
        <w:rPr>
          <w:rFonts w:asciiTheme="minorHAnsi" w:hAnsiTheme="minorHAnsi" w:cstheme="minorHAnsi"/>
          <w:b/>
          <w:sz w:val="24"/>
          <w:szCs w:val="24"/>
        </w:rPr>
        <w:t>Araştırma-Geliştirme Politikası</w:t>
      </w:r>
      <w:r w:rsidRPr="000C5BC0">
        <w:rPr>
          <w:rFonts w:asciiTheme="minorHAnsi" w:hAnsiTheme="minorHAnsi" w:cstheme="minorHAnsi"/>
          <w:sz w:val="24"/>
          <w:szCs w:val="24"/>
        </w:rPr>
        <w:t xml:space="preserve">”, sürdürülebilir kalite güvencesi sisteminin ana hatlarını kapsayan politikanın çalışanlarınca benimsenmesine, bilinir şekilde paylaşılmasına ve üniversite bünyesinde araştırma-geliştirme </w:t>
      </w:r>
      <w:hyperlink r:id="rId603">
        <w:r w:rsidRPr="000C5BC0">
          <w:rPr>
            <w:rFonts w:asciiTheme="minorHAnsi" w:hAnsiTheme="minorHAnsi" w:cstheme="minorHAnsi"/>
            <w:sz w:val="24"/>
            <w:szCs w:val="24"/>
          </w:rPr>
          <w:t>faaliyetlerinin yürütülmesinde esas alınması hususunda gerekli tüm tedbirlerin ilgili birimler tarafından alınmasına yönelik Senato kararı onaylanmış[2_OD3] ve</w:t>
        </w:r>
      </w:hyperlink>
      <w:hyperlink r:id="rId604">
        <w:r w:rsidRPr="000C5BC0">
          <w:rPr>
            <w:rFonts w:asciiTheme="minorHAnsi" w:hAnsiTheme="minorHAnsi" w:cstheme="minorHAnsi"/>
            <w:sz w:val="24"/>
            <w:szCs w:val="24"/>
            <w:u w:val="single" w:color="0000EE"/>
          </w:rPr>
          <w:t xml:space="preserve"> </w:t>
        </w:r>
      </w:hyperlink>
      <w:hyperlink r:id="rId605">
        <w:r w:rsidRPr="000C5BC0">
          <w:rPr>
            <w:rFonts w:asciiTheme="minorHAnsi" w:hAnsiTheme="minorHAnsi" w:cstheme="minorHAnsi"/>
            <w:color w:val="0000EE"/>
            <w:sz w:val="24"/>
            <w:szCs w:val="24"/>
            <w:u w:val="single" w:color="0000EE"/>
          </w:rPr>
          <w:t>paydaşlara duyurulmuştur</w:t>
        </w:r>
      </w:hyperlink>
      <w:hyperlink r:id="rId606">
        <w:r w:rsidRPr="000C5BC0">
          <w:rPr>
            <w:rFonts w:asciiTheme="minorHAnsi" w:hAnsiTheme="minorHAnsi" w:cstheme="minorHAnsi"/>
            <w:sz w:val="24"/>
            <w:szCs w:val="24"/>
          </w:rPr>
          <w:t xml:space="preserve">. </w:t>
        </w:r>
      </w:hyperlink>
    </w:p>
    <w:p w14:paraId="1F1F0A8F"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Toros Üniversitesi’nin stratejik araştırmalar odaklanması hususunda Ar-Ge Koordinatörlüğü tarafından 2024 yılında iç paydaşları ile </w:t>
      </w:r>
      <w:proofErr w:type="spellStart"/>
      <w:r w:rsidRPr="000C5BC0">
        <w:rPr>
          <w:rFonts w:asciiTheme="minorHAnsi" w:hAnsiTheme="minorHAnsi" w:cstheme="minorHAnsi"/>
          <w:sz w:val="24"/>
          <w:szCs w:val="24"/>
        </w:rPr>
        <w:t>çalıştayı</w:t>
      </w:r>
      <w:proofErr w:type="spellEnd"/>
      <w:r w:rsidRPr="000C5BC0">
        <w:rPr>
          <w:rFonts w:asciiTheme="minorHAnsi" w:hAnsiTheme="minorHAnsi" w:cstheme="minorHAnsi"/>
          <w:sz w:val="24"/>
          <w:szCs w:val="24"/>
        </w:rPr>
        <w:t xml:space="preserve"> yapılmıştır. Bu kapsamda; yapılacak araştırmaların “</w:t>
      </w:r>
      <w:r w:rsidRPr="000C5BC0">
        <w:rPr>
          <w:rFonts w:asciiTheme="minorHAnsi" w:hAnsiTheme="minorHAnsi" w:cstheme="minorHAnsi"/>
          <w:b/>
          <w:sz w:val="24"/>
          <w:szCs w:val="24"/>
        </w:rPr>
        <w:t xml:space="preserve">Sürdürülebilirlik ve </w:t>
      </w:r>
      <w:proofErr w:type="spellStart"/>
      <w:r w:rsidRPr="000C5BC0">
        <w:rPr>
          <w:rFonts w:asciiTheme="minorHAnsi" w:hAnsiTheme="minorHAnsi" w:cstheme="minorHAnsi"/>
          <w:b/>
          <w:sz w:val="24"/>
          <w:szCs w:val="24"/>
        </w:rPr>
        <w:t>İnovasyon</w:t>
      </w:r>
      <w:proofErr w:type="spellEnd"/>
      <w:r w:rsidRPr="000C5BC0">
        <w:rPr>
          <w:rFonts w:asciiTheme="minorHAnsi" w:hAnsiTheme="minorHAnsi" w:cstheme="minorHAnsi"/>
          <w:sz w:val="24"/>
          <w:szCs w:val="24"/>
        </w:rPr>
        <w:t>” odaklanma hedefi olarak belirlenmiştir. Sürdürülebilirlik hedefine yenilikçi çözümler sunarak, topluma ve öğrencilere katkıda bulunan projelerle bölgesel ve küresel düzeyde etki yaratmayı amaçlanacaktır. Bu doğrultuda, her bölümün sürdürülebilirlik odaklı projelere katılımını teşvik edilmesi, sürdürülebilir teknolojilerle ilgili araştırmaların yapılmasını ve öğrencilere geleceğin ihtiyaçlarına uygun bir eğitim verilmesini sağlayacaktır. Odak belirme raporu, Üniversite Yönetim Kurulu tarafından değerlendirilmiş ve alınan kararlar ilgililer ile paylaşılmıştır[3_OD3]. Yönetim Kurulu tarafından oluşturulan karar doğrultusunda komisyon tarafından alınan rapor çerçevesinde Üniversite Yönetim Kurulu tarafından yeniden değerlendirilmiş ve karar doğrultusunda alınması gereken tedbirler ilgililer ile paylaşılmıştır[4_OD3].</w:t>
      </w:r>
    </w:p>
    <w:p w14:paraId="04E4D26A"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Ar-Ge Koordinatörlüğü</w:t>
      </w:r>
      <w:r w:rsidRPr="000C5BC0">
        <w:rPr>
          <w:rFonts w:asciiTheme="minorHAnsi" w:hAnsiTheme="minorHAnsi" w:cstheme="minorHAnsi"/>
          <w:sz w:val="24"/>
          <w:szCs w:val="24"/>
        </w:rPr>
        <w:t>: Üniversite genelinde Ar-Ge faaliyetlerinin arttırılması, birimler arasında koordinasyonun kurulması amacı ile Rektörlük bünyesinde “</w:t>
      </w:r>
      <w:r w:rsidRPr="000C5BC0">
        <w:rPr>
          <w:rFonts w:asciiTheme="minorHAnsi" w:hAnsiTheme="minorHAnsi" w:cstheme="minorHAnsi"/>
          <w:b/>
          <w:sz w:val="24"/>
          <w:szCs w:val="24"/>
        </w:rPr>
        <w:t>Ar</w:t>
      </w:r>
      <w:r w:rsidR="00EF5B9D">
        <w:rPr>
          <w:rFonts w:asciiTheme="minorHAnsi" w:hAnsiTheme="minorHAnsi" w:cstheme="minorHAnsi"/>
          <w:b/>
          <w:sz w:val="24"/>
          <w:szCs w:val="24"/>
        </w:rPr>
        <w:t>-</w:t>
      </w:r>
      <w:r w:rsidRPr="000C5BC0">
        <w:rPr>
          <w:rFonts w:asciiTheme="minorHAnsi" w:hAnsiTheme="minorHAnsi" w:cstheme="minorHAnsi"/>
          <w:b/>
          <w:sz w:val="24"/>
          <w:szCs w:val="24"/>
        </w:rPr>
        <w:t>Ge Koordinatörlüğü</w:t>
      </w:r>
      <w:r w:rsidRPr="000C5BC0">
        <w:rPr>
          <w:rFonts w:asciiTheme="minorHAnsi" w:hAnsiTheme="minorHAnsi" w:cstheme="minorHAnsi"/>
          <w:sz w:val="24"/>
          <w:szCs w:val="24"/>
        </w:rPr>
        <w:t xml:space="preserve">” oluşturulmuştur. </w:t>
      </w:r>
      <w:hyperlink r:id="rId607">
        <w:r w:rsidRPr="000C5BC0">
          <w:rPr>
            <w:rFonts w:asciiTheme="minorHAnsi" w:hAnsiTheme="minorHAnsi" w:cstheme="minorHAnsi"/>
            <w:color w:val="0000EE"/>
            <w:sz w:val="24"/>
            <w:szCs w:val="24"/>
            <w:u w:val="single" w:color="0000EE"/>
          </w:rPr>
          <w:t>Koordinatörlüğün çalışma usul ve esasları</w:t>
        </w:r>
      </w:hyperlink>
      <w:r w:rsidRPr="000C5BC0">
        <w:rPr>
          <w:rFonts w:asciiTheme="minorHAnsi" w:hAnsiTheme="minorHAnsi" w:cstheme="minorHAnsi"/>
          <w:sz w:val="24"/>
          <w:szCs w:val="24"/>
        </w:rPr>
        <w:t xml:space="preserve"> yayınlanarak 2023 yılında yürürlüğe girmiştir. Koordinatörlüğe bağlı Ar-Ge Komisyonu; her eğitim-öğretim yılında en az iki kez toplanarak, Üniversite genelinde Araştırma Geliştirme Koordinatörlüğünün faaliyetleri ve Ar-Ge Performansının değerlendirilerek önlemler alınmasına yönelik değerlendirmeler yapılmaktadır.  </w:t>
      </w:r>
    </w:p>
    <w:p w14:paraId="5968E467"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lastRenderedPageBreak/>
        <w:t xml:space="preserve">Koordinatörlük tarafından yapılan araştırma ve geliştirme faaliyetlerini planlama veya değerlendirme, ilgili akademik birimler veya öğretim elemanları ile öğrencilerin görüş ve önerilerini dikkate alarak araştırıcıların yetkinliklerini artırmak üzere gerekli eğitimlerin veya faaliyetlerin düzenlenmesi gibi faaliyetlerden sorumludur. Koordinatörlük yıl içerisinde yaptığı faaliyetleri bir rapor haline getirerek paydaşlara </w:t>
      </w:r>
      <w:hyperlink r:id="rId608">
        <w:r w:rsidRPr="000C5BC0">
          <w:rPr>
            <w:rFonts w:asciiTheme="minorHAnsi" w:hAnsiTheme="minorHAnsi" w:cstheme="minorHAnsi"/>
            <w:color w:val="0000EE"/>
            <w:sz w:val="24"/>
            <w:szCs w:val="24"/>
            <w:u w:val="single" w:color="0000EE"/>
          </w:rPr>
          <w:t>duyurulmaktadır</w:t>
        </w:r>
      </w:hyperlink>
      <w:r w:rsidRPr="000C5BC0">
        <w:rPr>
          <w:rFonts w:asciiTheme="minorHAnsi" w:hAnsiTheme="minorHAnsi" w:cstheme="minorHAnsi"/>
          <w:sz w:val="24"/>
          <w:szCs w:val="24"/>
        </w:rPr>
        <w:t>. 2025 yılı Raporu Ar-Ge Komisyonu tarafından değerlendirilmiş olup kanıtlarda verilmiştir[5_OD3]. Rapor Üniversite Kalite Komisyonu tarafından değerlendirilmekte ve alınması gereken tedbirler ilgililer ile paylaşılmaktadır[6_OD4].</w:t>
      </w:r>
    </w:p>
    <w:p w14:paraId="280F3097" w14:textId="5CBA5D55"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Bilimsel Araştırma Projeleri Koordinasyon (BAP) Birimi</w:t>
      </w:r>
      <w:r w:rsidRPr="000C5BC0">
        <w:rPr>
          <w:rFonts w:asciiTheme="minorHAnsi" w:hAnsiTheme="minorHAnsi" w:cstheme="minorHAnsi"/>
          <w:sz w:val="24"/>
          <w:szCs w:val="24"/>
        </w:rPr>
        <w:t>: Üniversite içi kaynak kullanımı Bilimsel Araştırma Projeleri Koordinasyon (BAP) Birimi tarafından Birim tarafından yürütülen tüm iş ve işlemler “</w:t>
      </w:r>
      <w:r w:rsidRPr="000C5BC0">
        <w:rPr>
          <w:rFonts w:asciiTheme="minorHAnsi" w:hAnsiTheme="minorHAnsi" w:cstheme="minorHAnsi"/>
          <w:sz w:val="24"/>
          <w:szCs w:val="24"/>
          <w:u w:val="single" w:color="000000"/>
        </w:rPr>
        <w:t>Toros Üniversitesi Bilimsel Araştırma Projeleri (BAP) Uygulama Esaslar</w:t>
      </w:r>
      <w:r w:rsidRPr="000C5BC0">
        <w:rPr>
          <w:rFonts w:asciiTheme="minorHAnsi" w:hAnsiTheme="minorHAnsi" w:cstheme="minorHAnsi"/>
          <w:sz w:val="24"/>
          <w:szCs w:val="24"/>
        </w:rPr>
        <w:t xml:space="preserve">” çerçevesinde yürütülmektedir.  BAP Birimine gelen bilimsel araştırma proje tekliflerinin değerlendirilmesi, kabulü ve desteklenmesi ve buna bağlı </w:t>
      </w:r>
      <w:proofErr w:type="spellStart"/>
      <w:r w:rsidRPr="000C5BC0">
        <w:rPr>
          <w:rFonts w:asciiTheme="minorHAnsi" w:hAnsiTheme="minorHAnsi" w:cstheme="minorHAnsi"/>
          <w:sz w:val="24"/>
          <w:szCs w:val="24"/>
        </w:rPr>
        <w:t>sekreterya</w:t>
      </w:r>
      <w:proofErr w:type="spellEnd"/>
      <w:r w:rsidRPr="000C5BC0">
        <w:rPr>
          <w:rFonts w:asciiTheme="minorHAnsi" w:hAnsiTheme="minorHAnsi" w:cstheme="minorHAnsi"/>
          <w:sz w:val="24"/>
          <w:szCs w:val="24"/>
        </w:rPr>
        <w:t xml:space="preserve"> hizmetlerinin ilgili yasal dayanaklara uygun olarak yürütülmesi için gereken adımları açıklayan “</w:t>
      </w:r>
      <w:hyperlink r:id="rId609">
        <w:r w:rsidRPr="000C5BC0">
          <w:rPr>
            <w:rFonts w:asciiTheme="minorHAnsi" w:hAnsiTheme="minorHAnsi" w:cstheme="minorHAnsi"/>
            <w:b/>
            <w:color w:val="0000EE"/>
            <w:sz w:val="24"/>
            <w:szCs w:val="24"/>
            <w:u w:val="single" w:color="0000EE"/>
          </w:rPr>
          <w:t>BAP Proje Başvuru Prose</w:t>
        </w:r>
      </w:hyperlink>
      <w:r w:rsidRPr="000C5BC0">
        <w:rPr>
          <w:rFonts w:asciiTheme="minorHAnsi" w:hAnsiTheme="minorHAnsi" w:cstheme="minorHAnsi"/>
          <w:b/>
          <w:sz w:val="24"/>
          <w:szCs w:val="24"/>
        </w:rPr>
        <w:t>si</w:t>
      </w:r>
      <w:r w:rsidRPr="000C5BC0">
        <w:rPr>
          <w:rFonts w:asciiTheme="minorHAnsi" w:hAnsiTheme="minorHAnsi" w:cstheme="minorHAnsi"/>
          <w:sz w:val="24"/>
          <w:szCs w:val="24"/>
        </w:rPr>
        <w:t>” bulunmaktadır. Bu kaynaklardan Üniversitesinde tam zamanlı çalışan öğretim elemanları ve doktora, sanatta yeterlik eğitimini tamamlamış araştırmacılar ve lisansüstü öğrenciler yararlanabilmektedirler. Desteklenmesi kararlaştırılan projelerin mali süreçlerinin yürütülmesi ve kontrolü Mali İşler Dairesi Başkanlığınca yapılmaktadır. BAP tarafından yıllık faaliyetler rapor halind</w:t>
      </w:r>
      <w:hyperlink r:id="rId610">
        <w:r w:rsidRPr="000C5BC0">
          <w:rPr>
            <w:rFonts w:asciiTheme="minorHAnsi" w:hAnsiTheme="minorHAnsi" w:cstheme="minorHAnsi"/>
            <w:sz w:val="24"/>
            <w:szCs w:val="24"/>
          </w:rPr>
          <w:t>e</w:t>
        </w:r>
      </w:hyperlink>
      <w:hyperlink r:id="rId611">
        <w:r w:rsidRPr="000C5BC0">
          <w:rPr>
            <w:rFonts w:asciiTheme="minorHAnsi" w:hAnsiTheme="minorHAnsi" w:cstheme="minorHAnsi"/>
            <w:sz w:val="24"/>
            <w:szCs w:val="24"/>
            <w:u w:val="single" w:color="0000EE"/>
          </w:rPr>
          <w:t xml:space="preserve"> </w:t>
        </w:r>
      </w:hyperlink>
      <w:hyperlink r:id="rId612">
        <w:r w:rsidRPr="000C5BC0">
          <w:rPr>
            <w:rFonts w:asciiTheme="minorHAnsi" w:hAnsiTheme="minorHAnsi" w:cstheme="minorHAnsi"/>
            <w:color w:val="0000EE"/>
            <w:sz w:val="24"/>
            <w:szCs w:val="24"/>
            <w:u w:val="single" w:color="0000EE"/>
          </w:rPr>
          <w:t>paydaşlara duyurulmaktadır</w:t>
        </w:r>
      </w:hyperlink>
      <w:r w:rsidRPr="000C5BC0">
        <w:rPr>
          <w:rFonts w:asciiTheme="minorHAnsi" w:hAnsiTheme="minorHAnsi" w:cstheme="minorHAnsi"/>
          <w:sz w:val="24"/>
          <w:szCs w:val="24"/>
        </w:rPr>
        <w:t xml:space="preserve">. 2025 yılı Raporu[7_OD4] Üniversite Yönetim Kurulu tarafından değerlendirilmiş ve alınması gereken tedbirler ilgililer ile paylaşılmaktadır[8_OD4]. </w:t>
      </w:r>
    </w:p>
    <w:p w14:paraId="69C7DD48" w14:textId="7D3E5E73"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BEDEK Komisyonu</w:t>
      </w:r>
      <w:r w:rsidRPr="000C5BC0">
        <w:rPr>
          <w:rFonts w:asciiTheme="minorHAnsi" w:hAnsiTheme="minorHAnsi" w:cstheme="minorHAnsi"/>
          <w:sz w:val="24"/>
          <w:szCs w:val="24"/>
        </w:rPr>
        <w:t>: Araştırıcılara sağlanan teşvik ve destekler “</w:t>
      </w:r>
      <w:hyperlink r:id="rId613">
        <w:r w:rsidRPr="000C5BC0">
          <w:rPr>
            <w:rFonts w:asciiTheme="minorHAnsi" w:hAnsiTheme="minorHAnsi" w:cstheme="minorHAnsi"/>
            <w:b/>
            <w:color w:val="0000EE"/>
            <w:sz w:val="24"/>
            <w:szCs w:val="24"/>
            <w:u w:val="single" w:color="0000EE"/>
          </w:rPr>
          <w:t>Toros Üniversitesi Bilimsel Faaliyetleri Teşvik Esasları</w:t>
        </w:r>
      </w:hyperlink>
      <w:r w:rsidRPr="000C5BC0">
        <w:rPr>
          <w:rFonts w:asciiTheme="minorHAnsi" w:hAnsiTheme="minorHAnsi" w:cstheme="minorHAnsi"/>
          <w:b/>
          <w:sz w:val="24"/>
          <w:szCs w:val="24"/>
        </w:rPr>
        <w:t xml:space="preserve">” </w:t>
      </w:r>
      <w:r w:rsidRPr="000C5BC0">
        <w:rPr>
          <w:rFonts w:asciiTheme="minorHAnsi" w:hAnsiTheme="minorHAnsi" w:cstheme="minorHAnsi"/>
          <w:sz w:val="24"/>
          <w:szCs w:val="24"/>
        </w:rPr>
        <w:t xml:space="preserve">çerçevesinde yürütülmektedir. Bu esaslar kapsamında; bilimsel yayınlar (makale, kitap), dış kaynak projelerine başvuru (TUBİTAK, AB projeleri), Patent/faydalı model başvuruları, araştırma potansiyelini geliştirmek üzere konferans katılımı, seyahat ve kişisel </w:t>
      </w:r>
      <w:proofErr w:type="gramStart"/>
      <w:r w:rsidRPr="000C5BC0">
        <w:rPr>
          <w:rFonts w:asciiTheme="minorHAnsi" w:hAnsiTheme="minorHAnsi" w:cstheme="minorHAnsi"/>
          <w:sz w:val="24"/>
          <w:szCs w:val="24"/>
        </w:rPr>
        <w:t>motivasyonu</w:t>
      </w:r>
      <w:proofErr w:type="gramEnd"/>
      <w:r w:rsidRPr="000C5BC0">
        <w:rPr>
          <w:rFonts w:asciiTheme="minorHAnsi" w:hAnsiTheme="minorHAnsi" w:cstheme="minorHAnsi"/>
          <w:sz w:val="24"/>
          <w:szCs w:val="24"/>
        </w:rPr>
        <w:t xml:space="preserve"> arttırmak amacıyla ödemelere ilişkin iş ve işlemleri yürütmek</w:t>
      </w:r>
      <w:r w:rsidR="006A228F">
        <w:rPr>
          <w:rFonts w:asciiTheme="minorHAnsi" w:hAnsiTheme="minorHAnsi" w:cstheme="minorHAnsi"/>
          <w:sz w:val="24"/>
          <w:szCs w:val="24"/>
        </w:rPr>
        <w:t xml:space="preserve"> </w:t>
      </w:r>
      <w:r w:rsidRPr="000C5BC0">
        <w:rPr>
          <w:rFonts w:asciiTheme="minorHAnsi" w:hAnsiTheme="minorHAnsi" w:cstheme="minorHAnsi"/>
          <w:sz w:val="24"/>
          <w:szCs w:val="24"/>
        </w:rPr>
        <w:t>bu esaslar çerçevesinde yürütülmektedir. BEDEK tarafından her yıl hazırlanan raporla</w:t>
      </w:r>
      <w:hyperlink r:id="rId614">
        <w:r w:rsidRPr="000C5BC0">
          <w:rPr>
            <w:rFonts w:asciiTheme="minorHAnsi" w:hAnsiTheme="minorHAnsi" w:cstheme="minorHAnsi"/>
            <w:sz w:val="24"/>
            <w:szCs w:val="24"/>
          </w:rPr>
          <w:t>r</w:t>
        </w:r>
      </w:hyperlink>
      <w:hyperlink r:id="rId615">
        <w:r w:rsidRPr="000C5BC0">
          <w:rPr>
            <w:rFonts w:asciiTheme="minorHAnsi" w:hAnsiTheme="minorHAnsi" w:cstheme="minorHAnsi"/>
            <w:sz w:val="24"/>
            <w:szCs w:val="24"/>
            <w:u w:val="single" w:color="0000EE"/>
          </w:rPr>
          <w:t xml:space="preserve"> </w:t>
        </w:r>
      </w:hyperlink>
      <w:hyperlink r:id="rId616">
        <w:r w:rsidRPr="000C5BC0">
          <w:rPr>
            <w:rFonts w:asciiTheme="minorHAnsi" w:hAnsiTheme="minorHAnsi" w:cstheme="minorHAnsi"/>
            <w:color w:val="0000EE"/>
            <w:sz w:val="24"/>
            <w:szCs w:val="24"/>
            <w:u w:val="single" w:color="0000EE"/>
          </w:rPr>
          <w:t>paydaşlara duyurulmaktadı</w:t>
        </w:r>
      </w:hyperlink>
      <w:hyperlink r:id="rId617">
        <w:r w:rsidRPr="000C5BC0">
          <w:rPr>
            <w:rFonts w:asciiTheme="minorHAnsi" w:hAnsiTheme="minorHAnsi" w:cstheme="minorHAnsi"/>
            <w:color w:val="0000EE"/>
            <w:sz w:val="24"/>
            <w:szCs w:val="24"/>
            <w:u w:val="single" w:color="0000EE"/>
          </w:rPr>
          <w:t>r</w:t>
        </w:r>
      </w:hyperlink>
      <w:hyperlink r:id="rId618">
        <w:r w:rsidRPr="000C5BC0">
          <w:rPr>
            <w:rFonts w:asciiTheme="minorHAnsi" w:hAnsiTheme="minorHAnsi" w:cstheme="minorHAnsi"/>
            <w:color w:val="0000EE"/>
            <w:sz w:val="24"/>
            <w:szCs w:val="24"/>
            <w:u w:val="single" w:color="0000EE"/>
          </w:rPr>
          <w:t>.</w:t>
        </w:r>
      </w:hyperlink>
      <w:r w:rsidRPr="000C5BC0">
        <w:rPr>
          <w:rFonts w:asciiTheme="minorHAnsi" w:hAnsiTheme="minorHAnsi" w:cstheme="minorHAnsi"/>
          <w:sz w:val="24"/>
          <w:szCs w:val="24"/>
        </w:rPr>
        <w:t xml:space="preserve"> 2025 yılında araştırmacılara yapılan destekleri kapsayan BEDEK Raporu [9_OD4] Üniversite Yönetim Kurulu tarafından değerlendirilmekte ve alınması gereken tedbirler ilgililer ile paylaşılmaktadır[8_OD4]. </w:t>
      </w:r>
    </w:p>
    <w:p w14:paraId="3380F77C" w14:textId="77777777" w:rsidR="00483D78" w:rsidRPr="000C5BC0" w:rsidRDefault="006522AE" w:rsidP="000C5BC0">
      <w:pPr>
        <w:spacing w:after="160"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Akademik Birimler</w:t>
      </w:r>
      <w:r w:rsidRPr="000C5BC0">
        <w:rPr>
          <w:rFonts w:asciiTheme="minorHAnsi" w:hAnsiTheme="minorHAnsi" w:cstheme="minorHAnsi"/>
          <w:sz w:val="24"/>
          <w:szCs w:val="24"/>
        </w:rPr>
        <w:t xml:space="preserve">: Üniversitemiz bünyesinde yer alan Fakülte, Enstitü, Yüksekokullar, Araştırma ve Uygulama Merkezleri araştırma faaliyetlerinin kaynağını oluşturmaktadır. Akademik birimlere bağlı bölümler tarafından yapılan araştırmaların yürütülmesi, izlenmesi ve değerlendirilmesi ve alınması gereken önlemler birimlerin SP Değerlendirme Raporlarında verilmekte ve paydaşlara duyurulmaktadır. Ayrıca her yıl akademik birimler tarafından hazırlanan </w:t>
      </w:r>
      <w:proofErr w:type="spellStart"/>
      <w:r w:rsidRPr="000C5BC0">
        <w:rPr>
          <w:rFonts w:asciiTheme="minorHAnsi" w:hAnsiTheme="minorHAnsi" w:cstheme="minorHAnsi"/>
          <w:sz w:val="24"/>
          <w:szCs w:val="24"/>
        </w:rPr>
        <w:t>BİDR’larda</w:t>
      </w:r>
      <w:proofErr w:type="spellEnd"/>
      <w:r w:rsidRPr="000C5BC0">
        <w:rPr>
          <w:rFonts w:asciiTheme="minorHAnsi" w:hAnsiTheme="minorHAnsi" w:cstheme="minorHAnsi"/>
          <w:sz w:val="24"/>
          <w:szCs w:val="24"/>
        </w:rPr>
        <w:t xml:space="preserve"> Ar-Ge bir başlığı altında değerlendirilmekte ve </w:t>
      </w:r>
      <w:hyperlink r:id="rId619">
        <w:r w:rsidRPr="000C5BC0">
          <w:rPr>
            <w:rFonts w:asciiTheme="minorHAnsi" w:hAnsiTheme="minorHAnsi" w:cstheme="minorHAnsi"/>
            <w:color w:val="0000EE"/>
            <w:sz w:val="24"/>
            <w:szCs w:val="24"/>
            <w:u w:val="single" w:color="0000EE"/>
          </w:rPr>
          <w:t>paydaşlara duyurulmaktadır</w:t>
        </w:r>
      </w:hyperlink>
      <w:r w:rsidRPr="000C5BC0">
        <w:rPr>
          <w:rFonts w:asciiTheme="minorHAnsi" w:hAnsiTheme="minorHAnsi" w:cstheme="minorHAnsi"/>
          <w:sz w:val="24"/>
          <w:szCs w:val="24"/>
        </w:rPr>
        <w:t xml:space="preserve">. Akademik birimler tarafından hazırlanan </w:t>
      </w:r>
      <w:proofErr w:type="spellStart"/>
      <w:r w:rsidRPr="000C5BC0">
        <w:rPr>
          <w:rFonts w:asciiTheme="minorHAnsi" w:hAnsiTheme="minorHAnsi" w:cstheme="minorHAnsi"/>
          <w:sz w:val="24"/>
          <w:szCs w:val="24"/>
        </w:rPr>
        <w:t>BİDR’lar</w:t>
      </w:r>
      <w:proofErr w:type="spellEnd"/>
      <w:r w:rsidRPr="000C5BC0">
        <w:rPr>
          <w:rFonts w:asciiTheme="minorHAnsi" w:hAnsiTheme="minorHAnsi" w:cstheme="minorHAnsi"/>
          <w:sz w:val="24"/>
          <w:szCs w:val="24"/>
        </w:rPr>
        <w:t xml:space="preserve"> iç değerlendirme takımları tarafından değerlendirilmekte iyileştirmeye açık yönler belirtilerek </w:t>
      </w:r>
      <w:proofErr w:type="spellStart"/>
      <w:r w:rsidRPr="000C5BC0">
        <w:rPr>
          <w:rFonts w:asciiTheme="minorHAnsi" w:hAnsiTheme="minorHAnsi" w:cstheme="minorHAnsi"/>
          <w:sz w:val="24"/>
          <w:szCs w:val="24"/>
        </w:rPr>
        <w:t>BGBR’larınd</w:t>
      </w:r>
      <w:hyperlink r:id="rId620">
        <w:r w:rsidRPr="000C5BC0">
          <w:rPr>
            <w:rFonts w:asciiTheme="minorHAnsi" w:hAnsiTheme="minorHAnsi" w:cstheme="minorHAnsi"/>
            <w:sz w:val="24"/>
            <w:szCs w:val="24"/>
          </w:rPr>
          <w:t>a</w:t>
        </w:r>
        <w:proofErr w:type="spellEnd"/>
      </w:hyperlink>
      <w:hyperlink r:id="rId621">
        <w:r w:rsidRPr="000C5BC0">
          <w:rPr>
            <w:rFonts w:asciiTheme="minorHAnsi" w:hAnsiTheme="minorHAnsi" w:cstheme="minorHAnsi"/>
            <w:sz w:val="24"/>
            <w:szCs w:val="24"/>
            <w:u w:val="single" w:color="0000EE"/>
          </w:rPr>
          <w:t xml:space="preserve"> </w:t>
        </w:r>
      </w:hyperlink>
      <w:hyperlink r:id="rId622">
        <w:r w:rsidRPr="000C5BC0">
          <w:rPr>
            <w:rFonts w:asciiTheme="minorHAnsi" w:hAnsiTheme="minorHAnsi" w:cstheme="minorHAnsi"/>
            <w:color w:val="0000EE"/>
            <w:sz w:val="24"/>
            <w:szCs w:val="24"/>
            <w:u w:val="single" w:color="0000EE"/>
          </w:rPr>
          <w:t>paydaşlara duyurulmaktadır</w:t>
        </w:r>
      </w:hyperlink>
      <w:r w:rsidRPr="000C5BC0">
        <w:rPr>
          <w:rFonts w:asciiTheme="minorHAnsi" w:hAnsiTheme="minorHAnsi" w:cstheme="minorHAnsi"/>
          <w:sz w:val="24"/>
          <w:szCs w:val="24"/>
        </w:rPr>
        <w:t xml:space="preserve">. İzleyen yılda birimler tarafından yapılan iyileştirilme faaliyetleri gözden geçirilerek çevrim kapatılmaktadır. </w:t>
      </w:r>
    </w:p>
    <w:p w14:paraId="10C9CCC9" w14:textId="7564872A" w:rsidR="00483D78" w:rsidRPr="000C5BC0" w:rsidRDefault="006522AE" w:rsidP="006A228F">
      <w:pPr>
        <w:tabs>
          <w:tab w:val="center" w:pos="1683"/>
          <w:tab w:val="center" w:pos="2591"/>
          <w:tab w:val="center" w:pos="3187"/>
          <w:tab w:val="center" w:pos="3984"/>
          <w:tab w:val="center" w:pos="4710"/>
          <w:tab w:val="center" w:pos="5484"/>
          <w:tab w:val="center" w:pos="6259"/>
          <w:tab w:val="center" w:pos="6783"/>
          <w:tab w:val="center" w:pos="7431"/>
          <w:tab w:val="center" w:pos="8254"/>
          <w:tab w:val="center" w:pos="8935"/>
          <w:tab w:val="center" w:pos="9467"/>
        </w:tabs>
        <w:spacing w:after="20" w:line="276" w:lineRule="auto"/>
        <w:ind w:left="-13" w:right="510" w:firstLine="0"/>
        <w:rPr>
          <w:rFonts w:asciiTheme="minorHAnsi" w:hAnsiTheme="minorHAnsi" w:cstheme="minorHAnsi"/>
          <w:sz w:val="24"/>
          <w:szCs w:val="24"/>
        </w:rPr>
      </w:pPr>
      <w:r w:rsidRPr="000C5BC0">
        <w:rPr>
          <w:rFonts w:asciiTheme="minorHAnsi" w:hAnsiTheme="minorHAnsi" w:cstheme="minorHAnsi"/>
          <w:b/>
          <w:sz w:val="24"/>
          <w:szCs w:val="24"/>
        </w:rPr>
        <w:t xml:space="preserve">Üniversite </w:t>
      </w:r>
      <w:r w:rsidRPr="000C5BC0">
        <w:rPr>
          <w:rFonts w:asciiTheme="minorHAnsi" w:hAnsiTheme="minorHAnsi" w:cstheme="minorHAnsi"/>
          <w:b/>
          <w:sz w:val="24"/>
          <w:szCs w:val="24"/>
        </w:rPr>
        <w:tab/>
        <w:t xml:space="preserve">Senatosu: </w:t>
      </w:r>
      <w:r w:rsidRPr="000C5BC0">
        <w:rPr>
          <w:rFonts w:asciiTheme="minorHAnsi" w:hAnsiTheme="minorHAnsi" w:cstheme="minorHAnsi"/>
          <w:sz w:val="24"/>
          <w:szCs w:val="24"/>
        </w:rPr>
        <w:t xml:space="preserve">Üniversite </w:t>
      </w:r>
      <w:r w:rsidRPr="000C5BC0">
        <w:rPr>
          <w:rFonts w:asciiTheme="minorHAnsi" w:hAnsiTheme="minorHAnsi" w:cstheme="minorHAnsi"/>
          <w:sz w:val="24"/>
          <w:szCs w:val="24"/>
        </w:rPr>
        <w:tab/>
        <w:t xml:space="preserve">ve </w:t>
      </w:r>
      <w:r w:rsidRPr="000C5BC0">
        <w:rPr>
          <w:rFonts w:asciiTheme="minorHAnsi" w:hAnsiTheme="minorHAnsi" w:cstheme="minorHAnsi"/>
          <w:sz w:val="24"/>
          <w:szCs w:val="24"/>
        </w:rPr>
        <w:tab/>
        <w:t xml:space="preserve">Akademik </w:t>
      </w:r>
      <w:r w:rsidRPr="000C5BC0">
        <w:rPr>
          <w:rFonts w:asciiTheme="minorHAnsi" w:hAnsiTheme="minorHAnsi" w:cstheme="minorHAnsi"/>
          <w:sz w:val="24"/>
          <w:szCs w:val="24"/>
        </w:rPr>
        <w:tab/>
        <w:t xml:space="preserve">birimlerin stratejik </w:t>
      </w:r>
      <w:r w:rsidRPr="000C5BC0">
        <w:rPr>
          <w:rFonts w:asciiTheme="minorHAnsi" w:hAnsiTheme="minorHAnsi" w:cstheme="minorHAnsi"/>
          <w:sz w:val="24"/>
          <w:szCs w:val="24"/>
        </w:rPr>
        <w:tab/>
        <w:t xml:space="preserve">planlarında “Ulusal </w:t>
      </w:r>
      <w:r w:rsidRPr="000C5BC0">
        <w:rPr>
          <w:rFonts w:asciiTheme="minorHAnsi" w:hAnsiTheme="minorHAnsi" w:cstheme="minorHAnsi"/>
          <w:sz w:val="24"/>
          <w:szCs w:val="24"/>
        </w:rPr>
        <w:tab/>
        <w:t>ve</w:t>
      </w:r>
      <w:r w:rsidR="006A228F">
        <w:rPr>
          <w:rFonts w:asciiTheme="minorHAnsi" w:hAnsiTheme="minorHAnsi" w:cstheme="minorHAnsi"/>
          <w:sz w:val="24"/>
          <w:szCs w:val="24"/>
        </w:rPr>
        <w:t xml:space="preserve"> </w:t>
      </w:r>
      <w:r w:rsidRPr="000C5BC0">
        <w:rPr>
          <w:rFonts w:asciiTheme="minorHAnsi" w:hAnsiTheme="minorHAnsi" w:cstheme="minorHAnsi"/>
          <w:sz w:val="24"/>
          <w:szCs w:val="24"/>
        </w:rPr>
        <w:t xml:space="preserve">Uluslararası düzeyde nitelikli </w:t>
      </w:r>
      <w:r w:rsidRPr="000C5BC0">
        <w:rPr>
          <w:rFonts w:asciiTheme="minorHAnsi" w:hAnsiTheme="minorHAnsi" w:cstheme="minorHAnsi"/>
          <w:sz w:val="24"/>
          <w:szCs w:val="24"/>
        </w:rPr>
        <w:tab/>
        <w:t xml:space="preserve">Ar-Ge faaliyetlerini artırmak” amaç olarak seçilmiş ve amaca ulaşmak için hedefler belirlenmiştir. Bu hedeflere ulaşılması performans göstergeleri yıllık olarak izlenmektedir. 2025 yılı SP Değerlendirme Raporu senato tarafından değerlendirilmiş ve paydaşlara </w:t>
      </w:r>
      <w:hyperlink r:id="rId623">
        <w:r w:rsidRPr="000C5BC0">
          <w:rPr>
            <w:rFonts w:asciiTheme="minorHAnsi" w:hAnsiTheme="minorHAnsi" w:cstheme="minorHAnsi"/>
            <w:color w:val="0000EE"/>
            <w:sz w:val="24"/>
            <w:szCs w:val="24"/>
            <w:u w:val="single" w:color="0000EE"/>
          </w:rPr>
          <w:t>duyurulmaktadır</w:t>
        </w:r>
      </w:hyperlink>
      <w:hyperlink r:id="rId624">
        <w:r w:rsidRPr="000C5BC0">
          <w:rPr>
            <w:rFonts w:asciiTheme="minorHAnsi" w:hAnsiTheme="minorHAnsi" w:cstheme="minorHAnsi"/>
            <w:sz w:val="24"/>
            <w:szCs w:val="24"/>
          </w:rPr>
          <w:t>.</w:t>
        </w:r>
      </w:hyperlink>
      <w:r w:rsidRPr="000C5BC0">
        <w:rPr>
          <w:rFonts w:asciiTheme="minorHAnsi" w:hAnsiTheme="minorHAnsi" w:cstheme="minorHAnsi"/>
          <w:sz w:val="24"/>
          <w:szCs w:val="24"/>
        </w:rPr>
        <w:t xml:space="preserve"> </w:t>
      </w:r>
    </w:p>
    <w:p w14:paraId="28C1F10B"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Ar-Ge Politikası ve Stratejik palanlar çerçevesinde araştırma-geliştirme süreçlerin yönetimine ilişkin süreçlerde oluşturulan birim ve komisyonlar tarafından yapılan faaliyetler ve </w:t>
      </w:r>
      <w:proofErr w:type="spellStart"/>
      <w:r w:rsidRPr="000C5BC0">
        <w:rPr>
          <w:rFonts w:asciiTheme="minorHAnsi" w:hAnsiTheme="minorHAnsi" w:cstheme="minorHAnsi"/>
          <w:sz w:val="24"/>
          <w:szCs w:val="24"/>
        </w:rPr>
        <w:t>organizasyonel</w:t>
      </w:r>
      <w:proofErr w:type="spellEnd"/>
      <w:r w:rsidRPr="000C5BC0">
        <w:rPr>
          <w:rFonts w:asciiTheme="minorHAnsi" w:hAnsiTheme="minorHAnsi" w:cstheme="minorHAnsi"/>
          <w:sz w:val="24"/>
          <w:szCs w:val="24"/>
        </w:rPr>
        <w:t xml:space="preserve"> </w:t>
      </w:r>
      <w:r w:rsidRPr="000C5BC0">
        <w:rPr>
          <w:rFonts w:asciiTheme="minorHAnsi" w:hAnsiTheme="minorHAnsi" w:cstheme="minorHAnsi"/>
          <w:sz w:val="24"/>
          <w:szCs w:val="24"/>
        </w:rPr>
        <w:lastRenderedPageBreak/>
        <w:t xml:space="preserve">yapısının işlerliği ile ilişkili sonuçlar izlenmekte ve önlemler alınmaktadır. Yapılan planlamalar ve faaliyetler her yıl izlenmekte ve iyileştirilmeler yapılmaktadır. </w:t>
      </w:r>
    </w:p>
    <w:p w14:paraId="33490B6A"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 xml:space="preserve">Kurumda araştırma süreçlerinin yönetimi ve </w:t>
      </w:r>
      <w:proofErr w:type="spellStart"/>
      <w:r w:rsidRPr="000C5BC0">
        <w:rPr>
          <w:rFonts w:asciiTheme="minorHAnsi" w:hAnsiTheme="minorHAnsi" w:cstheme="minorHAnsi"/>
          <w:sz w:val="24"/>
          <w:szCs w:val="24"/>
        </w:rPr>
        <w:t>organizasyonel</w:t>
      </w:r>
      <w:proofErr w:type="spellEnd"/>
      <w:r w:rsidRPr="000C5BC0">
        <w:rPr>
          <w:rFonts w:asciiTheme="minorHAnsi" w:hAnsiTheme="minorHAnsi" w:cstheme="minorHAnsi"/>
          <w:sz w:val="24"/>
          <w:szCs w:val="24"/>
        </w:rPr>
        <w:t xml:space="preserve"> yapısının işlerliği ile ilişkili sonuçlar izlenmekte ve önlemler alınmaktadır.</w:t>
      </w:r>
    </w:p>
    <w:p w14:paraId="1447A1E0"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1B19C2FA"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25">
        <w:r w:rsidR="006522AE" w:rsidRPr="000C5BC0">
          <w:rPr>
            <w:rFonts w:asciiTheme="minorHAnsi" w:hAnsiTheme="minorHAnsi" w:cstheme="minorHAnsi"/>
            <w:color w:val="0000EE"/>
            <w:sz w:val="24"/>
            <w:szCs w:val="24"/>
            <w:u w:val="single" w:color="0000EE"/>
          </w:rPr>
          <w:t xml:space="preserve">[1](2)C.1.1-Ar-Ge Yönetim </w:t>
        </w:r>
        <w:proofErr w:type="gramStart"/>
        <w:r w:rsidR="006522AE" w:rsidRPr="000C5BC0">
          <w:rPr>
            <w:rFonts w:asciiTheme="minorHAnsi" w:hAnsiTheme="minorHAnsi" w:cstheme="minorHAnsi"/>
            <w:color w:val="0000EE"/>
            <w:sz w:val="24"/>
            <w:szCs w:val="24"/>
            <w:u w:val="single" w:color="0000EE"/>
          </w:rPr>
          <w:t>Şeması.pdf</w:t>
        </w:r>
        <w:proofErr w:type="gramEnd"/>
      </w:hyperlink>
    </w:p>
    <w:p w14:paraId="4659B7ED"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26">
        <w:r w:rsidR="006522AE" w:rsidRPr="000C5BC0">
          <w:rPr>
            <w:rFonts w:asciiTheme="minorHAnsi" w:hAnsiTheme="minorHAnsi" w:cstheme="minorHAnsi"/>
            <w:color w:val="0000EE"/>
            <w:sz w:val="24"/>
            <w:szCs w:val="24"/>
            <w:u w:val="single" w:color="0000EE"/>
          </w:rPr>
          <w:t xml:space="preserve">[2](2,3)C.1.1-Ar Ge </w:t>
        </w:r>
        <w:proofErr w:type="gramStart"/>
        <w:r w:rsidR="006522AE" w:rsidRPr="000C5BC0">
          <w:rPr>
            <w:rFonts w:asciiTheme="minorHAnsi" w:hAnsiTheme="minorHAnsi" w:cstheme="minorHAnsi"/>
            <w:color w:val="0000EE"/>
            <w:sz w:val="24"/>
            <w:szCs w:val="24"/>
            <w:u w:val="single" w:color="0000EE"/>
          </w:rPr>
          <w:t>Politikası.pdf</w:t>
        </w:r>
        <w:proofErr w:type="gramEnd"/>
      </w:hyperlink>
    </w:p>
    <w:p w14:paraId="7AF1E765"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27">
        <w:r w:rsidR="006522AE" w:rsidRPr="000C5BC0">
          <w:rPr>
            <w:rFonts w:asciiTheme="minorHAnsi" w:hAnsiTheme="minorHAnsi" w:cstheme="minorHAnsi"/>
            <w:color w:val="0000EE"/>
            <w:sz w:val="24"/>
            <w:szCs w:val="24"/>
            <w:u w:val="single" w:color="0000EE"/>
          </w:rPr>
          <w:t xml:space="preserve">[3](3)C.1.1-Odak Belirleme Raporu ve ÜYK </w:t>
        </w:r>
        <w:proofErr w:type="gramStart"/>
        <w:r w:rsidR="006522AE" w:rsidRPr="000C5BC0">
          <w:rPr>
            <w:rFonts w:asciiTheme="minorHAnsi" w:hAnsiTheme="minorHAnsi" w:cstheme="minorHAnsi"/>
            <w:color w:val="0000EE"/>
            <w:sz w:val="24"/>
            <w:szCs w:val="24"/>
            <w:u w:val="single" w:color="0000EE"/>
          </w:rPr>
          <w:t>Kararı.pdf</w:t>
        </w:r>
        <w:proofErr w:type="gramEnd"/>
      </w:hyperlink>
    </w:p>
    <w:p w14:paraId="2D4707E7"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28">
        <w:r w:rsidR="006522AE" w:rsidRPr="00445B74">
          <w:rPr>
            <w:rFonts w:asciiTheme="minorHAnsi" w:hAnsiTheme="minorHAnsi" w:cstheme="minorHAnsi"/>
            <w:color w:val="0000EE"/>
            <w:sz w:val="24"/>
            <w:szCs w:val="24"/>
            <w:highlight w:val="yellow"/>
            <w:u w:val="single" w:color="0000EE"/>
          </w:rPr>
          <w:t>[4](3)C.1.1-Yonetim Kurul Karar ve Rapor 2025.pdf</w:t>
        </w:r>
      </w:hyperlink>
    </w:p>
    <w:p w14:paraId="1906E649"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29">
        <w:r w:rsidR="006522AE" w:rsidRPr="000C5BC0">
          <w:rPr>
            <w:rFonts w:asciiTheme="minorHAnsi" w:hAnsiTheme="minorHAnsi" w:cstheme="minorHAnsi"/>
            <w:color w:val="0000EE"/>
            <w:sz w:val="24"/>
            <w:szCs w:val="24"/>
            <w:u w:val="single" w:color="0000EE"/>
          </w:rPr>
          <w:t>[5](3)C.1.1-ARGE Koordinatörlüğü Raporu 2025.pdf</w:t>
        </w:r>
      </w:hyperlink>
    </w:p>
    <w:p w14:paraId="38BD4F4B" w14:textId="77777777" w:rsidR="00483D78" w:rsidRPr="000C5BC0" w:rsidRDefault="003D1D92" w:rsidP="000C5BC0">
      <w:pPr>
        <w:spacing w:after="3" w:line="276" w:lineRule="auto"/>
        <w:ind w:left="182" w:right="3388" w:hanging="10"/>
        <w:jc w:val="left"/>
        <w:rPr>
          <w:rFonts w:asciiTheme="minorHAnsi" w:hAnsiTheme="minorHAnsi" w:cstheme="minorHAnsi"/>
          <w:sz w:val="24"/>
          <w:szCs w:val="24"/>
        </w:rPr>
      </w:pPr>
      <w:hyperlink r:id="rId630">
        <w:r w:rsidR="006522AE" w:rsidRPr="000C5BC0">
          <w:rPr>
            <w:rFonts w:asciiTheme="minorHAnsi" w:hAnsiTheme="minorHAnsi" w:cstheme="minorHAnsi"/>
            <w:color w:val="0000EE"/>
            <w:sz w:val="24"/>
            <w:szCs w:val="24"/>
            <w:u w:val="single" w:color="0000EE"/>
          </w:rPr>
          <w:t xml:space="preserve">[6](4)C.1.1-Kalite Komisyonu Kararı - Koordinatörlükler Birim İç Değerlendirme Raporları 2025.pdf </w:t>
        </w:r>
      </w:hyperlink>
      <w:hyperlink r:id="rId631">
        <w:r w:rsidR="006522AE" w:rsidRPr="000C5BC0">
          <w:rPr>
            <w:rFonts w:asciiTheme="minorHAnsi" w:hAnsiTheme="minorHAnsi" w:cstheme="minorHAnsi"/>
            <w:color w:val="0000EE"/>
            <w:sz w:val="24"/>
            <w:szCs w:val="24"/>
            <w:u w:val="single" w:color="0000EE"/>
          </w:rPr>
          <w:t>[7](3)C.1.1-BAP BİDR 2025.pdf</w:t>
        </w:r>
      </w:hyperlink>
    </w:p>
    <w:p w14:paraId="5197C2BE"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32">
        <w:r w:rsidR="006522AE" w:rsidRPr="00445B74">
          <w:rPr>
            <w:rFonts w:asciiTheme="minorHAnsi" w:hAnsiTheme="minorHAnsi" w:cstheme="minorHAnsi"/>
            <w:color w:val="0000EE"/>
            <w:sz w:val="24"/>
            <w:szCs w:val="24"/>
            <w:highlight w:val="yellow"/>
            <w:u w:val="single" w:color="0000EE"/>
          </w:rPr>
          <w:t xml:space="preserve">[8](3,4)C.1.1-ÜYK BAP ve BEDEK Kararları ve Üst </w:t>
        </w:r>
        <w:proofErr w:type="gramStart"/>
        <w:r w:rsidR="006522AE" w:rsidRPr="00445B74">
          <w:rPr>
            <w:rFonts w:asciiTheme="minorHAnsi" w:hAnsiTheme="minorHAnsi" w:cstheme="minorHAnsi"/>
            <w:color w:val="0000EE"/>
            <w:sz w:val="24"/>
            <w:szCs w:val="24"/>
            <w:highlight w:val="yellow"/>
            <w:u w:val="single" w:color="0000EE"/>
          </w:rPr>
          <w:t>yazı.pdf</w:t>
        </w:r>
        <w:proofErr w:type="gramEnd"/>
      </w:hyperlink>
    </w:p>
    <w:p w14:paraId="4616CC57" w14:textId="77777777" w:rsidR="00483D78" w:rsidRPr="000C5BC0" w:rsidRDefault="003D1D92" w:rsidP="000C5BC0">
      <w:pPr>
        <w:spacing w:after="155" w:line="276" w:lineRule="auto"/>
        <w:ind w:left="182" w:right="2083" w:hanging="10"/>
        <w:jc w:val="left"/>
        <w:rPr>
          <w:rFonts w:asciiTheme="minorHAnsi" w:hAnsiTheme="minorHAnsi" w:cstheme="minorHAnsi"/>
          <w:sz w:val="24"/>
          <w:szCs w:val="24"/>
        </w:rPr>
      </w:pPr>
      <w:hyperlink r:id="rId633">
        <w:r w:rsidR="006522AE" w:rsidRPr="000C5BC0">
          <w:rPr>
            <w:rFonts w:asciiTheme="minorHAnsi" w:hAnsiTheme="minorHAnsi" w:cstheme="minorHAnsi"/>
            <w:color w:val="0000EE"/>
            <w:sz w:val="24"/>
            <w:szCs w:val="24"/>
            <w:u w:val="single" w:color="0000EE"/>
          </w:rPr>
          <w:t>[9](3)C.1.1-BEDEK BİDR 2025.pdf</w:t>
        </w:r>
      </w:hyperlink>
    </w:p>
    <w:p w14:paraId="73A9ECDC" w14:textId="1EDA598F" w:rsidR="00483D78" w:rsidRPr="000C5BC0" w:rsidRDefault="006522AE" w:rsidP="000C5BC0">
      <w:pPr>
        <w:pStyle w:val="Balk1"/>
        <w:spacing w:after="144"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2. İç ve </w:t>
      </w:r>
      <w:r w:rsidR="00080EB7">
        <w:rPr>
          <w:rFonts w:asciiTheme="minorHAnsi" w:hAnsiTheme="minorHAnsi" w:cstheme="minorHAnsi"/>
          <w:sz w:val="24"/>
          <w:szCs w:val="24"/>
        </w:rPr>
        <w:t>D</w:t>
      </w:r>
      <w:r w:rsidRPr="000C5BC0">
        <w:rPr>
          <w:rFonts w:asciiTheme="minorHAnsi" w:hAnsiTheme="minorHAnsi" w:cstheme="minorHAnsi"/>
          <w:sz w:val="24"/>
          <w:szCs w:val="24"/>
        </w:rPr>
        <w:t xml:space="preserve">ış </w:t>
      </w:r>
      <w:r w:rsidR="00080EB7">
        <w:rPr>
          <w:rFonts w:asciiTheme="minorHAnsi" w:hAnsiTheme="minorHAnsi" w:cstheme="minorHAnsi"/>
          <w:sz w:val="24"/>
          <w:szCs w:val="24"/>
        </w:rPr>
        <w:t>K</w:t>
      </w:r>
      <w:r w:rsidRPr="000C5BC0">
        <w:rPr>
          <w:rFonts w:asciiTheme="minorHAnsi" w:hAnsiTheme="minorHAnsi" w:cstheme="minorHAnsi"/>
          <w:sz w:val="24"/>
          <w:szCs w:val="24"/>
        </w:rPr>
        <w:t>aynaklar</w:t>
      </w:r>
    </w:p>
    <w:p w14:paraId="58F0AA28" w14:textId="77777777" w:rsidR="00483D78" w:rsidRPr="000C5BC0" w:rsidRDefault="006522AE" w:rsidP="000C5BC0">
      <w:pPr>
        <w:spacing w:after="97"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İç Kaynaklar</w:t>
      </w:r>
      <w:r w:rsidRPr="000C5BC0">
        <w:rPr>
          <w:rFonts w:asciiTheme="minorHAnsi" w:hAnsiTheme="minorHAnsi" w:cstheme="minorHAnsi"/>
          <w:sz w:val="24"/>
          <w:szCs w:val="24"/>
        </w:rPr>
        <w:t xml:space="preserve">: Üniversitemiz bünyesindeki araştırma ve geliştirme faaliyetleri için uygun fiziki altyapı ve mali kaynaklar oluşturulması ve bunların etkin şekilde kullanımını sağlamak üzere Ar-Ge faaliyetlerinin yürütülmesinde ve araştırma potansiyelini geliştirmek artırılmasında kullanılan iç kaynakların kullanılmasına yönelik farklı uygulamalar bulunmaktadır. Bu uygulamalar tanımlı süreçler ile yürütülmektedir. </w:t>
      </w:r>
    </w:p>
    <w:p w14:paraId="737A3B64" w14:textId="0DD0E36B" w:rsidR="00080EB7" w:rsidRPr="000C5BC0" w:rsidRDefault="006522AE" w:rsidP="00080EB7">
      <w:pPr>
        <w:spacing w:after="120" w:line="276" w:lineRule="auto"/>
        <w:ind w:left="-5" w:right="629" w:hanging="6"/>
        <w:rPr>
          <w:rFonts w:asciiTheme="minorHAnsi" w:hAnsiTheme="minorHAnsi" w:cstheme="minorHAnsi"/>
          <w:sz w:val="24"/>
          <w:szCs w:val="24"/>
        </w:rPr>
      </w:pPr>
      <w:r w:rsidRPr="000C5BC0">
        <w:rPr>
          <w:rFonts w:asciiTheme="minorHAnsi" w:hAnsiTheme="minorHAnsi" w:cstheme="minorHAnsi"/>
          <w:sz w:val="24"/>
          <w:szCs w:val="24"/>
        </w:rPr>
        <w:t>Üniversitemizde iç kaynaklar için gerekli ödenekler merkezi bütçeden karşılanmaktadır. Bütçede tez projeleri hariç araştırma projeleri için bir üst sınır bulunmamaktadır.</w:t>
      </w:r>
      <w:r w:rsidR="00080EB7">
        <w:rPr>
          <w:rFonts w:asciiTheme="minorHAnsi" w:hAnsiTheme="minorHAnsi" w:cstheme="minorHAnsi"/>
          <w:sz w:val="24"/>
          <w:szCs w:val="24"/>
        </w:rPr>
        <w:t xml:space="preserve"> </w:t>
      </w:r>
      <w:r w:rsidRPr="000C5BC0">
        <w:rPr>
          <w:rFonts w:asciiTheme="minorHAnsi" w:hAnsiTheme="minorHAnsi" w:cstheme="minorHAnsi"/>
          <w:sz w:val="24"/>
          <w:szCs w:val="24"/>
        </w:rPr>
        <w:t xml:space="preserve">Tez projeleri destekleri her yıl Üniversite Yönetim Kurulu tarafından belirlenmektedir. Araştırma Projelerinin desteklenmesi Bilimsel Araştırma Projeleri Koordinasyon (BAP) Birimi tarafından ilgili mevzuatlar doğrultusunda koordine edilmektedir.  Desteklenen projelere ilişin detaylı </w:t>
      </w:r>
      <w:hyperlink r:id="rId634">
        <w:r w:rsidRPr="000C5BC0">
          <w:rPr>
            <w:rFonts w:asciiTheme="minorHAnsi" w:hAnsiTheme="minorHAnsi" w:cstheme="minorHAnsi"/>
            <w:color w:val="0000EE"/>
            <w:sz w:val="24"/>
            <w:szCs w:val="24"/>
            <w:u w:val="single" w:color="0000EE"/>
          </w:rPr>
          <w:t>BAP Komisyonu Raporund</w:t>
        </w:r>
      </w:hyperlink>
      <w:hyperlink r:id="rId635">
        <w:r w:rsidRPr="000C5BC0">
          <w:rPr>
            <w:rFonts w:asciiTheme="minorHAnsi" w:hAnsiTheme="minorHAnsi" w:cstheme="minorHAnsi"/>
            <w:color w:val="0000EE"/>
            <w:sz w:val="24"/>
            <w:szCs w:val="24"/>
          </w:rPr>
          <w:t>a</w:t>
        </w:r>
      </w:hyperlink>
      <w:r w:rsidRPr="000C5BC0">
        <w:rPr>
          <w:rFonts w:asciiTheme="minorHAnsi" w:hAnsiTheme="minorHAnsi" w:cstheme="minorHAnsi"/>
          <w:sz w:val="24"/>
          <w:szCs w:val="24"/>
        </w:rPr>
        <w:t xml:space="preserve">  verilmiştir. 2023 ve 2024 yıllarında BAP tarafından desteklenen proje</w:t>
      </w:r>
      <w:r w:rsidR="00080EB7">
        <w:rPr>
          <w:rFonts w:asciiTheme="minorHAnsi" w:hAnsiTheme="minorHAnsi" w:cstheme="minorHAnsi"/>
          <w:sz w:val="24"/>
          <w:szCs w:val="24"/>
        </w:rPr>
        <w:t xml:space="preserve"> </w:t>
      </w:r>
      <w:r w:rsidRPr="000C5BC0">
        <w:rPr>
          <w:rFonts w:asciiTheme="minorHAnsi" w:hAnsiTheme="minorHAnsi" w:cstheme="minorHAnsi"/>
          <w:sz w:val="24"/>
          <w:szCs w:val="24"/>
        </w:rPr>
        <w:t xml:space="preserve">sayıları ve harcamaları web sitesinde paydaşlara </w:t>
      </w:r>
      <w:hyperlink r:id="rId636">
        <w:r w:rsidRPr="000C5BC0">
          <w:rPr>
            <w:rFonts w:asciiTheme="minorHAnsi" w:hAnsiTheme="minorHAnsi" w:cstheme="minorHAnsi"/>
            <w:color w:val="0000EE"/>
            <w:sz w:val="24"/>
            <w:szCs w:val="24"/>
            <w:u w:val="single" w:color="0000EE"/>
          </w:rPr>
          <w:t>duyurulmakta</w:t>
        </w:r>
      </w:hyperlink>
      <w:hyperlink r:id="rId637">
        <w:r w:rsidRPr="000C5BC0">
          <w:rPr>
            <w:rFonts w:asciiTheme="minorHAnsi" w:hAnsiTheme="minorHAnsi" w:cstheme="minorHAnsi"/>
            <w:sz w:val="24"/>
            <w:szCs w:val="24"/>
          </w:rPr>
          <w:t>d</w:t>
        </w:r>
      </w:hyperlink>
      <w:r w:rsidRPr="000C5BC0">
        <w:rPr>
          <w:rFonts w:asciiTheme="minorHAnsi" w:hAnsiTheme="minorHAnsi" w:cstheme="minorHAnsi"/>
          <w:sz w:val="24"/>
          <w:szCs w:val="24"/>
        </w:rPr>
        <w:t>ır. Rapordan da görüleceği üzere; 2023 yılında 280.922,85, 2024 yılında 280.922,85 ve 2025 yılında ise 1.471.343,60 TL harcama yapılmıştır [1_OD3].</w:t>
      </w:r>
      <w:r w:rsidR="00080EB7">
        <w:rPr>
          <w:rFonts w:asciiTheme="minorHAnsi" w:hAnsiTheme="minorHAnsi" w:cstheme="minorHAnsi"/>
          <w:sz w:val="24"/>
          <w:szCs w:val="24"/>
        </w:rPr>
        <w:t xml:space="preserve"> </w:t>
      </w:r>
      <w:r w:rsidRPr="000C5BC0">
        <w:rPr>
          <w:rFonts w:asciiTheme="minorHAnsi" w:hAnsiTheme="minorHAnsi" w:cstheme="minorHAnsi"/>
          <w:sz w:val="24"/>
          <w:szCs w:val="24"/>
        </w:rPr>
        <w:t>BAP tarafından desteklenen projeler dışında Ar-Ge araştırmaları için yapılan harcamalar kanıtlarda verilmiştir [2_OD3]</w:t>
      </w:r>
      <w:r w:rsidR="00080EB7">
        <w:rPr>
          <w:rFonts w:asciiTheme="minorHAnsi" w:hAnsiTheme="minorHAnsi" w:cstheme="minorHAnsi"/>
          <w:sz w:val="24"/>
          <w:szCs w:val="24"/>
        </w:rPr>
        <w:t>.</w:t>
      </w:r>
    </w:p>
    <w:p w14:paraId="765B22CF" w14:textId="040909C3"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Üniversite bünyesinde yer alan araştırıcılara sağlanan teşvik ve destekler “</w:t>
      </w:r>
      <w:r w:rsidRPr="000C5BC0">
        <w:rPr>
          <w:rFonts w:asciiTheme="minorHAnsi" w:hAnsiTheme="minorHAnsi" w:cstheme="minorHAnsi"/>
          <w:b/>
          <w:sz w:val="24"/>
          <w:szCs w:val="24"/>
        </w:rPr>
        <w:t xml:space="preserve">Toros Üniversitesi Bilimsel Faaliyetleri Teşvik Esasları” </w:t>
      </w:r>
      <w:r w:rsidRPr="000C5BC0">
        <w:rPr>
          <w:rFonts w:asciiTheme="minorHAnsi" w:hAnsiTheme="minorHAnsi" w:cstheme="minorHAnsi"/>
          <w:sz w:val="24"/>
          <w:szCs w:val="24"/>
        </w:rPr>
        <w:t xml:space="preserve">çerçevesinde yürütülmektedir. Bu kapsamda; bilimsel yayınlar (makale, kitap), dış kaynak projelerine başvuru (TUBİTAK, AB projeleri), araştırma potansiyelini geliştirmek üzere konferans katılımı, seyahat ve kişisel </w:t>
      </w:r>
      <w:proofErr w:type="gramStart"/>
      <w:r w:rsidRPr="000C5BC0">
        <w:rPr>
          <w:rFonts w:asciiTheme="minorHAnsi" w:hAnsiTheme="minorHAnsi" w:cstheme="minorHAnsi"/>
          <w:sz w:val="24"/>
          <w:szCs w:val="24"/>
        </w:rPr>
        <w:t>motivasyonu</w:t>
      </w:r>
      <w:proofErr w:type="gramEnd"/>
      <w:r w:rsidRPr="000C5BC0">
        <w:rPr>
          <w:rFonts w:asciiTheme="minorHAnsi" w:hAnsiTheme="minorHAnsi" w:cstheme="minorHAnsi"/>
          <w:sz w:val="24"/>
          <w:szCs w:val="24"/>
        </w:rPr>
        <w:t xml:space="preserve"> arttırmak amacıyla 2024 yılında 433.175,47 TL ve 296.250,96 TL Yayın Teşvik desteği sağlanmıştır. Üniversite bünyesinde öğretim elamanlarının Patent/faydalı model /Tasarım gibi Fikri Mülkiyet Hakları kapsamında 2024 yılında 203.740,00 ve 2025 yılında ise 296.940,019 TL’lik giderler karşılanmıştır.  Giderlerin dağılımı ve diğer detaylar BEDEK raporunda[3_OD3] paydaşlara </w:t>
      </w:r>
      <w:hyperlink r:id="rId638">
        <w:r w:rsidRPr="000C5BC0">
          <w:rPr>
            <w:rFonts w:asciiTheme="minorHAnsi" w:hAnsiTheme="minorHAnsi" w:cstheme="minorHAnsi"/>
            <w:color w:val="0000EE"/>
            <w:sz w:val="24"/>
            <w:szCs w:val="24"/>
            <w:u w:val="single" w:color="0000EE"/>
          </w:rPr>
          <w:t>duyurulmaktadır</w:t>
        </w:r>
      </w:hyperlink>
      <w:r w:rsidR="004433C3">
        <w:t>.</w:t>
      </w:r>
    </w:p>
    <w:p w14:paraId="215350A5" w14:textId="42D062CD"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Öğretim elamanlarına yukarıda sözü edilen destekler dışında 2023 yılında 174.157,5 ve 2025 yılında ise 2.845.159,2</w:t>
      </w:r>
      <w:r w:rsidR="004433C3">
        <w:rPr>
          <w:rFonts w:asciiTheme="minorHAnsi" w:hAnsiTheme="minorHAnsi" w:cstheme="minorHAnsi"/>
          <w:sz w:val="24"/>
          <w:szCs w:val="24"/>
        </w:rPr>
        <w:t xml:space="preserve"> </w:t>
      </w:r>
      <w:r w:rsidRPr="000C5BC0">
        <w:rPr>
          <w:rFonts w:asciiTheme="minorHAnsi" w:hAnsiTheme="minorHAnsi" w:cstheme="minorHAnsi"/>
          <w:sz w:val="24"/>
          <w:szCs w:val="24"/>
        </w:rPr>
        <w:t xml:space="preserve">TL araştırma altyapısının oluşturulmasına yönelik akademik birimlerde gelen talepler doğrultusunda harcamalar yapılmıştır.  Ayrıca öğretim elamanlarının Yurtdışı/içi konferans destekleri kapsamında 2025 yılında 280.922,85 TL destek sağlanmıştır. </w:t>
      </w:r>
    </w:p>
    <w:p w14:paraId="14497DB8" w14:textId="36B99AB5"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lastRenderedPageBreak/>
        <w:t>Merkez Kütüphanede basılı ve elektronik kaynakların yanı sıra, araştırma çalışmaları için gerekli olan akademik veri tabanı vb. kaynaklara erişimi sağlanmak gibi faaliyetler Kütüphane Dokümantasyon Daire Başkanlığı tarafından yürütülmektedir. Araştırma kaynaklarının artırılmasına yönelik yılda en az iki kez akademik birimlerden veya personelden talepler alınmakta ve ihtiyaçlar/talepler doğrultusunda kaynaklar artırılmaktadır. Bu kapsamda 2024 yılında 39</w:t>
      </w:r>
      <w:r w:rsidR="00295208">
        <w:rPr>
          <w:rFonts w:asciiTheme="minorHAnsi" w:hAnsiTheme="minorHAnsi" w:cstheme="minorHAnsi"/>
          <w:sz w:val="24"/>
          <w:szCs w:val="24"/>
        </w:rPr>
        <w:t>.</w:t>
      </w:r>
      <w:r w:rsidRPr="000C5BC0">
        <w:rPr>
          <w:rFonts w:asciiTheme="minorHAnsi" w:hAnsiTheme="minorHAnsi" w:cstheme="minorHAnsi"/>
          <w:sz w:val="24"/>
          <w:szCs w:val="24"/>
        </w:rPr>
        <w:t>640,43 ve 2025 yılında ise 48</w:t>
      </w:r>
      <w:r w:rsidR="00295208">
        <w:rPr>
          <w:rFonts w:asciiTheme="minorHAnsi" w:hAnsiTheme="minorHAnsi" w:cstheme="minorHAnsi"/>
          <w:sz w:val="24"/>
          <w:szCs w:val="24"/>
        </w:rPr>
        <w:t>.</w:t>
      </w:r>
      <w:r w:rsidRPr="000C5BC0">
        <w:rPr>
          <w:rFonts w:asciiTheme="minorHAnsi" w:hAnsiTheme="minorHAnsi" w:cstheme="minorHAnsi"/>
          <w:sz w:val="24"/>
          <w:szCs w:val="24"/>
        </w:rPr>
        <w:t xml:space="preserve">462,06 TL kaynak araştırma veri tabanları giderleri için kullanılmıştır. Mevcut kaynaklar ve ulaşılabilen veri tabanı ile diğer olanaklar kütüphanenin web sitesinde paydaşlara </w:t>
      </w:r>
      <w:hyperlink r:id="rId639">
        <w:r w:rsidRPr="000C5BC0">
          <w:rPr>
            <w:rFonts w:asciiTheme="minorHAnsi" w:hAnsiTheme="minorHAnsi" w:cstheme="minorHAnsi"/>
            <w:color w:val="0000EE"/>
            <w:sz w:val="24"/>
            <w:szCs w:val="24"/>
            <w:u w:val="single" w:color="0000EE"/>
          </w:rPr>
          <w:t>duyurulmaktadır</w:t>
        </w:r>
      </w:hyperlink>
      <w:r w:rsidR="004433C3">
        <w:t>.</w:t>
      </w:r>
    </w:p>
    <w:p w14:paraId="6268C306" w14:textId="153BF35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Akademik personele sistematik olarak yapılan yıllık memnuniyet anketinde karşılama düzeyleri “Araştırma ve Geliştirme” alt başlığı altında belirlenmektedir. </w:t>
      </w:r>
      <w:proofErr w:type="gramStart"/>
      <w:r w:rsidRPr="000C5BC0">
        <w:rPr>
          <w:rFonts w:asciiTheme="minorHAnsi" w:hAnsiTheme="minorHAnsi" w:cstheme="minorHAnsi"/>
          <w:sz w:val="24"/>
          <w:szCs w:val="24"/>
        </w:rPr>
        <w:t>2025 yılında yapılan anket katılanlar arasında;</w:t>
      </w:r>
      <w:r w:rsidR="004433C3">
        <w:rPr>
          <w:rFonts w:asciiTheme="minorHAnsi" w:hAnsiTheme="minorHAnsi" w:cstheme="minorHAnsi"/>
          <w:sz w:val="24"/>
          <w:szCs w:val="24"/>
        </w:rPr>
        <w:t xml:space="preserve"> </w:t>
      </w:r>
      <w:r w:rsidRPr="000C5BC0">
        <w:rPr>
          <w:rFonts w:asciiTheme="minorHAnsi" w:hAnsiTheme="minorHAnsi" w:cstheme="minorHAnsi"/>
          <w:sz w:val="24"/>
          <w:szCs w:val="24"/>
        </w:rPr>
        <w:t>Bilimsel Araştırma Projeleri (BAP) yararlanma süreçlerinden ve desteklerinden memnunum oranın %80</w:t>
      </w:r>
      <w:r w:rsidR="004433C3">
        <w:rPr>
          <w:rFonts w:asciiTheme="minorHAnsi" w:hAnsiTheme="minorHAnsi" w:cstheme="minorHAnsi"/>
          <w:sz w:val="24"/>
          <w:szCs w:val="24"/>
        </w:rPr>
        <w:t>,</w:t>
      </w:r>
      <w:r w:rsidRPr="000C5BC0">
        <w:rPr>
          <w:rFonts w:asciiTheme="minorHAnsi" w:hAnsiTheme="minorHAnsi" w:cstheme="minorHAnsi"/>
          <w:sz w:val="24"/>
          <w:szCs w:val="24"/>
        </w:rPr>
        <w:t xml:space="preserve">6, Üniversitemiz merkez kütüphanesindeki dergi, </w:t>
      </w:r>
      <w:r w:rsidR="004433C3" w:rsidRPr="000C5BC0">
        <w:rPr>
          <w:rFonts w:asciiTheme="minorHAnsi" w:hAnsiTheme="minorHAnsi" w:cstheme="minorHAnsi"/>
          <w:sz w:val="24"/>
          <w:szCs w:val="24"/>
        </w:rPr>
        <w:t>veri tabanı</w:t>
      </w:r>
      <w:r w:rsidRPr="000C5BC0">
        <w:rPr>
          <w:rFonts w:asciiTheme="minorHAnsi" w:hAnsiTheme="minorHAnsi" w:cstheme="minorHAnsi"/>
          <w:sz w:val="24"/>
          <w:szCs w:val="24"/>
        </w:rPr>
        <w:t xml:space="preserve"> abonelikleri ve kitap sayısından memnunum %87</w:t>
      </w:r>
      <w:r w:rsidR="004433C3">
        <w:rPr>
          <w:rFonts w:asciiTheme="minorHAnsi" w:hAnsiTheme="minorHAnsi" w:cstheme="minorHAnsi"/>
          <w:sz w:val="24"/>
          <w:szCs w:val="24"/>
        </w:rPr>
        <w:t>,</w:t>
      </w:r>
      <w:r w:rsidRPr="000C5BC0">
        <w:rPr>
          <w:rFonts w:asciiTheme="minorHAnsi" w:hAnsiTheme="minorHAnsi" w:cstheme="minorHAnsi"/>
          <w:sz w:val="24"/>
          <w:szCs w:val="24"/>
        </w:rPr>
        <w:t>4, tarafımdan talep edilen kitaplar en kısa sürede sağlanmakta ve bana geribildirim verilmektedir %87,4 ve Bilimsel yayın destekleri kapsamından sağlanan teşvik destek miktarının yeterliliğinden memnunum oranın ise %65</w:t>
      </w:r>
      <w:r w:rsidR="004433C3">
        <w:rPr>
          <w:rFonts w:asciiTheme="minorHAnsi" w:hAnsiTheme="minorHAnsi" w:cstheme="minorHAnsi"/>
          <w:sz w:val="24"/>
          <w:szCs w:val="24"/>
        </w:rPr>
        <w:t>,</w:t>
      </w:r>
      <w:r w:rsidRPr="000C5BC0">
        <w:rPr>
          <w:rFonts w:asciiTheme="minorHAnsi" w:hAnsiTheme="minorHAnsi" w:cstheme="minorHAnsi"/>
          <w:sz w:val="24"/>
          <w:szCs w:val="24"/>
        </w:rPr>
        <w:t xml:space="preserve">2 olduğu belirlenmiştir. </w:t>
      </w:r>
      <w:proofErr w:type="gramEnd"/>
      <w:r w:rsidRPr="000C5BC0">
        <w:rPr>
          <w:rFonts w:asciiTheme="minorHAnsi" w:hAnsiTheme="minorHAnsi" w:cstheme="minorHAnsi"/>
          <w:sz w:val="24"/>
          <w:szCs w:val="24"/>
        </w:rPr>
        <w:t xml:space="preserve">Genel olarak memnuniyet düzeyleri bir önceki yıllara göre artış sağlanmıştır [4_OD4].  Rapor Üniversite Yönetim Kurulunca değerlendirilmiş ve alınması gereken tedbirler ilgililerce paylaşılmıştır. </w:t>
      </w:r>
    </w:p>
    <w:p w14:paraId="680EAC72" w14:textId="2484FBEF"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Dış Kaynaklar</w:t>
      </w:r>
      <w:r w:rsidRPr="000C5BC0">
        <w:rPr>
          <w:rFonts w:asciiTheme="minorHAnsi" w:hAnsiTheme="minorHAnsi" w:cstheme="minorHAnsi"/>
          <w:sz w:val="24"/>
          <w:szCs w:val="24"/>
        </w:rPr>
        <w:t>:</w:t>
      </w:r>
      <w:r w:rsidR="00AC7BA9">
        <w:rPr>
          <w:rFonts w:asciiTheme="minorHAnsi" w:hAnsiTheme="minorHAnsi" w:cstheme="minorHAnsi"/>
          <w:sz w:val="24"/>
          <w:szCs w:val="24"/>
        </w:rPr>
        <w:t xml:space="preserve"> </w:t>
      </w:r>
      <w:r w:rsidRPr="000C5BC0">
        <w:rPr>
          <w:rFonts w:asciiTheme="minorHAnsi" w:hAnsiTheme="minorHAnsi" w:cstheme="minorHAnsi"/>
          <w:sz w:val="24"/>
          <w:szCs w:val="24"/>
        </w:rPr>
        <w:t xml:space="preserve">Üniversitede görev yapan araştırıcıların başta TUBİTAK olmak üzere diğer kaynakların artırılmasına yönelik teşvik ve destekler bulunmaktadır. Dış kaynak ile yürütülen proje sayısı ve bütçesinin artırılmasına yönelik destek ve teşviklerin yanı sıra Ar-Ge Koordinatörlüğü tarafından araştırmacılara eğitim desteği verilmektedir. Yapılan faaliyetler birimin web sitesinde duyurulmuştur. Araştırma için kullanılan dış kaynaklar bir önceki yıla göre artış göstermekle birlikte toplam kaynak açısından düşük düzeydedir. 2023 yılında 1 araştırma projesine TÜSEP tarafından 100 000 TL dış kaynak desteği alınmıştır. 2004 yılında ise Çukurova Kalkınma ajansı (ÇKA) tarafından 300 000 TL destek alınmıştır.  2025 yılında 3 proje TUBİTAK tarafından desteklenmiş olup projelerin toplam bütçesi 245.960,00 TL’dir. </w:t>
      </w:r>
    </w:p>
    <w:p w14:paraId="15FA8781" w14:textId="77777777" w:rsidR="00483D78" w:rsidRPr="000C5BC0" w:rsidRDefault="006522AE" w:rsidP="000C5BC0">
      <w:pPr>
        <w:spacing w:line="276" w:lineRule="auto"/>
        <w:ind w:left="-5" w:right="563"/>
        <w:rPr>
          <w:rFonts w:asciiTheme="minorHAnsi" w:hAnsiTheme="minorHAnsi" w:cstheme="minorHAnsi"/>
          <w:sz w:val="24"/>
          <w:szCs w:val="24"/>
        </w:rPr>
      </w:pPr>
      <w:proofErr w:type="gramStart"/>
      <w:r w:rsidRPr="000C5BC0">
        <w:rPr>
          <w:rFonts w:asciiTheme="minorHAnsi" w:hAnsiTheme="minorHAnsi" w:cstheme="minorHAnsi"/>
          <w:sz w:val="24"/>
          <w:szCs w:val="24"/>
        </w:rPr>
        <w:t>Üniversitemiz Yönetim Kurulunun 11.12.2025 tarihli ve 03/18 sayılı kararı doğrultusunda; “Akademik yayın sayısının ve niteliğinin artırılmasına yönelik eylem planlarının hazırlanması” amacıyla</w:t>
      </w:r>
      <w:r w:rsidRPr="000C5BC0">
        <w:rPr>
          <w:rFonts w:asciiTheme="minorHAnsi" w:hAnsiTheme="minorHAnsi" w:cstheme="minorHAnsi"/>
          <w:b/>
          <w:sz w:val="24"/>
          <w:szCs w:val="24"/>
        </w:rPr>
        <w:t xml:space="preserve"> </w:t>
      </w:r>
      <w:r w:rsidRPr="000C5BC0">
        <w:rPr>
          <w:rFonts w:asciiTheme="minorHAnsi" w:hAnsiTheme="minorHAnsi" w:cstheme="minorHAnsi"/>
          <w:sz w:val="24"/>
          <w:szCs w:val="24"/>
        </w:rPr>
        <w:t xml:space="preserve">oluşturulan Komisyon tarafından hazırlanan rapor[5_OD4], Üniversite Yönetim Kurulu tarafından yapılan değerlendirmelerde; iç kaynağın etkili ve verimli kullanmak ve dış kaynak miktarını yükseltmek amacıyla; Bilimsel Araştırma Projeleri Birimi (BAP) tarafından, 2027 yılından sonra araştırma proje desteklerine başvuranlardan, son iki yıl içerisinde en az iki adet SCI, SSCI veya A&amp;HCI kapsamındaki yayının bulunması şartının aranması ve 2028 yılından sonra TÜBİTAK’a başvurmuş ve “C” puanı almış projelerin BAP kapsamında desteklenmesine yönelik tedbirler alınmasına yönelik karar [6_OD4] ilgili birimlere bildirilmiştir [7_OD3]. </w:t>
      </w:r>
      <w:proofErr w:type="gramEnd"/>
      <w:r w:rsidRPr="000C5BC0">
        <w:rPr>
          <w:rFonts w:asciiTheme="minorHAnsi" w:hAnsiTheme="minorHAnsi" w:cstheme="minorHAnsi"/>
          <w:sz w:val="24"/>
          <w:szCs w:val="24"/>
        </w:rPr>
        <w:t xml:space="preserve">Bu kapsamda ilgili yönerge ve esaslarda gerekli düzenlemeler yapılarak 2026 yılında yürürlüğe girmesi planlanmıştır. </w:t>
      </w:r>
    </w:p>
    <w:p w14:paraId="472D1D87"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Kurum araştırma ve geliştirme kaynaklarını araştırma stratejisi ve birimler arası dengeyi gözeterek yönetmektedir.</w:t>
      </w:r>
    </w:p>
    <w:p w14:paraId="28D2B0B1"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35D13850"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40">
        <w:r w:rsidR="006522AE" w:rsidRPr="000C5BC0">
          <w:rPr>
            <w:rFonts w:asciiTheme="minorHAnsi" w:hAnsiTheme="minorHAnsi" w:cstheme="minorHAnsi"/>
            <w:color w:val="0000EE"/>
            <w:sz w:val="24"/>
            <w:szCs w:val="24"/>
            <w:u w:val="single" w:color="0000EE"/>
          </w:rPr>
          <w:t>[1](3)C.1.2-BAP BİDR 2025.pdf</w:t>
        </w:r>
      </w:hyperlink>
    </w:p>
    <w:p w14:paraId="366A2FE0" w14:textId="53994E44"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41">
        <w:r w:rsidR="006522AE" w:rsidRPr="000C5BC0">
          <w:rPr>
            <w:rFonts w:asciiTheme="minorHAnsi" w:hAnsiTheme="minorHAnsi" w:cstheme="minorHAnsi"/>
            <w:color w:val="0000EE"/>
            <w:sz w:val="24"/>
            <w:szCs w:val="24"/>
            <w:u w:val="single" w:color="0000EE"/>
          </w:rPr>
          <w:t>[2](3)C.1.2-Ar</w:t>
        </w:r>
        <w:r w:rsidR="00C8544D">
          <w:rPr>
            <w:rFonts w:asciiTheme="minorHAnsi" w:hAnsiTheme="minorHAnsi" w:cstheme="minorHAnsi"/>
            <w:color w:val="0000EE"/>
            <w:sz w:val="24"/>
            <w:szCs w:val="24"/>
            <w:u w:val="single" w:color="0000EE"/>
          </w:rPr>
          <w:t>-G</w:t>
        </w:r>
        <w:r w:rsidR="006522AE" w:rsidRPr="000C5BC0">
          <w:rPr>
            <w:rFonts w:asciiTheme="minorHAnsi" w:hAnsiTheme="minorHAnsi" w:cstheme="minorHAnsi"/>
            <w:color w:val="0000EE"/>
            <w:sz w:val="24"/>
            <w:szCs w:val="24"/>
            <w:u w:val="single" w:color="0000EE"/>
          </w:rPr>
          <w:t xml:space="preserve">e </w:t>
        </w:r>
        <w:proofErr w:type="gramStart"/>
        <w:r w:rsidR="00C8544D">
          <w:rPr>
            <w:rFonts w:asciiTheme="minorHAnsi" w:hAnsiTheme="minorHAnsi" w:cstheme="minorHAnsi"/>
            <w:color w:val="0000EE"/>
            <w:sz w:val="24"/>
            <w:szCs w:val="24"/>
            <w:u w:val="single" w:color="0000EE"/>
          </w:rPr>
          <w:t>H</w:t>
        </w:r>
        <w:r w:rsidR="006522AE" w:rsidRPr="000C5BC0">
          <w:rPr>
            <w:rFonts w:asciiTheme="minorHAnsi" w:hAnsiTheme="minorHAnsi" w:cstheme="minorHAnsi"/>
            <w:color w:val="0000EE"/>
            <w:sz w:val="24"/>
            <w:szCs w:val="24"/>
            <w:u w:val="single" w:color="0000EE"/>
          </w:rPr>
          <w:t>arcamaları.xlsx</w:t>
        </w:r>
        <w:proofErr w:type="gramEnd"/>
      </w:hyperlink>
    </w:p>
    <w:p w14:paraId="22BB83E9"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42">
        <w:r w:rsidR="006522AE" w:rsidRPr="000C5BC0">
          <w:rPr>
            <w:rFonts w:asciiTheme="minorHAnsi" w:hAnsiTheme="minorHAnsi" w:cstheme="minorHAnsi"/>
            <w:color w:val="0000EE"/>
            <w:sz w:val="24"/>
            <w:szCs w:val="24"/>
            <w:u w:val="single" w:color="0000EE"/>
          </w:rPr>
          <w:t>[3](3)C.1.2-BEDEK BİDR 2025.pdf</w:t>
        </w:r>
      </w:hyperlink>
    </w:p>
    <w:p w14:paraId="0EC04BD4"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43">
        <w:r w:rsidR="006522AE" w:rsidRPr="000C5BC0">
          <w:rPr>
            <w:rFonts w:asciiTheme="minorHAnsi" w:hAnsiTheme="minorHAnsi" w:cstheme="minorHAnsi"/>
            <w:color w:val="0000EE"/>
            <w:sz w:val="24"/>
            <w:szCs w:val="24"/>
            <w:u w:val="single" w:color="0000EE"/>
          </w:rPr>
          <w:t>[4](4)C.1.2-Akademik_Personel_Memnuniyet Raporu 2025.pdf</w:t>
        </w:r>
      </w:hyperlink>
    </w:p>
    <w:p w14:paraId="0229B0C0"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44">
        <w:r w:rsidR="006522AE" w:rsidRPr="000C5BC0">
          <w:rPr>
            <w:rFonts w:asciiTheme="minorHAnsi" w:hAnsiTheme="minorHAnsi" w:cstheme="minorHAnsi"/>
            <w:color w:val="0000EE"/>
            <w:sz w:val="24"/>
            <w:szCs w:val="24"/>
            <w:u w:val="single" w:color="0000EE"/>
          </w:rPr>
          <w:t xml:space="preserve">[5](4)C.1.2-Akademik Yayın Sayısının ve Niteliğinin Artırılması Eylem </w:t>
        </w:r>
        <w:proofErr w:type="gramStart"/>
        <w:r w:rsidR="006522AE" w:rsidRPr="000C5BC0">
          <w:rPr>
            <w:rFonts w:asciiTheme="minorHAnsi" w:hAnsiTheme="minorHAnsi" w:cstheme="minorHAnsi"/>
            <w:color w:val="0000EE"/>
            <w:sz w:val="24"/>
            <w:szCs w:val="24"/>
            <w:u w:val="single" w:color="0000EE"/>
          </w:rPr>
          <w:t>Planı.pdf</w:t>
        </w:r>
        <w:proofErr w:type="gramEnd"/>
      </w:hyperlink>
    </w:p>
    <w:p w14:paraId="146E7A16" w14:textId="71FFB8D5"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45">
        <w:r w:rsidR="006522AE" w:rsidRPr="000C5BC0">
          <w:rPr>
            <w:rFonts w:asciiTheme="minorHAnsi" w:hAnsiTheme="minorHAnsi" w:cstheme="minorHAnsi"/>
            <w:color w:val="0000EE"/>
            <w:sz w:val="24"/>
            <w:szCs w:val="24"/>
            <w:u w:val="single" w:color="0000EE"/>
          </w:rPr>
          <w:t>[6](4)C.1.2-Üniversitye Y</w:t>
        </w:r>
        <w:r w:rsidR="00C8544D">
          <w:rPr>
            <w:rFonts w:asciiTheme="minorHAnsi" w:hAnsiTheme="minorHAnsi" w:cstheme="minorHAnsi"/>
            <w:color w:val="0000EE"/>
            <w:sz w:val="24"/>
            <w:szCs w:val="24"/>
            <w:u w:val="single" w:color="0000EE"/>
          </w:rPr>
          <w:t>ö</w:t>
        </w:r>
        <w:r w:rsidR="006522AE" w:rsidRPr="000C5BC0">
          <w:rPr>
            <w:rFonts w:asciiTheme="minorHAnsi" w:hAnsiTheme="minorHAnsi" w:cstheme="minorHAnsi"/>
            <w:color w:val="0000EE"/>
            <w:sz w:val="24"/>
            <w:szCs w:val="24"/>
            <w:u w:val="single" w:color="0000EE"/>
          </w:rPr>
          <w:t xml:space="preserve">netim Kurul </w:t>
        </w:r>
        <w:proofErr w:type="gramStart"/>
        <w:r w:rsidR="006522AE" w:rsidRPr="000C5BC0">
          <w:rPr>
            <w:rFonts w:asciiTheme="minorHAnsi" w:hAnsiTheme="minorHAnsi" w:cstheme="minorHAnsi"/>
            <w:color w:val="0000EE"/>
            <w:sz w:val="24"/>
            <w:szCs w:val="24"/>
            <w:u w:val="single" w:color="0000EE"/>
          </w:rPr>
          <w:t>Kararı.pdf</w:t>
        </w:r>
        <w:proofErr w:type="gramEnd"/>
      </w:hyperlink>
    </w:p>
    <w:p w14:paraId="6D4E6AA5" w14:textId="77777777" w:rsidR="00483D78" w:rsidRPr="000C5BC0" w:rsidRDefault="003D1D92" w:rsidP="000C5BC0">
      <w:pPr>
        <w:spacing w:after="155" w:line="276" w:lineRule="auto"/>
        <w:ind w:left="182" w:right="2083" w:hanging="10"/>
        <w:jc w:val="left"/>
        <w:rPr>
          <w:rFonts w:asciiTheme="minorHAnsi" w:hAnsiTheme="minorHAnsi" w:cstheme="minorHAnsi"/>
          <w:sz w:val="24"/>
          <w:szCs w:val="24"/>
        </w:rPr>
      </w:pPr>
      <w:hyperlink r:id="rId646">
        <w:r w:rsidR="006522AE" w:rsidRPr="000C5BC0">
          <w:rPr>
            <w:rFonts w:asciiTheme="minorHAnsi" w:hAnsiTheme="minorHAnsi" w:cstheme="minorHAnsi"/>
            <w:color w:val="0000EE"/>
            <w:sz w:val="24"/>
            <w:szCs w:val="24"/>
            <w:u w:val="single" w:color="0000EE"/>
          </w:rPr>
          <w:t xml:space="preserve">[7](3)C.1.2-ÜYK Kararının Birimlere </w:t>
        </w:r>
        <w:proofErr w:type="gramStart"/>
        <w:r w:rsidR="006522AE" w:rsidRPr="000C5BC0">
          <w:rPr>
            <w:rFonts w:asciiTheme="minorHAnsi" w:hAnsiTheme="minorHAnsi" w:cstheme="minorHAnsi"/>
            <w:color w:val="0000EE"/>
            <w:sz w:val="24"/>
            <w:szCs w:val="24"/>
            <w:u w:val="single" w:color="0000EE"/>
          </w:rPr>
          <w:t>gönderlmesi.pdf</w:t>
        </w:r>
        <w:proofErr w:type="gramEnd"/>
      </w:hyperlink>
    </w:p>
    <w:p w14:paraId="745E25D0" w14:textId="0C4BAA5E"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3. Doktora </w:t>
      </w:r>
      <w:r w:rsidR="00A47AEF">
        <w:rPr>
          <w:rFonts w:asciiTheme="minorHAnsi" w:hAnsiTheme="minorHAnsi" w:cstheme="minorHAnsi"/>
          <w:sz w:val="24"/>
          <w:szCs w:val="24"/>
        </w:rPr>
        <w:t>P</w:t>
      </w:r>
      <w:r w:rsidRPr="000C5BC0">
        <w:rPr>
          <w:rFonts w:asciiTheme="minorHAnsi" w:hAnsiTheme="minorHAnsi" w:cstheme="minorHAnsi"/>
          <w:sz w:val="24"/>
          <w:szCs w:val="24"/>
        </w:rPr>
        <w:t xml:space="preserve">rogramları ve </w:t>
      </w:r>
      <w:r w:rsidR="00A47AEF">
        <w:rPr>
          <w:rFonts w:asciiTheme="minorHAnsi" w:hAnsiTheme="minorHAnsi" w:cstheme="minorHAnsi"/>
          <w:sz w:val="24"/>
          <w:szCs w:val="24"/>
        </w:rPr>
        <w:t>D</w:t>
      </w:r>
      <w:r w:rsidRPr="000C5BC0">
        <w:rPr>
          <w:rFonts w:asciiTheme="minorHAnsi" w:hAnsiTheme="minorHAnsi" w:cstheme="minorHAnsi"/>
          <w:sz w:val="24"/>
          <w:szCs w:val="24"/>
        </w:rPr>
        <w:t xml:space="preserve">oktora </w:t>
      </w:r>
      <w:r w:rsidR="00A47AEF">
        <w:rPr>
          <w:rFonts w:asciiTheme="minorHAnsi" w:hAnsiTheme="minorHAnsi" w:cstheme="minorHAnsi"/>
          <w:sz w:val="24"/>
          <w:szCs w:val="24"/>
        </w:rPr>
        <w:t>S</w:t>
      </w:r>
      <w:r w:rsidRPr="000C5BC0">
        <w:rPr>
          <w:rFonts w:asciiTheme="minorHAnsi" w:hAnsiTheme="minorHAnsi" w:cstheme="minorHAnsi"/>
          <w:sz w:val="24"/>
          <w:szCs w:val="24"/>
        </w:rPr>
        <w:t xml:space="preserve">onrası </w:t>
      </w:r>
      <w:proofErr w:type="gramStart"/>
      <w:r w:rsidR="00A47AEF">
        <w:rPr>
          <w:rFonts w:asciiTheme="minorHAnsi" w:hAnsiTheme="minorHAnsi" w:cstheme="minorHAnsi"/>
          <w:sz w:val="24"/>
          <w:szCs w:val="24"/>
        </w:rPr>
        <w:t>İ</w:t>
      </w:r>
      <w:r w:rsidRPr="000C5BC0">
        <w:rPr>
          <w:rFonts w:asciiTheme="minorHAnsi" w:hAnsiTheme="minorHAnsi" w:cstheme="minorHAnsi"/>
          <w:sz w:val="24"/>
          <w:szCs w:val="24"/>
        </w:rPr>
        <w:t>mkanlar</w:t>
      </w:r>
      <w:proofErr w:type="gramEnd"/>
    </w:p>
    <w:p w14:paraId="5ADD8FBA" w14:textId="469216F4"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Lisansüstü Eğitim Enstitüsüne bağlı programlarda yürütülen tezli ve tezsiz yüksek lisans ile doktora ve sanatta yeterlik programlarından oluşan lisansüstü eğitim-öğretim ve sınavlara ilişkin hükümleri "Lisansüstü Eğitim-Öğretim Yönetmeliği" çerçevesinde yürütülmektedir. 2022-2026 </w:t>
      </w:r>
      <w:proofErr w:type="spellStart"/>
      <w:r w:rsidRPr="000C5BC0">
        <w:rPr>
          <w:rFonts w:asciiTheme="minorHAnsi" w:hAnsiTheme="minorHAnsi" w:cstheme="minorHAnsi"/>
          <w:sz w:val="24"/>
          <w:szCs w:val="24"/>
        </w:rPr>
        <w:t>SP’da</w:t>
      </w:r>
      <w:proofErr w:type="spellEnd"/>
      <w:r w:rsidRPr="000C5BC0">
        <w:rPr>
          <w:rFonts w:asciiTheme="minorHAnsi" w:hAnsiTheme="minorHAnsi" w:cstheme="minorHAnsi"/>
          <w:sz w:val="24"/>
          <w:szCs w:val="24"/>
        </w:rPr>
        <w:t xml:space="preserve"> “Hedef 3.3-Her eğitim-öğretim düzeyindeki programlarda öğrenci sayısını artırmak” belirlenmiş ve bu amaçla doktora öğrenci sayısı ve Doktora Programlarındaki Öğrenci Sayısı/Lisansüstü öğrenci sayısı ile izlenmesi</w:t>
      </w:r>
      <w:r w:rsidR="00A47AEF">
        <w:rPr>
          <w:rFonts w:asciiTheme="minorHAnsi" w:hAnsiTheme="minorHAnsi" w:cstheme="minorHAnsi"/>
          <w:sz w:val="24"/>
          <w:szCs w:val="24"/>
        </w:rPr>
        <w:t xml:space="preserve"> </w:t>
      </w:r>
      <w:r w:rsidRPr="000C5BC0">
        <w:rPr>
          <w:rFonts w:asciiTheme="minorHAnsi" w:hAnsiTheme="minorHAnsi" w:cstheme="minorHAnsi"/>
          <w:sz w:val="24"/>
          <w:szCs w:val="24"/>
        </w:rPr>
        <w:t xml:space="preserve">planlanmıştır. Bu planlamalar çerçevesinde faaliyetler izlenmekte ve değerlendirilmektedir. Üniversite, çağın gereklilikleri ve ülkeye katma değer sağlayabilecek alanlarda yeni lisansüstü programlar açma konusunda çalışmalar sürdürmektedir. </w:t>
      </w:r>
    </w:p>
    <w:p w14:paraId="00DFB375" w14:textId="7F3E82A9"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Lisansüstü Eğitim Enstitüsü bünyesinde program bazında öğrenci sayıları kanıtlarda verilmiştir[1_OD3]. </w:t>
      </w:r>
      <w:proofErr w:type="gramStart"/>
      <w:r w:rsidRPr="000C5BC0">
        <w:rPr>
          <w:rFonts w:asciiTheme="minorHAnsi" w:hAnsiTheme="minorHAnsi" w:cstheme="minorHAnsi"/>
          <w:sz w:val="24"/>
          <w:szCs w:val="24"/>
        </w:rPr>
        <w:t>Halihazırda</w:t>
      </w:r>
      <w:proofErr w:type="gramEnd"/>
      <w:r w:rsidRPr="000C5BC0">
        <w:rPr>
          <w:rFonts w:asciiTheme="minorHAnsi" w:hAnsiTheme="minorHAnsi" w:cstheme="minorHAnsi"/>
          <w:sz w:val="24"/>
          <w:szCs w:val="24"/>
        </w:rPr>
        <w:t xml:space="preserve">, 2025-2026 eğitim-öğretim yılında aktif öğrenci sayısı </w:t>
      </w:r>
      <w:r w:rsidR="00A47AEF" w:rsidRPr="000C5BC0">
        <w:rPr>
          <w:rFonts w:asciiTheme="minorHAnsi" w:hAnsiTheme="minorHAnsi" w:cstheme="minorHAnsi"/>
          <w:sz w:val="24"/>
          <w:szCs w:val="24"/>
        </w:rPr>
        <w:t>125’tir</w:t>
      </w:r>
      <w:r w:rsidRPr="000C5BC0">
        <w:rPr>
          <w:rFonts w:asciiTheme="minorHAnsi" w:hAnsiTheme="minorHAnsi" w:cstheme="minorHAnsi"/>
          <w:sz w:val="24"/>
          <w:szCs w:val="24"/>
        </w:rPr>
        <w:t>.  Enstitü bünyesinde İşletme ana bilim dalında doktora programında 2025-2026 eğitim-öğretim yılında öğrenci sayısı 9 dur. 2023 yılında İnşaat Mühendisliği programında doktora programı açılarak faaliyete geçmiştir. Doktora programı öğrenci sayısının artırılması ve yeni programların açılmasına yönelik planlamalar bulunmaktadır.</w:t>
      </w:r>
    </w:p>
    <w:p w14:paraId="20F43DA9"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2022-2026 Stratejik Planı'nın AMAÇ-4: Ulusal ve Uluslararası Araştırma ve Geliştirme Yapmak başlığı altında, 2024 yılına yönelik araştırma-geliştirme hedefleri ve performans göstergeleri doğrultusunda, Enstitümüzde tamamlanan tez ve projelerin değerlendirilmesi ile bu çalışmaların bilimsel yayına dönüştürülmesine yönelik gerekli eylemlerin gözden geçirilmesi amacıyla bu değerlendirme raporu hazırlanmıştır[2_OD3]. Rapor, mevcut durumu analiz etmekle birlikte, önümüzdeki dönemler için uygulanabilir eylem planlarını ortaya koymaktadır.  Diğer taraftan, Üniversite Yönetim Kurulu tarafından yapılan değerlendirmelerde; Lisansüstü Eğitim Enstitüsü tarafından, ilgili paydaşlardan görüş alınmak suretiyle, lisansüstü öğrencilerin mezuniyet koşulu olarak en az bir adet TR Dizin</w:t>
      </w:r>
      <w:r w:rsidRPr="000C5BC0">
        <w:rPr>
          <w:rFonts w:asciiTheme="minorHAnsi" w:hAnsiTheme="minorHAnsi" w:cstheme="minorHAnsi"/>
          <w:b/>
          <w:sz w:val="24"/>
          <w:szCs w:val="24"/>
        </w:rPr>
        <w:t xml:space="preserve"> </w:t>
      </w:r>
      <w:r w:rsidRPr="000C5BC0">
        <w:rPr>
          <w:rFonts w:asciiTheme="minorHAnsi" w:hAnsiTheme="minorHAnsi" w:cstheme="minorHAnsi"/>
          <w:sz w:val="24"/>
          <w:szCs w:val="24"/>
        </w:rPr>
        <w:t>veya uluslararası indekslerde taranan yayına sahip olmasına yönelik düzenleme yapılması ile ilgili karar [3_OD3] ilgili birimlerce paylaşılmıştır.</w:t>
      </w:r>
    </w:p>
    <w:p w14:paraId="54EE520A" w14:textId="1C2797CA"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Doktora programı ve Doktora sonrası </w:t>
      </w:r>
      <w:proofErr w:type="gramStart"/>
      <w:r w:rsidRPr="000C5BC0">
        <w:rPr>
          <w:rFonts w:asciiTheme="minorHAnsi" w:hAnsiTheme="minorHAnsi" w:cstheme="minorHAnsi"/>
          <w:sz w:val="24"/>
          <w:szCs w:val="24"/>
        </w:rPr>
        <w:t>imkanların</w:t>
      </w:r>
      <w:proofErr w:type="gramEnd"/>
      <w:r w:rsidRPr="000C5BC0">
        <w:rPr>
          <w:rFonts w:asciiTheme="minorHAnsi" w:hAnsiTheme="minorHAnsi" w:cstheme="minorHAnsi"/>
          <w:sz w:val="24"/>
          <w:szCs w:val="24"/>
        </w:rPr>
        <w:t xml:space="preserve"> artırılmasına yönelik Lisansüstü Eğitim Enstitüsü Kuruluna 26.12.20024 tarihinde bilgilendirme toplantısı yapılmış olup alınması gereken önlemler Üniversite Kalite Komisyonunda değerlendirilmiştir. </w:t>
      </w:r>
      <w:proofErr w:type="gramStart"/>
      <w:r w:rsidRPr="000C5BC0">
        <w:rPr>
          <w:rFonts w:asciiTheme="minorHAnsi" w:hAnsiTheme="minorHAnsi" w:cstheme="minorHAnsi"/>
          <w:sz w:val="24"/>
          <w:szCs w:val="24"/>
        </w:rPr>
        <w:t xml:space="preserve">Komisyon kararı ile alınması İlgili karar ve rektörlüğe gönderilen yazılar gereğince Üniversite Yönetim Kurulu tarafından “Doktora programı açılmasına yönelik öğretim üye sayısı, akredite olan program sayısı, uluslararası indeksli yayın sayısının artırılması ve diğer faktörlerin ortadan kaldırılmasına yönelik programlar bazında stratejik eylem planlarının hazırlanarak uygulamaya geçilmesi, Doktora sonrası burs, araştırma izinleri ve desteklerinin artırılmasına yönelik tanımlı süreçlerin belirlenerek yürürlüğe girmesi için gerekli tedbirlerin alınması” yönünde komisyon oluşturulmuş ve rapor hazırlanması talep edilmiştir [4_OD3].  </w:t>
      </w:r>
      <w:proofErr w:type="gramEnd"/>
      <w:r w:rsidRPr="000C5BC0">
        <w:rPr>
          <w:rFonts w:asciiTheme="minorHAnsi" w:hAnsiTheme="minorHAnsi" w:cstheme="minorHAnsi"/>
          <w:sz w:val="24"/>
          <w:szCs w:val="24"/>
        </w:rPr>
        <w:t xml:space="preserve">Komisyon tarafından hazırlanan rapor [5_OD23].  Üniversite Yönetim Kurulunda değerlendirilmiş [6_OD4] ve tedbirler alınmak üzere ilgili birimlerce paylaşılmıştır [7_OD23]. </w:t>
      </w:r>
    </w:p>
    <w:p w14:paraId="55CE2036"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Doktora ve yüksek lisans öğrencileri için tam burslu (öğrenim ücreti muafiyeti) ve Tez proje desteği sağlanmaktadır. Mezun olan ve doktora derecesini alan nitelikli ve başarılı adaylar Üniversitede öğretim üyesi olarak işe başlatılabilmektedir.</w:t>
      </w:r>
    </w:p>
    <w:p w14:paraId="5FB6A037"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 xml:space="preserve">Kurumda araştırma politikası, hedefleri ve stratejileri ile uyumlu ve destekleyen doktora programları ve doktora sonrası </w:t>
      </w:r>
      <w:proofErr w:type="gramStart"/>
      <w:r w:rsidRPr="000C5BC0">
        <w:rPr>
          <w:rFonts w:asciiTheme="minorHAnsi" w:hAnsiTheme="minorHAnsi" w:cstheme="minorHAnsi"/>
          <w:sz w:val="24"/>
          <w:szCs w:val="24"/>
        </w:rPr>
        <w:t>imkanlar</w:t>
      </w:r>
      <w:proofErr w:type="gramEnd"/>
      <w:r w:rsidRPr="000C5BC0">
        <w:rPr>
          <w:rFonts w:asciiTheme="minorHAnsi" w:hAnsiTheme="minorHAnsi" w:cstheme="minorHAnsi"/>
          <w:sz w:val="24"/>
          <w:szCs w:val="24"/>
        </w:rPr>
        <w:t xml:space="preserve"> yürütülmektedir.</w:t>
      </w:r>
    </w:p>
    <w:p w14:paraId="7C2D4DB2"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lastRenderedPageBreak/>
        <w:t>Kanıtlar</w:t>
      </w:r>
    </w:p>
    <w:p w14:paraId="710A9F32"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47">
        <w:r w:rsidR="006522AE" w:rsidRPr="000C5BC0">
          <w:rPr>
            <w:rFonts w:asciiTheme="minorHAnsi" w:hAnsiTheme="minorHAnsi" w:cstheme="minorHAnsi"/>
            <w:color w:val="0000EE"/>
            <w:sz w:val="24"/>
            <w:szCs w:val="24"/>
            <w:u w:val="single" w:color="0000EE"/>
          </w:rPr>
          <w:t xml:space="preserve">[1](3)C.1.3-Lisansüstü Eğitim Enstitüsü Öğrenci </w:t>
        </w:r>
        <w:proofErr w:type="gramStart"/>
        <w:r w:rsidR="006522AE" w:rsidRPr="000C5BC0">
          <w:rPr>
            <w:rFonts w:asciiTheme="minorHAnsi" w:hAnsiTheme="minorHAnsi" w:cstheme="minorHAnsi"/>
            <w:color w:val="0000EE"/>
            <w:sz w:val="24"/>
            <w:szCs w:val="24"/>
            <w:u w:val="single" w:color="0000EE"/>
          </w:rPr>
          <w:t>Sayıları.xlsx</w:t>
        </w:r>
        <w:proofErr w:type="gramEnd"/>
      </w:hyperlink>
    </w:p>
    <w:p w14:paraId="3F8A32FB"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48">
        <w:r w:rsidR="006522AE" w:rsidRPr="000C5BC0">
          <w:rPr>
            <w:rFonts w:asciiTheme="minorHAnsi" w:hAnsiTheme="minorHAnsi" w:cstheme="minorHAnsi"/>
            <w:color w:val="0000EE"/>
            <w:sz w:val="24"/>
            <w:szCs w:val="24"/>
            <w:u w:val="single" w:color="0000EE"/>
          </w:rPr>
          <w:t xml:space="preserve">[2](3)C.1.3-LEE Tamamlanan Tez-Proje Değerlendirme Raporu- </w:t>
        </w:r>
        <w:proofErr w:type="gramStart"/>
        <w:r w:rsidR="006522AE" w:rsidRPr="000C5BC0">
          <w:rPr>
            <w:rFonts w:asciiTheme="minorHAnsi" w:hAnsiTheme="minorHAnsi" w:cstheme="minorHAnsi"/>
            <w:color w:val="0000EE"/>
            <w:sz w:val="24"/>
            <w:szCs w:val="24"/>
            <w:u w:val="single" w:color="0000EE"/>
          </w:rPr>
          <w:t>2025 .</w:t>
        </w:r>
        <w:proofErr w:type="spellStart"/>
        <w:r w:rsidR="006522AE" w:rsidRPr="000C5BC0">
          <w:rPr>
            <w:rFonts w:asciiTheme="minorHAnsi" w:hAnsiTheme="minorHAnsi" w:cstheme="minorHAnsi"/>
            <w:color w:val="0000EE"/>
            <w:sz w:val="24"/>
            <w:szCs w:val="24"/>
            <w:u w:val="single" w:color="0000EE"/>
          </w:rPr>
          <w:t>pdf</w:t>
        </w:r>
        <w:proofErr w:type="spellEnd"/>
        <w:proofErr w:type="gramEnd"/>
      </w:hyperlink>
    </w:p>
    <w:p w14:paraId="33D29DBA"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49">
        <w:r w:rsidR="006522AE" w:rsidRPr="00445B74">
          <w:rPr>
            <w:rFonts w:asciiTheme="minorHAnsi" w:hAnsiTheme="minorHAnsi" w:cstheme="minorHAnsi"/>
            <w:color w:val="0000EE"/>
            <w:sz w:val="24"/>
            <w:szCs w:val="24"/>
            <w:highlight w:val="yellow"/>
            <w:u w:val="single" w:color="0000EE"/>
          </w:rPr>
          <w:t>[3](3)C.1.3-Yonetim Kurul Karar (Akademik Yayın Sayısı hk.).pdf</w:t>
        </w:r>
      </w:hyperlink>
    </w:p>
    <w:p w14:paraId="31F9BA8B"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50">
        <w:r w:rsidR="006522AE" w:rsidRPr="000C5BC0">
          <w:rPr>
            <w:rFonts w:asciiTheme="minorHAnsi" w:hAnsiTheme="minorHAnsi" w:cstheme="minorHAnsi"/>
            <w:color w:val="0000EE"/>
            <w:sz w:val="24"/>
            <w:szCs w:val="24"/>
            <w:u w:val="single" w:color="0000EE"/>
          </w:rPr>
          <w:t xml:space="preserve">[4](3)C.1.3-Doktora ve Doktora Sonrası İmkanlar Rapor Hazırlama </w:t>
        </w:r>
        <w:proofErr w:type="gramStart"/>
        <w:r w:rsidR="006522AE" w:rsidRPr="000C5BC0">
          <w:rPr>
            <w:rFonts w:asciiTheme="minorHAnsi" w:hAnsiTheme="minorHAnsi" w:cstheme="minorHAnsi"/>
            <w:color w:val="0000EE"/>
            <w:sz w:val="24"/>
            <w:szCs w:val="24"/>
            <w:u w:val="single" w:color="0000EE"/>
          </w:rPr>
          <w:t>Komisyonu.pdf</w:t>
        </w:r>
        <w:proofErr w:type="gramEnd"/>
      </w:hyperlink>
    </w:p>
    <w:p w14:paraId="54763565" w14:textId="6141D0C0"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51">
        <w:r w:rsidR="006522AE" w:rsidRPr="000C5BC0">
          <w:rPr>
            <w:rFonts w:asciiTheme="minorHAnsi" w:hAnsiTheme="minorHAnsi" w:cstheme="minorHAnsi"/>
            <w:color w:val="0000EE"/>
            <w:sz w:val="24"/>
            <w:szCs w:val="24"/>
            <w:u w:val="single" w:color="0000EE"/>
          </w:rPr>
          <w:t xml:space="preserve">[5](3)C.1.3-Lisansüstü Programlarını Geliştirme Stratejik Eylem Planı </w:t>
        </w:r>
        <w:proofErr w:type="gramStart"/>
        <w:r w:rsidR="006522AE" w:rsidRPr="000C5BC0">
          <w:rPr>
            <w:rFonts w:asciiTheme="minorHAnsi" w:hAnsiTheme="minorHAnsi" w:cstheme="minorHAnsi"/>
            <w:color w:val="0000EE"/>
            <w:sz w:val="24"/>
            <w:szCs w:val="24"/>
            <w:u w:val="single" w:color="0000EE"/>
          </w:rPr>
          <w:t>Raporu.pdf</w:t>
        </w:r>
        <w:proofErr w:type="gramEnd"/>
      </w:hyperlink>
    </w:p>
    <w:p w14:paraId="55EB47CB" w14:textId="5BFED001"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52">
        <w:r w:rsidR="006522AE" w:rsidRPr="00445B74">
          <w:rPr>
            <w:rFonts w:asciiTheme="minorHAnsi" w:hAnsiTheme="minorHAnsi" w:cstheme="minorHAnsi"/>
            <w:color w:val="0000EE"/>
            <w:sz w:val="24"/>
            <w:szCs w:val="24"/>
            <w:highlight w:val="yellow"/>
            <w:u w:val="single" w:color="0000EE"/>
          </w:rPr>
          <w:t>[6](3,4)C.1.3-Üniversite Y</w:t>
        </w:r>
        <w:r w:rsidR="00A47AEF" w:rsidRPr="00445B74">
          <w:rPr>
            <w:rFonts w:asciiTheme="minorHAnsi" w:hAnsiTheme="minorHAnsi" w:cstheme="minorHAnsi"/>
            <w:color w:val="0000EE"/>
            <w:sz w:val="24"/>
            <w:szCs w:val="24"/>
            <w:highlight w:val="yellow"/>
            <w:u w:val="single" w:color="0000EE"/>
          </w:rPr>
          <w:t>ö</w:t>
        </w:r>
        <w:r w:rsidR="006522AE" w:rsidRPr="00445B74">
          <w:rPr>
            <w:rFonts w:asciiTheme="minorHAnsi" w:hAnsiTheme="minorHAnsi" w:cstheme="minorHAnsi"/>
            <w:color w:val="0000EE"/>
            <w:sz w:val="24"/>
            <w:szCs w:val="24"/>
            <w:highlight w:val="yellow"/>
            <w:u w:val="single" w:color="0000EE"/>
          </w:rPr>
          <w:t>netim Kurul Karar (Lisansüstü hk.).pdf</w:t>
        </w:r>
      </w:hyperlink>
    </w:p>
    <w:p w14:paraId="3E2E2A5C" w14:textId="77777777" w:rsidR="00483D78" w:rsidRDefault="003D1D92" w:rsidP="000C5BC0">
      <w:pPr>
        <w:spacing w:after="155" w:line="276" w:lineRule="auto"/>
        <w:ind w:left="182" w:right="2083" w:hanging="10"/>
        <w:jc w:val="left"/>
      </w:pPr>
      <w:hyperlink r:id="rId653">
        <w:r w:rsidR="006522AE" w:rsidRPr="000C5BC0">
          <w:rPr>
            <w:rFonts w:asciiTheme="minorHAnsi" w:hAnsiTheme="minorHAnsi" w:cstheme="minorHAnsi"/>
            <w:color w:val="0000EE"/>
            <w:sz w:val="24"/>
            <w:szCs w:val="24"/>
            <w:u w:val="single" w:color="0000EE"/>
          </w:rPr>
          <w:t xml:space="preserve">[7](3)C.1.3-ÜYK Kararının birimlerle </w:t>
        </w:r>
        <w:proofErr w:type="gramStart"/>
        <w:r w:rsidR="006522AE" w:rsidRPr="000C5BC0">
          <w:rPr>
            <w:rFonts w:asciiTheme="minorHAnsi" w:hAnsiTheme="minorHAnsi" w:cstheme="minorHAnsi"/>
            <w:color w:val="0000EE"/>
            <w:sz w:val="24"/>
            <w:szCs w:val="24"/>
            <w:u w:val="single" w:color="0000EE"/>
          </w:rPr>
          <w:t>paylaşılması.pdf</w:t>
        </w:r>
        <w:proofErr w:type="gramEnd"/>
      </w:hyperlink>
    </w:p>
    <w:p w14:paraId="3EFA678C" w14:textId="77777777" w:rsidR="00393872" w:rsidRPr="000C5BC0" w:rsidRDefault="00393872" w:rsidP="000C5BC0">
      <w:pPr>
        <w:spacing w:after="155" w:line="276" w:lineRule="auto"/>
        <w:ind w:left="182" w:right="2083" w:hanging="10"/>
        <w:jc w:val="left"/>
        <w:rPr>
          <w:rFonts w:asciiTheme="minorHAnsi" w:hAnsiTheme="minorHAnsi" w:cstheme="minorHAnsi"/>
          <w:sz w:val="24"/>
          <w:szCs w:val="24"/>
        </w:rPr>
      </w:pPr>
    </w:p>
    <w:p w14:paraId="0C1BEFAE" w14:textId="77777777" w:rsidR="00483D78" w:rsidRPr="000C5BC0" w:rsidRDefault="006522AE" w:rsidP="000C5BC0">
      <w:pPr>
        <w:spacing w:after="142" w:line="276" w:lineRule="auto"/>
        <w:ind w:right="635"/>
        <w:rPr>
          <w:rFonts w:asciiTheme="minorHAnsi" w:hAnsiTheme="minorHAnsi" w:cstheme="minorHAnsi"/>
          <w:sz w:val="24"/>
          <w:szCs w:val="24"/>
        </w:rPr>
      </w:pPr>
      <w:r w:rsidRPr="000C5BC0">
        <w:rPr>
          <w:rFonts w:asciiTheme="minorHAnsi" w:hAnsiTheme="minorHAnsi" w:cstheme="minorHAnsi"/>
          <w:b/>
          <w:sz w:val="24"/>
          <w:szCs w:val="24"/>
        </w:rPr>
        <w:t>2. Araştırma Yetkinliği, İş birlikleri ve Destekler</w:t>
      </w:r>
    </w:p>
    <w:p w14:paraId="26C69B0A" w14:textId="75CBA98A"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1. Araştırma </w:t>
      </w:r>
      <w:r w:rsidR="00393872">
        <w:rPr>
          <w:rFonts w:asciiTheme="minorHAnsi" w:hAnsiTheme="minorHAnsi" w:cstheme="minorHAnsi"/>
          <w:sz w:val="24"/>
          <w:szCs w:val="24"/>
        </w:rPr>
        <w:t>Y</w:t>
      </w:r>
      <w:r w:rsidRPr="000C5BC0">
        <w:rPr>
          <w:rFonts w:asciiTheme="minorHAnsi" w:hAnsiTheme="minorHAnsi" w:cstheme="minorHAnsi"/>
          <w:sz w:val="24"/>
          <w:szCs w:val="24"/>
        </w:rPr>
        <w:t xml:space="preserve">etkinlikleri ve </w:t>
      </w:r>
      <w:r w:rsidR="00393872">
        <w:rPr>
          <w:rFonts w:asciiTheme="minorHAnsi" w:hAnsiTheme="minorHAnsi" w:cstheme="minorHAnsi"/>
          <w:sz w:val="24"/>
          <w:szCs w:val="24"/>
        </w:rPr>
        <w:t>G</w:t>
      </w:r>
      <w:r w:rsidRPr="000C5BC0">
        <w:rPr>
          <w:rFonts w:asciiTheme="minorHAnsi" w:hAnsiTheme="minorHAnsi" w:cstheme="minorHAnsi"/>
          <w:sz w:val="24"/>
          <w:szCs w:val="24"/>
        </w:rPr>
        <w:t>elişimi</w:t>
      </w:r>
    </w:p>
    <w:p w14:paraId="2C368448"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Üniversitemiz bünyesindeki akademik birimlerde 2025-2026 Eğitim-Öğretim yılında toplam 154 öğretim elemanı görev yapmaktadır. Bunlardan 95’i doktora derecesine sahip araştırmacı olup, oranı 0,62’dir. Bölümler bazında görev yapan öğretim üyelerinin uzmanlık alanları, araştırmaları ve diğer bilimsel faaliyetleri bölümlerin web sitelerinde akademik kadroları sekmesinde paydaşlara duyurulmaktadır. Üniversite bünyesinde görev yapan öğretim elamanlarının doktora ve doktora sonrası uzmanlık alanları incelendiğinde; Sosyal bilimler, Sağlık Bilimleri ve Hizmetleri, Mühendislik-Mimarlık gibi geniş bir yelpazeyi kapsadığı görülmektedir. 2010-2025 yılları arasında üniversitede yapılan WOS yayınların kategorileri incelendiğinde, çok farklı disiplinler altında çalışmalar yapıldığı belirlenmiştir[1_OD3].</w:t>
      </w:r>
    </w:p>
    <w:p w14:paraId="427D9A18"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Üniversite genelinde akademik personelin araştırma ve geliştirme yetkinliğini geliştirmek üzere 2024 yılı içerisinde Ar-Ge Koordinatörlüğü tarafından “Araştırmada Odaklanma” toplantıları yapılmıştır. Toplantılarda; araştırma yetkinliğinin artırılmasındaki engeller, destek ve teşvik mekanizmaları, araştırma altyapısının iyileştirilmesi amacıyla yapılacak faaliyetler irdelenmiştir.  Toros Üniversitesi’nin stratejik araştırma odaklarıyla ilgili yapılan değerlendirme sonucunda, 2024 yılında iç paydaşların görüşleri doğrultusunda Ar-Ge Koordinatörlüğü tarafından belirlenen araştırma önceliği “Sürdürülebilirlik ve </w:t>
      </w:r>
      <w:proofErr w:type="spellStart"/>
      <w:r w:rsidRPr="000C5BC0">
        <w:rPr>
          <w:rFonts w:asciiTheme="minorHAnsi" w:hAnsiTheme="minorHAnsi" w:cstheme="minorHAnsi"/>
          <w:sz w:val="24"/>
          <w:szCs w:val="24"/>
        </w:rPr>
        <w:t>İnovasyon</w:t>
      </w:r>
      <w:proofErr w:type="spellEnd"/>
      <w:r w:rsidRPr="000C5BC0">
        <w:rPr>
          <w:rFonts w:asciiTheme="minorHAnsi" w:hAnsiTheme="minorHAnsi" w:cstheme="minorHAnsi"/>
          <w:sz w:val="24"/>
          <w:szCs w:val="24"/>
        </w:rPr>
        <w:t>” olarak belirlenmiştir. Sürdürülebilirlik hedefine yönelik yenilikçi çözümler sunarak, topluma ve öğrencilere katkıda bulunan projelerle bölgesel ve küresel düzeyde etki yaratmak amaçlanacaktır. Bu doğrultuda, her bölümün sürdürülebilirlik odaklı projelere katılımının teşvik edilmesi, sürdürülebilir teknolojilerle ilgili araştırmaların yapılmasını ve öğrencilere geleceğin ihtiyaçlarına uygun bir eğitim verilmesini sağlayacaktır. Odak belirme raporu, Üniversite Yönetim Kurulu tarafından değerlendirilmiş ve alınan kararlar ilgililer ile paylaşılmıştır[2_OD3]. Alınan karar doğrultusunda “Toros Üniversitesi Yenilenebilir Enerji Teknolojileri Eğitim, Uygulama ve Araştırma Merkezi (YETAM) yeniden yapılandırılarak Sürdürülebilirlik Uygulama ve Araştırma Merkezi (SÜAM) kurulması ile ilgili senato kararı ile YÖK’e iletilmiştir[3_OD3].</w:t>
      </w:r>
    </w:p>
    <w:p w14:paraId="678D5FAF" w14:textId="30362E08"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Öğretim elemanlarının yetkinliklerinin artırılmasına yönelik faaliyetler Ar-Ge Koordinatörlüğü tarafından planlanmakta ve yürütülmektedir. Bu kapsamda; seminerler, proje iç/dış kaynak sağlanması için proje çağrıları, proje hazırlama eğitimi gibi faaliyetler yapılmaktadır. Ayrıca, TÜBİTAK projelerine başvuru sayısını arttırmak ve öğretim üyelerini teşvik etmek amacıyla başvurusu açık olan projelerin duyuruları koordinatörlüğün </w:t>
      </w:r>
      <w:hyperlink r:id="rId654">
        <w:r w:rsidRPr="000C5BC0">
          <w:rPr>
            <w:rFonts w:asciiTheme="minorHAnsi" w:hAnsiTheme="minorHAnsi" w:cstheme="minorHAnsi"/>
            <w:color w:val="0000EE"/>
            <w:sz w:val="24"/>
            <w:szCs w:val="24"/>
            <w:u w:val="single" w:color="0000EE"/>
          </w:rPr>
          <w:t>web sitesinde duyurulmakta</w:t>
        </w:r>
      </w:hyperlink>
      <w:r w:rsidRPr="000C5BC0">
        <w:rPr>
          <w:rFonts w:asciiTheme="minorHAnsi" w:hAnsiTheme="minorHAnsi" w:cstheme="minorHAnsi"/>
          <w:sz w:val="24"/>
          <w:szCs w:val="24"/>
        </w:rPr>
        <w:t xml:space="preserve"> ve aynı zamanda da öğretim elemanlarıyla e-posta yoluyla paylaşılmaktadır. 2025 yılı içinde araştırma yetkinliğinin artırılmasına yönelik Ar-Ge koordinatörlüğü tarafından yapılan faaliyetleri içeren rapor </w:t>
      </w:r>
      <w:r w:rsidRPr="000C5BC0">
        <w:rPr>
          <w:rFonts w:asciiTheme="minorHAnsi" w:hAnsiTheme="minorHAnsi" w:cstheme="minorHAnsi"/>
          <w:sz w:val="24"/>
          <w:szCs w:val="24"/>
        </w:rPr>
        <w:lastRenderedPageBreak/>
        <w:t>hazırlanmış[4_OD3] ve birimin web sayfasında paydaşlara duyurulmuştur. Rapor Kalite Komisyonu tarafından değerlendirilmekte ve gerekli önlemler alınmaktadır[5_OD4]. Rapordan da görüleceği üzere 2024-2025 eğitim öğretim yılında planlan tüm faaliyetlerin gerçekleştiği görülmektedir. Diğer taraftan 2025-2026 eğitim</w:t>
      </w:r>
      <w:r w:rsidR="00E454A0">
        <w:rPr>
          <w:rFonts w:asciiTheme="minorHAnsi" w:hAnsiTheme="minorHAnsi" w:cstheme="minorHAnsi"/>
          <w:sz w:val="24"/>
          <w:szCs w:val="24"/>
        </w:rPr>
        <w:t>-</w:t>
      </w:r>
      <w:r w:rsidRPr="000C5BC0">
        <w:rPr>
          <w:rFonts w:asciiTheme="minorHAnsi" w:hAnsiTheme="minorHAnsi" w:cstheme="minorHAnsi"/>
          <w:sz w:val="24"/>
          <w:szCs w:val="24"/>
        </w:rPr>
        <w:t xml:space="preserve">öğretim yılı eylem planı hazırlanmış ve paydaşlara duyurulmuştur. Yapılan duyurular ve tüm faaliyetler ve eylem planları Ar-Ge Koordinatörlüğü </w:t>
      </w:r>
      <w:hyperlink r:id="rId655">
        <w:r w:rsidRPr="000C5BC0">
          <w:rPr>
            <w:rFonts w:asciiTheme="minorHAnsi" w:hAnsiTheme="minorHAnsi" w:cstheme="minorHAnsi"/>
            <w:color w:val="0000EE"/>
            <w:sz w:val="24"/>
            <w:szCs w:val="24"/>
            <w:u w:val="single" w:color="0000EE"/>
          </w:rPr>
          <w:t>web sitesinde</w:t>
        </w:r>
      </w:hyperlink>
      <w:r w:rsidRPr="000C5BC0">
        <w:rPr>
          <w:rFonts w:asciiTheme="minorHAnsi" w:hAnsiTheme="minorHAnsi" w:cstheme="minorHAnsi"/>
          <w:sz w:val="24"/>
          <w:szCs w:val="24"/>
        </w:rPr>
        <w:t xml:space="preserve"> paydaşlara duyurulmuştur.</w:t>
      </w:r>
    </w:p>
    <w:p w14:paraId="359CBC07"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Öğretim elemanlarımızın yetkinliğinin geliştirilmesi ve iyileştirmesi için ulusal/uluslararası kongre, </w:t>
      </w:r>
      <w:proofErr w:type="gramStart"/>
      <w:r w:rsidRPr="000C5BC0">
        <w:rPr>
          <w:rFonts w:asciiTheme="minorHAnsi" w:hAnsiTheme="minorHAnsi" w:cstheme="minorHAnsi"/>
          <w:sz w:val="24"/>
          <w:szCs w:val="24"/>
        </w:rPr>
        <w:t>sempozyum</w:t>
      </w:r>
      <w:proofErr w:type="gramEnd"/>
      <w:r w:rsidRPr="000C5BC0">
        <w:rPr>
          <w:rFonts w:asciiTheme="minorHAnsi" w:hAnsiTheme="minorHAnsi" w:cstheme="minorHAnsi"/>
          <w:sz w:val="24"/>
          <w:szCs w:val="24"/>
        </w:rPr>
        <w:t>, konferans, panel vb. katılımlarına yönelik üniversitemiz tarafından yurt içi-yurt dışı kongre/konferans katılımları “Bilimsel Teşvik Esasları” çerçevesinde desteklenmektedir. 2025 yılında bu kapsamda 280.922,85 TL destek sağlanıştır. Diğer destekler iç kaynaklar alt ölçütünde detaylı olarak verilmiştir.</w:t>
      </w:r>
    </w:p>
    <w:p w14:paraId="58E63142" w14:textId="77777777" w:rsidR="00483D78" w:rsidRPr="000C5BC0" w:rsidRDefault="006522AE" w:rsidP="000C5BC0">
      <w:pPr>
        <w:spacing w:line="276" w:lineRule="auto"/>
        <w:ind w:left="-5" w:right="630"/>
        <w:rPr>
          <w:rFonts w:asciiTheme="minorHAnsi" w:hAnsiTheme="minorHAnsi" w:cstheme="minorHAnsi"/>
          <w:sz w:val="24"/>
          <w:szCs w:val="24"/>
        </w:rPr>
      </w:pPr>
      <w:proofErr w:type="gramStart"/>
      <w:r w:rsidRPr="000C5BC0">
        <w:rPr>
          <w:rFonts w:asciiTheme="minorHAnsi" w:hAnsiTheme="minorHAnsi" w:cstheme="minorHAnsi"/>
          <w:sz w:val="24"/>
          <w:szCs w:val="24"/>
        </w:rPr>
        <w:t xml:space="preserve">Araştırmacıların Etik Kurul Kararı gerektiren araştırmalarını hızlandırmak üzere Üniversite mensubu öğretim elemanı ve öğrenciler ile üniversite mensubu olmayan diğer araştırmacılar tarafından yürütülecek bilimsel çalışmalar için, Üniversite veya diğer kurum ve kuruluşlara yapılacak bilimsel çalışma izni başvurularında sunulacak etik kurul raporunu düzenlemek amacıyla; “Toros Üniversitesi Bilimsel Araştırma ve Yayın Etiği Yönergesi” [6_OD2] kapsamında iş ve işlemler yürütülmektedir. </w:t>
      </w:r>
      <w:proofErr w:type="gramEnd"/>
      <w:r w:rsidRPr="000C5BC0">
        <w:rPr>
          <w:rFonts w:asciiTheme="minorHAnsi" w:hAnsiTheme="minorHAnsi" w:cstheme="minorHAnsi"/>
          <w:sz w:val="24"/>
          <w:szCs w:val="24"/>
        </w:rPr>
        <w:t xml:space="preserve">2025 yılı Bilimsel Araştırma ve Yayın Etik Komisyonu Raporu kanıtlarda sunulmuştur[7_OD3]. Rapor Üniversite Yönetim Kurulu tarafından değerlendirmekte ve alınması gereken önlemler birimlerce paylaşılmaktadır[8_OD4]. </w:t>
      </w:r>
    </w:p>
    <w:p w14:paraId="11FC8D37" w14:textId="2B1C76DC"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Araştırma-geliştirme faaliyetleri </w:t>
      </w:r>
      <w:r w:rsidR="00D20D48" w:rsidRPr="000C5BC0">
        <w:rPr>
          <w:rFonts w:asciiTheme="minorHAnsi" w:hAnsiTheme="minorHAnsi" w:cstheme="minorHAnsi"/>
          <w:sz w:val="24"/>
          <w:szCs w:val="24"/>
        </w:rPr>
        <w:t>arasında</w:t>
      </w:r>
      <w:r w:rsidRPr="000C5BC0">
        <w:rPr>
          <w:rFonts w:asciiTheme="minorHAnsi" w:hAnsiTheme="minorHAnsi" w:cstheme="minorHAnsi"/>
          <w:sz w:val="24"/>
          <w:szCs w:val="24"/>
        </w:rPr>
        <w:t xml:space="preserve"> gerek iç gerekse dış paydaşlarla yapılan iş</w:t>
      </w:r>
      <w:r w:rsidR="00D20D48">
        <w:rPr>
          <w:rFonts w:asciiTheme="minorHAnsi" w:hAnsiTheme="minorHAnsi" w:cstheme="minorHAnsi"/>
          <w:sz w:val="24"/>
          <w:szCs w:val="24"/>
        </w:rPr>
        <w:t xml:space="preserve"> </w:t>
      </w:r>
      <w:r w:rsidRPr="000C5BC0">
        <w:rPr>
          <w:rFonts w:asciiTheme="minorHAnsi" w:hAnsiTheme="minorHAnsi" w:cstheme="minorHAnsi"/>
          <w:sz w:val="24"/>
          <w:szCs w:val="24"/>
        </w:rPr>
        <w:t xml:space="preserve">birlikleri adına, üniversite bünyesinde akademik birimler tarafından kariyer günleri, </w:t>
      </w:r>
      <w:proofErr w:type="spellStart"/>
      <w:r w:rsidRPr="000C5BC0">
        <w:rPr>
          <w:rFonts w:asciiTheme="minorHAnsi" w:hAnsiTheme="minorHAnsi" w:cstheme="minorHAnsi"/>
          <w:sz w:val="24"/>
          <w:szCs w:val="24"/>
        </w:rPr>
        <w:t>çalıştaylar</w:t>
      </w:r>
      <w:proofErr w:type="spellEnd"/>
      <w:r w:rsidRPr="000C5BC0">
        <w:rPr>
          <w:rFonts w:asciiTheme="minorHAnsi" w:hAnsiTheme="minorHAnsi" w:cstheme="minorHAnsi"/>
          <w:sz w:val="24"/>
          <w:szCs w:val="24"/>
        </w:rPr>
        <w:t xml:space="preserve">, eğitimler, paneller, </w:t>
      </w:r>
      <w:proofErr w:type="gramStart"/>
      <w:r w:rsidRPr="000C5BC0">
        <w:rPr>
          <w:rFonts w:asciiTheme="minorHAnsi" w:hAnsiTheme="minorHAnsi" w:cstheme="minorHAnsi"/>
          <w:sz w:val="24"/>
          <w:szCs w:val="24"/>
        </w:rPr>
        <w:t>sempozyumlar</w:t>
      </w:r>
      <w:proofErr w:type="gramEnd"/>
      <w:r w:rsidRPr="000C5BC0">
        <w:rPr>
          <w:rFonts w:asciiTheme="minorHAnsi" w:hAnsiTheme="minorHAnsi" w:cstheme="minorHAnsi"/>
          <w:sz w:val="24"/>
          <w:szCs w:val="24"/>
        </w:rPr>
        <w:t xml:space="preserve"> ve toplantılar gerçekleştirilmiştir. Bu amaçla SP kapsamında “Hedef 4.3-Ulusal ve Uluslararası </w:t>
      </w:r>
      <w:proofErr w:type="gramStart"/>
      <w:r w:rsidRPr="000C5BC0">
        <w:rPr>
          <w:rFonts w:asciiTheme="minorHAnsi" w:hAnsiTheme="minorHAnsi" w:cstheme="minorHAnsi"/>
          <w:sz w:val="24"/>
          <w:szCs w:val="24"/>
        </w:rPr>
        <w:t>sempozyum</w:t>
      </w:r>
      <w:proofErr w:type="gramEnd"/>
      <w:r w:rsidRPr="000C5BC0">
        <w:rPr>
          <w:rFonts w:asciiTheme="minorHAnsi" w:hAnsiTheme="minorHAnsi" w:cstheme="minorHAnsi"/>
          <w:sz w:val="24"/>
          <w:szCs w:val="24"/>
        </w:rPr>
        <w:t xml:space="preserve">, kongre, sanatsal sergi ve benzeri bilimsel faaliyetlerin sayısını artırmak” belirlenmiştir ve faaliyetler bu kapsamda izlenmekte ve değerlendirilmektedir. PG 4.3.1 Ulusal veya Uluslararası </w:t>
      </w:r>
      <w:hyperlink r:id="rId656">
        <w:proofErr w:type="gramStart"/>
        <w:r w:rsidRPr="000C5BC0">
          <w:rPr>
            <w:rFonts w:asciiTheme="minorHAnsi" w:hAnsiTheme="minorHAnsi" w:cstheme="minorHAnsi"/>
            <w:sz w:val="24"/>
            <w:szCs w:val="24"/>
          </w:rPr>
          <w:t>sempozyum</w:t>
        </w:r>
        <w:proofErr w:type="gramEnd"/>
        <w:r w:rsidRPr="000C5BC0">
          <w:rPr>
            <w:rFonts w:asciiTheme="minorHAnsi" w:hAnsiTheme="minorHAnsi" w:cstheme="minorHAnsi"/>
            <w:sz w:val="24"/>
            <w:szCs w:val="24"/>
          </w:rPr>
          <w:t xml:space="preserve">, kongre veya sanatsal sergi sayısı </w:t>
        </w:r>
      </w:hyperlink>
      <w:hyperlink r:id="rId657">
        <w:r w:rsidRPr="000C5BC0">
          <w:rPr>
            <w:rFonts w:asciiTheme="minorHAnsi" w:hAnsiTheme="minorHAnsi" w:cstheme="minorHAnsi"/>
            <w:sz w:val="24"/>
            <w:szCs w:val="24"/>
          </w:rPr>
          <w:t xml:space="preserve">2025 </w:t>
        </w:r>
      </w:hyperlink>
      <w:hyperlink r:id="rId658">
        <w:r w:rsidRPr="000C5BC0">
          <w:rPr>
            <w:rFonts w:asciiTheme="minorHAnsi" w:hAnsiTheme="minorHAnsi" w:cstheme="minorHAnsi"/>
            <w:sz w:val="24"/>
            <w:szCs w:val="24"/>
          </w:rPr>
          <w:t xml:space="preserve">yılında </w:t>
        </w:r>
      </w:hyperlink>
      <w:hyperlink r:id="rId659">
        <w:r w:rsidRPr="000C5BC0">
          <w:rPr>
            <w:rFonts w:asciiTheme="minorHAnsi" w:hAnsiTheme="minorHAnsi" w:cstheme="minorHAnsi"/>
            <w:sz w:val="24"/>
            <w:szCs w:val="24"/>
          </w:rPr>
          <w:t xml:space="preserve">17 </w:t>
        </w:r>
      </w:hyperlink>
      <w:hyperlink r:id="rId660">
        <w:r w:rsidRPr="000C5BC0">
          <w:rPr>
            <w:rFonts w:asciiTheme="minorHAnsi" w:hAnsiTheme="minorHAnsi" w:cstheme="minorHAnsi"/>
            <w:sz w:val="24"/>
            <w:szCs w:val="24"/>
          </w:rPr>
          <w:t xml:space="preserve">adet gerçekleşmiştir. </w:t>
        </w:r>
      </w:hyperlink>
      <w:hyperlink r:id="rId661">
        <w:r w:rsidRPr="000C5BC0">
          <w:rPr>
            <w:rFonts w:asciiTheme="minorHAnsi" w:hAnsiTheme="minorHAnsi" w:cstheme="minorHAnsi"/>
            <w:sz w:val="24"/>
            <w:szCs w:val="24"/>
          </w:rPr>
          <w:t xml:space="preserve">2025 </w:t>
        </w:r>
      </w:hyperlink>
      <w:hyperlink r:id="rId662">
        <w:r w:rsidRPr="000C5BC0">
          <w:rPr>
            <w:rFonts w:asciiTheme="minorHAnsi" w:hAnsiTheme="minorHAnsi" w:cstheme="minorHAnsi"/>
            <w:sz w:val="24"/>
            <w:szCs w:val="24"/>
          </w:rPr>
          <w:t xml:space="preserve">yılında bu kapsamda yapılan faaliyetler ile ilgili bilgiler </w:t>
        </w:r>
      </w:hyperlink>
      <w:hyperlink r:id="rId663">
        <w:r w:rsidRPr="000C5BC0">
          <w:rPr>
            <w:rFonts w:asciiTheme="minorHAnsi" w:hAnsiTheme="minorHAnsi" w:cstheme="minorHAnsi"/>
            <w:color w:val="0000EE"/>
            <w:sz w:val="24"/>
            <w:szCs w:val="24"/>
            <w:u w:val="single" w:color="0000EE"/>
          </w:rPr>
          <w:t>SP</w:t>
        </w:r>
        <w:r w:rsidR="00D20D48">
          <w:rPr>
            <w:rFonts w:asciiTheme="minorHAnsi" w:hAnsiTheme="minorHAnsi" w:cstheme="minorHAnsi"/>
            <w:color w:val="0000EE"/>
            <w:sz w:val="24"/>
            <w:szCs w:val="24"/>
            <w:u w:val="single" w:color="0000EE"/>
          </w:rPr>
          <w:t xml:space="preserve"> </w:t>
        </w:r>
        <w:r w:rsidRPr="000C5BC0">
          <w:rPr>
            <w:rFonts w:asciiTheme="minorHAnsi" w:hAnsiTheme="minorHAnsi" w:cstheme="minorHAnsi"/>
            <w:color w:val="0000EE"/>
            <w:sz w:val="24"/>
            <w:szCs w:val="24"/>
            <w:u w:val="single" w:color="0000EE"/>
          </w:rPr>
          <w:t>Veri Kaynağ</w:t>
        </w:r>
      </w:hyperlink>
      <w:hyperlink r:id="rId664">
        <w:r w:rsidRPr="000C5BC0">
          <w:rPr>
            <w:rFonts w:asciiTheme="minorHAnsi" w:hAnsiTheme="minorHAnsi" w:cstheme="minorHAnsi"/>
            <w:sz w:val="24"/>
            <w:szCs w:val="24"/>
          </w:rPr>
          <w:t xml:space="preserve">ı dokümanında verilmiştir. Sempozyum ve diğer bilimsel etkinlerin düzenlenmesinde çok sayıda </w:t>
        </w:r>
        <w:r w:rsidR="006A03FB">
          <w:rPr>
            <w:rFonts w:asciiTheme="minorHAnsi" w:hAnsiTheme="minorHAnsi" w:cstheme="minorHAnsi"/>
            <w:sz w:val="24"/>
            <w:szCs w:val="24"/>
          </w:rPr>
          <w:t>öğretim elemanı</w:t>
        </w:r>
        <w:r w:rsidRPr="000C5BC0">
          <w:rPr>
            <w:rFonts w:asciiTheme="minorHAnsi" w:hAnsiTheme="minorHAnsi" w:cstheme="minorHAnsi"/>
            <w:sz w:val="24"/>
            <w:szCs w:val="24"/>
          </w:rPr>
          <w:t xml:space="preserve"> görev yapmaktadır. </w:t>
        </w:r>
      </w:hyperlink>
    </w:p>
    <w:p w14:paraId="20C24176" w14:textId="29EA8FF3"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Üniversitemiz bünyesinde bulunan bir diğer araştırma-geliştirme kaynağı da bilimsel çalışmaların somut çıktılarının sergilendiği bilimsel dergilerdir. Kurum bünyesinde yayınlanan </w:t>
      </w:r>
      <w:hyperlink r:id="rId665">
        <w:r w:rsidRPr="000C5BC0">
          <w:rPr>
            <w:rFonts w:asciiTheme="minorHAnsi" w:hAnsiTheme="minorHAnsi" w:cstheme="minorHAnsi"/>
            <w:color w:val="0000EE"/>
            <w:sz w:val="24"/>
            <w:szCs w:val="24"/>
            <w:u w:val="single" w:color="0000EE"/>
          </w:rPr>
          <w:t>4 adet bilimsel dergi bulunmaktadır</w:t>
        </w:r>
      </w:hyperlink>
      <w:r w:rsidRPr="000C5BC0">
        <w:rPr>
          <w:rFonts w:asciiTheme="minorHAnsi" w:hAnsiTheme="minorHAnsi" w:cstheme="minorHAnsi"/>
          <w:sz w:val="24"/>
          <w:szCs w:val="24"/>
        </w:rPr>
        <w:t xml:space="preserve">. Dergilerin yürütülmesinde birçok </w:t>
      </w:r>
      <w:r w:rsidR="006A03FB">
        <w:rPr>
          <w:rFonts w:asciiTheme="minorHAnsi" w:hAnsiTheme="minorHAnsi" w:cstheme="minorHAnsi"/>
          <w:sz w:val="24"/>
          <w:szCs w:val="24"/>
        </w:rPr>
        <w:t>öğretim elemanı</w:t>
      </w:r>
      <w:r w:rsidRPr="000C5BC0">
        <w:rPr>
          <w:rFonts w:asciiTheme="minorHAnsi" w:hAnsiTheme="minorHAnsi" w:cstheme="minorHAnsi"/>
          <w:sz w:val="24"/>
          <w:szCs w:val="24"/>
        </w:rPr>
        <w:t xml:space="preserve"> aktif rol oynamaktadır.</w:t>
      </w:r>
    </w:p>
    <w:p w14:paraId="57561479" w14:textId="1A4370F3"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Öğretim elemanlarının araştırma yetkinliği ve gelişimlerindeki destek süreçlerinin iyileştirilmesine yönelik her yılsonunda memnuniyet anketi düzenlenmektedir. Anketin Araştırma ve Geliştirme başlığı altında 6 soru sorulmakta ve sorulardan biri “Genel olarak üniversitemizdeki araştırma ve geliştirme faaliyetlerinin seviyesini yeterli buluyorum” şeklinde değerlendirme yapılması istenmektedir. 2023 yılında ankete katılanların memnuniyet oranları %62,64, 2024 yılında bu oranın %63,4 ve 2025 yılında ise %64,8 olduğu saptanmıştır. Anket ile ilgili detaylı bilgiler Akademik Personel Memnuniyet Anket Raporunda verilmiştir. Elde edilen sonuçlar doğrultusunda senato tarafından alınan kararlar önlem ve tedbir alınmak üzere tüm birimlerce paylaşılmaktadır. </w:t>
      </w:r>
    </w:p>
    <w:p w14:paraId="1A16A623" w14:textId="784FCC88" w:rsidR="00483D78" w:rsidRPr="000C5BC0" w:rsidRDefault="006522AE" w:rsidP="000026AC">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Üniversitenin uluslararası endeksli dergilerde yayımlanan makale sayısı, öğretim üyesi başına düşen yayın sayısı, yayınlarına yapılan atıf sayısı ve yayın başına atıf sayısı vb. araştırma yetkinliği ve gelişimi öğretim elemanı ve üniversite genelinde izlenmekte ve iyileştirilmesine yönelik faaliyetler alt ölçütlerde detaylı olarak verilmektedir. </w:t>
      </w:r>
    </w:p>
    <w:p w14:paraId="71F0517F" w14:textId="67C4C4CF"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lastRenderedPageBreak/>
        <w:t xml:space="preserve">Olgunluk Düzeyi: </w:t>
      </w:r>
      <w:r w:rsidRPr="000C5BC0">
        <w:rPr>
          <w:rFonts w:asciiTheme="minorHAnsi" w:hAnsiTheme="minorHAnsi" w:cstheme="minorHAnsi"/>
          <w:sz w:val="24"/>
          <w:szCs w:val="24"/>
        </w:rPr>
        <w:t>Kurumda, öğretim elemanlarının araştırma yetkinliğinin geliştirilmesine yönelik uygulamalar izlenmekte ve izlem sonuçları öğretim elemanları</w:t>
      </w:r>
      <w:r w:rsidR="000026AC">
        <w:rPr>
          <w:rFonts w:asciiTheme="minorHAnsi" w:hAnsiTheme="minorHAnsi" w:cstheme="minorHAnsi"/>
          <w:sz w:val="24"/>
          <w:szCs w:val="24"/>
        </w:rPr>
        <w:t>yla</w:t>
      </w:r>
      <w:r w:rsidRPr="000C5BC0">
        <w:rPr>
          <w:rFonts w:asciiTheme="minorHAnsi" w:hAnsiTheme="minorHAnsi" w:cstheme="minorHAnsi"/>
          <w:sz w:val="24"/>
          <w:szCs w:val="24"/>
        </w:rPr>
        <w:t xml:space="preserve"> birlikte değerlendirilerek önlemler alınmaktadır.</w:t>
      </w:r>
    </w:p>
    <w:p w14:paraId="2B736B9A"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05F3AD2B"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66">
        <w:r w:rsidR="006522AE" w:rsidRPr="000C5BC0">
          <w:rPr>
            <w:rFonts w:asciiTheme="minorHAnsi" w:hAnsiTheme="minorHAnsi" w:cstheme="minorHAnsi"/>
            <w:color w:val="0000EE"/>
            <w:sz w:val="24"/>
            <w:szCs w:val="24"/>
            <w:u w:val="single" w:color="0000EE"/>
          </w:rPr>
          <w:t xml:space="preserve">[1](3)C.2.1-Üniversite Araştırma </w:t>
        </w:r>
        <w:proofErr w:type="gramStart"/>
        <w:r w:rsidR="006522AE" w:rsidRPr="000C5BC0">
          <w:rPr>
            <w:rFonts w:asciiTheme="minorHAnsi" w:hAnsiTheme="minorHAnsi" w:cstheme="minorHAnsi"/>
            <w:color w:val="0000EE"/>
            <w:sz w:val="24"/>
            <w:szCs w:val="24"/>
            <w:u w:val="single" w:color="0000EE"/>
          </w:rPr>
          <w:t>Alanları.xlsx</w:t>
        </w:r>
        <w:proofErr w:type="gramEnd"/>
      </w:hyperlink>
    </w:p>
    <w:p w14:paraId="70470344"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67">
        <w:r w:rsidR="006522AE" w:rsidRPr="000C5BC0">
          <w:rPr>
            <w:rFonts w:asciiTheme="minorHAnsi" w:hAnsiTheme="minorHAnsi" w:cstheme="minorHAnsi"/>
            <w:color w:val="0000EE"/>
            <w:sz w:val="24"/>
            <w:szCs w:val="24"/>
            <w:u w:val="single" w:color="0000EE"/>
          </w:rPr>
          <w:t xml:space="preserve">[2](3)C.2.1-Odak Belirleme Raporu ve ÜYK </w:t>
        </w:r>
        <w:proofErr w:type="gramStart"/>
        <w:r w:rsidR="006522AE" w:rsidRPr="000C5BC0">
          <w:rPr>
            <w:rFonts w:asciiTheme="minorHAnsi" w:hAnsiTheme="minorHAnsi" w:cstheme="minorHAnsi"/>
            <w:color w:val="0000EE"/>
            <w:sz w:val="24"/>
            <w:szCs w:val="24"/>
            <w:u w:val="single" w:color="0000EE"/>
          </w:rPr>
          <w:t>Kararı.pdf</w:t>
        </w:r>
        <w:proofErr w:type="gramEnd"/>
      </w:hyperlink>
    </w:p>
    <w:p w14:paraId="6F552DD4"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68">
        <w:r w:rsidR="006522AE" w:rsidRPr="000C5BC0">
          <w:rPr>
            <w:rFonts w:asciiTheme="minorHAnsi" w:hAnsiTheme="minorHAnsi" w:cstheme="minorHAnsi"/>
            <w:color w:val="0000EE"/>
            <w:sz w:val="24"/>
            <w:szCs w:val="24"/>
            <w:u w:val="single" w:color="0000EE"/>
          </w:rPr>
          <w:t>[3](3)C.2.1-Araştırme ve Uygulama Merkezi İsim Değişikliği Önerisi [YETAM-SÜRAM].pdf</w:t>
        </w:r>
      </w:hyperlink>
    </w:p>
    <w:p w14:paraId="31CC0E09"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69">
        <w:r w:rsidR="006522AE" w:rsidRPr="000C5BC0">
          <w:rPr>
            <w:rFonts w:asciiTheme="minorHAnsi" w:hAnsiTheme="minorHAnsi" w:cstheme="minorHAnsi"/>
            <w:color w:val="0000EE"/>
            <w:sz w:val="24"/>
            <w:szCs w:val="24"/>
            <w:u w:val="single" w:color="0000EE"/>
          </w:rPr>
          <w:t>[4](3)C.2.1-ARGE Koordinatörlüğü Raporu 2025.pdf</w:t>
        </w:r>
      </w:hyperlink>
    </w:p>
    <w:p w14:paraId="7C433806"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70">
        <w:r w:rsidR="006522AE" w:rsidRPr="000C5BC0">
          <w:rPr>
            <w:rFonts w:asciiTheme="minorHAnsi" w:hAnsiTheme="minorHAnsi" w:cstheme="minorHAnsi"/>
            <w:color w:val="0000EE"/>
            <w:sz w:val="24"/>
            <w:szCs w:val="24"/>
            <w:u w:val="single" w:color="0000EE"/>
          </w:rPr>
          <w:t xml:space="preserve">[5](4)C.2.1-Kalite Komisyonu Koordinatörlükler </w:t>
        </w:r>
        <w:proofErr w:type="gramStart"/>
        <w:r w:rsidR="006522AE" w:rsidRPr="000C5BC0">
          <w:rPr>
            <w:rFonts w:asciiTheme="minorHAnsi" w:hAnsiTheme="minorHAnsi" w:cstheme="minorHAnsi"/>
            <w:color w:val="0000EE"/>
            <w:sz w:val="24"/>
            <w:szCs w:val="24"/>
            <w:u w:val="single" w:color="0000EE"/>
          </w:rPr>
          <w:t>Kararı.pdf</w:t>
        </w:r>
        <w:proofErr w:type="gramEnd"/>
      </w:hyperlink>
    </w:p>
    <w:p w14:paraId="39C92655"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71">
        <w:r w:rsidR="006522AE" w:rsidRPr="000C5BC0">
          <w:rPr>
            <w:rFonts w:asciiTheme="minorHAnsi" w:hAnsiTheme="minorHAnsi" w:cstheme="minorHAnsi"/>
            <w:color w:val="0000EE"/>
            <w:sz w:val="24"/>
            <w:szCs w:val="24"/>
            <w:u w:val="single" w:color="0000EE"/>
          </w:rPr>
          <w:t>[6](2)C.2.1-Toros-universitesi-Bilimsel-Arastirma-ve-Yayin-Etigi-</w:t>
        </w:r>
        <w:proofErr w:type="gramStart"/>
        <w:r w:rsidR="006522AE" w:rsidRPr="000C5BC0">
          <w:rPr>
            <w:rFonts w:asciiTheme="minorHAnsi" w:hAnsiTheme="minorHAnsi" w:cstheme="minorHAnsi"/>
            <w:color w:val="0000EE"/>
            <w:sz w:val="24"/>
            <w:szCs w:val="24"/>
            <w:u w:val="single" w:color="0000EE"/>
          </w:rPr>
          <w:t>Yonergesi.pdf</w:t>
        </w:r>
        <w:proofErr w:type="gramEnd"/>
      </w:hyperlink>
    </w:p>
    <w:p w14:paraId="74D050EF"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72">
        <w:r w:rsidR="006522AE" w:rsidRPr="000C5BC0">
          <w:rPr>
            <w:rFonts w:asciiTheme="minorHAnsi" w:hAnsiTheme="minorHAnsi" w:cstheme="minorHAnsi"/>
            <w:color w:val="0000EE"/>
            <w:sz w:val="24"/>
            <w:szCs w:val="24"/>
            <w:u w:val="single" w:color="0000EE"/>
          </w:rPr>
          <w:t>[7](3)C.2.1-Bilimsel Yayın ve Etik Kurulu-</w:t>
        </w:r>
        <w:proofErr w:type="gramStart"/>
        <w:r w:rsidR="006522AE" w:rsidRPr="000C5BC0">
          <w:rPr>
            <w:rFonts w:asciiTheme="minorHAnsi" w:hAnsiTheme="minorHAnsi" w:cstheme="minorHAnsi"/>
            <w:color w:val="0000EE"/>
            <w:sz w:val="24"/>
            <w:szCs w:val="24"/>
            <w:u w:val="single" w:color="0000EE"/>
          </w:rPr>
          <w:t>BİDR.pdf</w:t>
        </w:r>
        <w:proofErr w:type="gramEnd"/>
      </w:hyperlink>
    </w:p>
    <w:p w14:paraId="76BDDAA8" w14:textId="77777777" w:rsidR="00483D78" w:rsidRPr="000C5BC0" w:rsidRDefault="003D1D92" w:rsidP="000C5BC0">
      <w:pPr>
        <w:spacing w:after="155" w:line="276" w:lineRule="auto"/>
        <w:ind w:left="182" w:right="2083" w:hanging="10"/>
        <w:jc w:val="left"/>
        <w:rPr>
          <w:rFonts w:asciiTheme="minorHAnsi" w:hAnsiTheme="minorHAnsi" w:cstheme="minorHAnsi"/>
          <w:sz w:val="24"/>
          <w:szCs w:val="24"/>
        </w:rPr>
      </w:pPr>
      <w:hyperlink r:id="rId673">
        <w:r w:rsidR="006522AE" w:rsidRPr="000C5BC0">
          <w:rPr>
            <w:rFonts w:asciiTheme="minorHAnsi" w:hAnsiTheme="minorHAnsi" w:cstheme="minorHAnsi"/>
            <w:color w:val="0000EE"/>
            <w:sz w:val="24"/>
            <w:szCs w:val="24"/>
            <w:u w:val="single" w:color="0000EE"/>
          </w:rPr>
          <w:t xml:space="preserve">[8](3,4)C.2.1-ÜYK Komisyonları Değerlendirme </w:t>
        </w:r>
        <w:proofErr w:type="gramStart"/>
        <w:r w:rsidR="006522AE" w:rsidRPr="000C5BC0">
          <w:rPr>
            <w:rFonts w:asciiTheme="minorHAnsi" w:hAnsiTheme="minorHAnsi" w:cstheme="minorHAnsi"/>
            <w:color w:val="0000EE"/>
            <w:sz w:val="24"/>
            <w:szCs w:val="24"/>
            <w:u w:val="single" w:color="0000EE"/>
          </w:rPr>
          <w:t>Kararı.pdf</w:t>
        </w:r>
        <w:proofErr w:type="gramEnd"/>
      </w:hyperlink>
    </w:p>
    <w:p w14:paraId="6C7A465B" w14:textId="2129A5B4"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2. Ulusal ve </w:t>
      </w:r>
      <w:r w:rsidR="00AE0578">
        <w:rPr>
          <w:rFonts w:asciiTheme="minorHAnsi" w:hAnsiTheme="minorHAnsi" w:cstheme="minorHAnsi"/>
          <w:sz w:val="24"/>
          <w:szCs w:val="24"/>
        </w:rPr>
        <w:t>U</w:t>
      </w:r>
      <w:r w:rsidRPr="000C5BC0">
        <w:rPr>
          <w:rFonts w:asciiTheme="minorHAnsi" w:hAnsiTheme="minorHAnsi" w:cstheme="minorHAnsi"/>
          <w:sz w:val="24"/>
          <w:szCs w:val="24"/>
        </w:rPr>
        <w:t xml:space="preserve">luslararası </w:t>
      </w:r>
      <w:r w:rsidR="00AE0578">
        <w:rPr>
          <w:rFonts w:asciiTheme="minorHAnsi" w:hAnsiTheme="minorHAnsi" w:cstheme="minorHAnsi"/>
          <w:sz w:val="24"/>
          <w:szCs w:val="24"/>
        </w:rPr>
        <w:t>O</w:t>
      </w:r>
      <w:r w:rsidRPr="000C5BC0">
        <w:rPr>
          <w:rFonts w:asciiTheme="minorHAnsi" w:hAnsiTheme="minorHAnsi" w:cstheme="minorHAnsi"/>
          <w:sz w:val="24"/>
          <w:szCs w:val="24"/>
        </w:rPr>
        <w:t xml:space="preserve">rtak </w:t>
      </w:r>
      <w:r w:rsidR="00AE0578">
        <w:rPr>
          <w:rFonts w:asciiTheme="minorHAnsi" w:hAnsiTheme="minorHAnsi" w:cstheme="minorHAnsi"/>
          <w:sz w:val="24"/>
          <w:szCs w:val="24"/>
        </w:rPr>
        <w:t>P</w:t>
      </w:r>
      <w:r w:rsidRPr="000C5BC0">
        <w:rPr>
          <w:rFonts w:asciiTheme="minorHAnsi" w:hAnsiTheme="minorHAnsi" w:cstheme="minorHAnsi"/>
          <w:sz w:val="24"/>
          <w:szCs w:val="24"/>
        </w:rPr>
        <w:t xml:space="preserve">rogramlar ve </w:t>
      </w:r>
      <w:r w:rsidR="00AE0578">
        <w:rPr>
          <w:rFonts w:asciiTheme="minorHAnsi" w:hAnsiTheme="minorHAnsi" w:cstheme="minorHAnsi"/>
          <w:sz w:val="24"/>
          <w:szCs w:val="24"/>
        </w:rPr>
        <w:t>O</w:t>
      </w:r>
      <w:r w:rsidRPr="000C5BC0">
        <w:rPr>
          <w:rFonts w:asciiTheme="minorHAnsi" w:hAnsiTheme="minorHAnsi" w:cstheme="minorHAnsi"/>
          <w:sz w:val="24"/>
          <w:szCs w:val="24"/>
        </w:rPr>
        <w:t xml:space="preserve">rtak </w:t>
      </w:r>
      <w:r w:rsidR="00AE0578">
        <w:rPr>
          <w:rFonts w:asciiTheme="minorHAnsi" w:hAnsiTheme="minorHAnsi" w:cstheme="minorHAnsi"/>
          <w:sz w:val="24"/>
          <w:szCs w:val="24"/>
        </w:rPr>
        <w:t>A</w:t>
      </w:r>
      <w:r w:rsidRPr="000C5BC0">
        <w:rPr>
          <w:rFonts w:asciiTheme="minorHAnsi" w:hAnsiTheme="minorHAnsi" w:cstheme="minorHAnsi"/>
          <w:sz w:val="24"/>
          <w:szCs w:val="24"/>
        </w:rPr>
        <w:t xml:space="preserve">raştırma </w:t>
      </w:r>
      <w:r w:rsidR="00AE0578">
        <w:rPr>
          <w:rFonts w:asciiTheme="minorHAnsi" w:hAnsiTheme="minorHAnsi" w:cstheme="minorHAnsi"/>
          <w:sz w:val="24"/>
          <w:szCs w:val="24"/>
        </w:rPr>
        <w:t>B</w:t>
      </w:r>
      <w:r w:rsidRPr="000C5BC0">
        <w:rPr>
          <w:rFonts w:asciiTheme="minorHAnsi" w:hAnsiTheme="minorHAnsi" w:cstheme="minorHAnsi"/>
          <w:sz w:val="24"/>
          <w:szCs w:val="24"/>
        </w:rPr>
        <w:t>irimleri</w:t>
      </w:r>
    </w:p>
    <w:p w14:paraId="29E9FD7B" w14:textId="55C6A1E9"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Üniversitemizde ulusal ve uluslararası düzeyde ortak programlar ve ortak araştırma birimleri oluşturma yönünde planlamalar Değişim</w:t>
      </w:r>
      <w:r w:rsidR="00AE0578">
        <w:rPr>
          <w:rFonts w:asciiTheme="minorHAnsi" w:hAnsiTheme="minorHAnsi" w:cstheme="minorHAnsi"/>
          <w:sz w:val="24"/>
          <w:szCs w:val="24"/>
        </w:rPr>
        <w:t xml:space="preserve"> </w:t>
      </w:r>
      <w:r w:rsidRPr="000C5BC0">
        <w:rPr>
          <w:rFonts w:asciiTheme="minorHAnsi" w:hAnsiTheme="minorHAnsi" w:cstheme="minorHAnsi"/>
          <w:sz w:val="24"/>
          <w:szCs w:val="24"/>
        </w:rPr>
        <w:t>Dönüşüm Stratejisi kapsamında devam etmektedir.</w:t>
      </w:r>
    </w:p>
    <w:p w14:paraId="10AE2B3B" w14:textId="4598999C"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Üniversite, araştırma faaliyetleri itibarıyla uluslararası iş</w:t>
      </w:r>
      <w:r w:rsidR="00AE0578">
        <w:rPr>
          <w:rFonts w:asciiTheme="minorHAnsi" w:hAnsiTheme="minorHAnsi" w:cstheme="minorHAnsi"/>
          <w:sz w:val="24"/>
          <w:szCs w:val="24"/>
        </w:rPr>
        <w:t xml:space="preserve"> </w:t>
      </w:r>
      <w:r w:rsidRPr="000C5BC0">
        <w:rPr>
          <w:rFonts w:asciiTheme="minorHAnsi" w:hAnsiTheme="minorHAnsi" w:cstheme="minorHAnsi"/>
          <w:sz w:val="24"/>
          <w:szCs w:val="24"/>
        </w:rPr>
        <w:t>birliklerine önem vermekte olup araştırmacılarımız yurt dışında bulunan üniversitelerde görevli araştırmacılar ile ortak bilimsel çalışmalar yapmaktadır. Uluslararası İş</w:t>
      </w:r>
      <w:r w:rsidR="00AE0578">
        <w:rPr>
          <w:rFonts w:asciiTheme="minorHAnsi" w:hAnsiTheme="minorHAnsi" w:cstheme="minorHAnsi"/>
          <w:sz w:val="24"/>
          <w:szCs w:val="24"/>
        </w:rPr>
        <w:t xml:space="preserve"> B</w:t>
      </w:r>
      <w:r w:rsidRPr="000C5BC0">
        <w:rPr>
          <w:rFonts w:asciiTheme="minorHAnsi" w:hAnsiTheme="minorHAnsi" w:cstheme="minorHAnsi"/>
          <w:sz w:val="24"/>
          <w:szCs w:val="24"/>
        </w:rPr>
        <w:t>irliği ile Yapılmış Yayın Sayısının Toplam Yayın Sayısına Oranı (</w:t>
      </w:r>
      <w:proofErr w:type="spellStart"/>
      <w:r w:rsidRPr="000C5BC0">
        <w:rPr>
          <w:rFonts w:asciiTheme="minorHAnsi" w:hAnsiTheme="minorHAnsi" w:cstheme="minorHAnsi"/>
          <w:sz w:val="24"/>
          <w:szCs w:val="24"/>
        </w:rPr>
        <w:t>Scopus</w:t>
      </w:r>
      <w:proofErr w:type="spellEnd"/>
      <w:r w:rsidRPr="000C5BC0">
        <w:rPr>
          <w:rFonts w:asciiTheme="minorHAnsi" w:hAnsiTheme="minorHAnsi" w:cstheme="minorHAnsi"/>
          <w:sz w:val="24"/>
          <w:szCs w:val="24"/>
        </w:rPr>
        <w:t xml:space="preserve">) verilerine göre 2023 yılı için 13,33 uluslararası </w:t>
      </w:r>
      <w:r w:rsidR="00AE0578" w:rsidRPr="000C5BC0">
        <w:rPr>
          <w:rFonts w:asciiTheme="minorHAnsi" w:hAnsiTheme="minorHAnsi" w:cstheme="minorHAnsi"/>
          <w:sz w:val="24"/>
          <w:szCs w:val="24"/>
        </w:rPr>
        <w:t>iş birliği</w:t>
      </w:r>
      <w:r w:rsidRPr="000C5BC0">
        <w:rPr>
          <w:rFonts w:asciiTheme="minorHAnsi" w:hAnsiTheme="minorHAnsi" w:cstheme="minorHAnsi"/>
          <w:sz w:val="24"/>
          <w:szCs w:val="24"/>
        </w:rPr>
        <w:t xml:space="preserve"> ile üretilmiştir. Üniversitemiz araştırmacıları TÜBİTAK ikili iş</w:t>
      </w:r>
      <w:r w:rsidR="00AE0578">
        <w:rPr>
          <w:rFonts w:asciiTheme="minorHAnsi" w:hAnsiTheme="minorHAnsi" w:cstheme="minorHAnsi"/>
          <w:sz w:val="24"/>
          <w:szCs w:val="24"/>
        </w:rPr>
        <w:t xml:space="preserve"> </w:t>
      </w:r>
      <w:r w:rsidRPr="000C5BC0">
        <w:rPr>
          <w:rFonts w:asciiTheme="minorHAnsi" w:hAnsiTheme="minorHAnsi" w:cstheme="minorHAnsi"/>
          <w:sz w:val="24"/>
          <w:szCs w:val="24"/>
        </w:rPr>
        <w:t>birliği programı kapsamında uluslararası ortaklı projeler de yürütmektedir.</w:t>
      </w:r>
    </w:p>
    <w:p w14:paraId="04BD3E38" w14:textId="598BE3C6"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Üniversite düzeyinde </w:t>
      </w:r>
      <w:proofErr w:type="gramStart"/>
      <w:r w:rsidRPr="000C5BC0">
        <w:rPr>
          <w:rFonts w:asciiTheme="minorHAnsi" w:hAnsiTheme="minorHAnsi" w:cstheme="minorHAnsi"/>
          <w:sz w:val="24"/>
          <w:szCs w:val="24"/>
        </w:rPr>
        <w:t>halihazırda</w:t>
      </w:r>
      <w:proofErr w:type="gramEnd"/>
      <w:r w:rsidRPr="000C5BC0">
        <w:rPr>
          <w:rFonts w:asciiTheme="minorHAnsi" w:hAnsiTheme="minorHAnsi" w:cstheme="minorHAnsi"/>
          <w:sz w:val="24"/>
          <w:szCs w:val="24"/>
        </w:rPr>
        <w:t xml:space="preserve"> her yıl düzenlenen “</w:t>
      </w:r>
      <w:hyperlink r:id="rId674">
        <w:r w:rsidRPr="000C5BC0">
          <w:rPr>
            <w:rFonts w:asciiTheme="minorHAnsi" w:hAnsiTheme="minorHAnsi" w:cstheme="minorHAnsi"/>
            <w:color w:val="0000EE"/>
            <w:sz w:val="24"/>
            <w:szCs w:val="24"/>
            <w:u w:val="single" w:color="0000EE"/>
          </w:rPr>
          <w:t>Uluslararası Sürdürülebilir Lojistik</w:t>
        </w:r>
      </w:hyperlink>
      <w:hyperlink r:id="rId675">
        <w:r w:rsidRPr="000C5BC0">
          <w:rPr>
            <w:rFonts w:asciiTheme="minorHAnsi" w:hAnsiTheme="minorHAnsi" w:cstheme="minorHAnsi"/>
            <w:sz w:val="24"/>
            <w:szCs w:val="24"/>
          </w:rPr>
          <w:t>”</w:t>
        </w:r>
      </w:hyperlink>
      <w:r w:rsidRPr="000C5BC0">
        <w:rPr>
          <w:rFonts w:asciiTheme="minorHAnsi" w:hAnsiTheme="minorHAnsi" w:cstheme="minorHAnsi"/>
          <w:sz w:val="24"/>
          <w:szCs w:val="24"/>
        </w:rPr>
        <w:t xml:space="preserve"> ve “</w:t>
      </w:r>
      <w:hyperlink r:id="rId676">
        <w:r w:rsidRPr="000C5BC0">
          <w:rPr>
            <w:rFonts w:asciiTheme="minorHAnsi" w:hAnsiTheme="minorHAnsi" w:cstheme="minorHAnsi"/>
            <w:color w:val="0000EE"/>
            <w:sz w:val="24"/>
            <w:szCs w:val="24"/>
            <w:u w:val="single" w:color="0000EE"/>
          </w:rPr>
          <w:t>Geleneksel Gıdalar ve Sürdürülebilir Beslenm</w:t>
        </w:r>
      </w:hyperlink>
      <w:hyperlink r:id="rId677">
        <w:r w:rsidRPr="000C5BC0">
          <w:rPr>
            <w:rFonts w:asciiTheme="minorHAnsi" w:hAnsiTheme="minorHAnsi" w:cstheme="minorHAnsi"/>
            <w:color w:val="0000EE"/>
            <w:sz w:val="24"/>
            <w:szCs w:val="24"/>
          </w:rPr>
          <w:t>e</w:t>
        </w:r>
      </w:hyperlink>
      <w:r w:rsidRPr="000C5BC0">
        <w:rPr>
          <w:rFonts w:asciiTheme="minorHAnsi" w:hAnsiTheme="minorHAnsi" w:cstheme="minorHAnsi"/>
          <w:sz w:val="24"/>
          <w:szCs w:val="24"/>
        </w:rPr>
        <w:t xml:space="preserve">” sempozyumları yurtdışındaki üniversiteler ile </w:t>
      </w:r>
      <w:r w:rsidR="00AE0578" w:rsidRPr="000C5BC0">
        <w:rPr>
          <w:rFonts w:asciiTheme="minorHAnsi" w:hAnsiTheme="minorHAnsi" w:cstheme="minorHAnsi"/>
          <w:sz w:val="24"/>
          <w:szCs w:val="24"/>
        </w:rPr>
        <w:t>iş birliği</w:t>
      </w:r>
      <w:r w:rsidRPr="000C5BC0">
        <w:rPr>
          <w:rFonts w:asciiTheme="minorHAnsi" w:hAnsiTheme="minorHAnsi" w:cstheme="minorHAnsi"/>
          <w:sz w:val="24"/>
          <w:szCs w:val="24"/>
        </w:rPr>
        <w:t xml:space="preserve"> çerçevesinde yürütülmektedir. </w:t>
      </w:r>
    </w:p>
    <w:p w14:paraId="6B089E44" w14:textId="77777777" w:rsidR="00483D78" w:rsidRPr="000C5BC0" w:rsidRDefault="006522AE" w:rsidP="000C5BC0">
      <w:pPr>
        <w:spacing w:after="168"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Kurumun genelinde ulusal ve uluslararası düzeyde ortak programlar ve ortak araştırma faaliyetleri yürütülmektedir.</w:t>
      </w:r>
    </w:p>
    <w:p w14:paraId="44AC922F" w14:textId="77777777" w:rsidR="00483D78" w:rsidRPr="000C5BC0" w:rsidRDefault="006522AE" w:rsidP="000C5BC0">
      <w:pPr>
        <w:spacing w:after="142" w:line="276" w:lineRule="auto"/>
        <w:ind w:right="635"/>
        <w:rPr>
          <w:rFonts w:asciiTheme="minorHAnsi" w:hAnsiTheme="minorHAnsi" w:cstheme="minorHAnsi"/>
          <w:sz w:val="24"/>
          <w:szCs w:val="24"/>
        </w:rPr>
      </w:pPr>
      <w:r w:rsidRPr="000C5BC0">
        <w:rPr>
          <w:rFonts w:asciiTheme="minorHAnsi" w:hAnsiTheme="minorHAnsi" w:cstheme="minorHAnsi"/>
          <w:b/>
          <w:sz w:val="24"/>
          <w:szCs w:val="24"/>
        </w:rPr>
        <w:t>3. Araştırma Performansı</w:t>
      </w:r>
    </w:p>
    <w:p w14:paraId="2B70FC1A" w14:textId="17BE01C6"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1. Araştırma </w:t>
      </w:r>
      <w:r w:rsidR="00B450F5">
        <w:rPr>
          <w:rFonts w:asciiTheme="minorHAnsi" w:hAnsiTheme="minorHAnsi" w:cstheme="minorHAnsi"/>
          <w:sz w:val="24"/>
          <w:szCs w:val="24"/>
        </w:rPr>
        <w:t>P</w:t>
      </w:r>
      <w:r w:rsidRPr="000C5BC0">
        <w:rPr>
          <w:rFonts w:asciiTheme="minorHAnsi" w:hAnsiTheme="minorHAnsi" w:cstheme="minorHAnsi"/>
          <w:sz w:val="24"/>
          <w:szCs w:val="24"/>
        </w:rPr>
        <w:t xml:space="preserve">erformansının </w:t>
      </w:r>
      <w:r w:rsidR="00B450F5">
        <w:rPr>
          <w:rFonts w:asciiTheme="minorHAnsi" w:hAnsiTheme="minorHAnsi" w:cstheme="minorHAnsi"/>
          <w:sz w:val="24"/>
          <w:szCs w:val="24"/>
        </w:rPr>
        <w:t>İ</w:t>
      </w:r>
      <w:r w:rsidRPr="000C5BC0">
        <w:rPr>
          <w:rFonts w:asciiTheme="minorHAnsi" w:hAnsiTheme="minorHAnsi" w:cstheme="minorHAnsi"/>
          <w:sz w:val="24"/>
          <w:szCs w:val="24"/>
        </w:rPr>
        <w:t xml:space="preserve">zlenmesi ve </w:t>
      </w:r>
      <w:r w:rsidR="00B450F5">
        <w:rPr>
          <w:rFonts w:asciiTheme="minorHAnsi" w:hAnsiTheme="minorHAnsi" w:cstheme="minorHAnsi"/>
          <w:sz w:val="24"/>
          <w:szCs w:val="24"/>
        </w:rPr>
        <w:t>D</w:t>
      </w:r>
      <w:r w:rsidRPr="000C5BC0">
        <w:rPr>
          <w:rFonts w:asciiTheme="minorHAnsi" w:hAnsiTheme="minorHAnsi" w:cstheme="minorHAnsi"/>
          <w:sz w:val="24"/>
          <w:szCs w:val="24"/>
        </w:rPr>
        <w:t>eğerlendirilmesi</w:t>
      </w:r>
    </w:p>
    <w:p w14:paraId="288441EC" w14:textId="01006B51"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Toros Üniversitesi Araştırma performansının yıllık olarak izlenmesi amacıyla 2024 yılında Ar-Ge Koordinatörlüğü tarafından yapılan ön çalışma ile rekabet stratejileri ve seçilmiş̧ kurumlarla kıyaslama (</w:t>
      </w:r>
      <w:proofErr w:type="gramStart"/>
      <w:r w:rsidRPr="000C5BC0">
        <w:rPr>
          <w:rFonts w:asciiTheme="minorHAnsi" w:hAnsiTheme="minorHAnsi" w:cstheme="minorHAnsi"/>
          <w:sz w:val="24"/>
          <w:szCs w:val="24"/>
        </w:rPr>
        <w:t>benchmarking</w:t>
      </w:r>
      <w:proofErr w:type="gramEnd"/>
      <w:r w:rsidRPr="000C5BC0">
        <w:rPr>
          <w:rFonts w:asciiTheme="minorHAnsi" w:hAnsiTheme="minorHAnsi" w:cstheme="minorHAnsi"/>
          <w:sz w:val="24"/>
          <w:szCs w:val="24"/>
        </w:rPr>
        <w:t xml:space="preserve">) yapıldığına dair bir çalışma yapılmış ve rapor hazırlanmıştır. Raporda Ulusal düzeyde Vakıf Yükseköğretim Üniversitelerinin Uluslararası URAP, THE, QS ve ARWU sıralamaları gibi </w:t>
      </w:r>
      <w:proofErr w:type="gramStart"/>
      <w:r w:rsidRPr="000C5BC0">
        <w:rPr>
          <w:rFonts w:asciiTheme="minorHAnsi" w:hAnsiTheme="minorHAnsi" w:cstheme="minorHAnsi"/>
          <w:sz w:val="24"/>
          <w:szCs w:val="24"/>
        </w:rPr>
        <w:t>kriterleri</w:t>
      </w:r>
      <w:proofErr w:type="gramEnd"/>
      <w:r w:rsidRPr="000C5BC0">
        <w:rPr>
          <w:rFonts w:asciiTheme="minorHAnsi" w:hAnsiTheme="minorHAnsi" w:cstheme="minorHAnsi"/>
          <w:sz w:val="24"/>
          <w:szCs w:val="24"/>
        </w:rPr>
        <w:t xml:space="preserve"> içeren verilerin yıllık olarak değerlendirilmesi ve iyileştirme yapılması ilkesi benimsenmiştir. Hazırlanan rapor, Üniversite Yönetim Kurulu tarafından değerlendirmiş ve alınması gereken tedbirler ve iyileştirme önerilerinin belirlenmesine yönelik komisyon oluşturulmuştur ve komisyon tarafından rapor hazırlanmıştır[1_OD3]. Komisyon Raporu, Üniversite Yönetim Kurulunda görüşülmüş ve alınması gereken tedbirleri</w:t>
      </w:r>
      <w:r w:rsidR="00B450F5">
        <w:rPr>
          <w:rFonts w:asciiTheme="minorHAnsi" w:hAnsiTheme="minorHAnsi" w:cstheme="minorHAnsi"/>
          <w:sz w:val="24"/>
          <w:szCs w:val="24"/>
        </w:rPr>
        <w:t xml:space="preserve"> i</w:t>
      </w:r>
      <w:r w:rsidRPr="000C5BC0">
        <w:rPr>
          <w:rFonts w:asciiTheme="minorHAnsi" w:hAnsiTheme="minorHAnsi" w:cstheme="minorHAnsi"/>
          <w:sz w:val="24"/>
          <w:szCs w:val="24"/>
        </w:rPr>
        <w:t xml:space="preserve">lgili birimlerce paylaşılmıştır[2_OD4]. Alınması gereken önlemlerden birisi de “Bilimsel Etkinlikleri Destekleme Komisyonu (BEDEK) tarafından, SCI, SSCI ve A&amp;HCI kapsamında taranan dergilerde yayımlanan Q1 ve Q2 sınıfındaki yayınların basım giderlerinin bir kısmının desteklenmesine yönelik esasların, ilgili paydaşlardan görüş alınarak yeniden </w:t>
      </w:r>
      <w:r w:rsidRPr="000C5BC0">
        <w:rPr>
          <w:rFonts w:asciiTheme="minorHAnsi" w:hAnsiTheme="minorHAnsi" w:cstheme="minorHAnsi"/>
          <w:sz w:val="24"/>
          <w:szCs w:val="24"/>
        </w:rPr>
        <w:lastRenderedPageBreak/>
        <w:t xml:space="preserve">düzenlenmesi” olarak belirlenmiş ve 2026 yılı içerisinde gerekli düzenlemelerin yapılması planlanmıştır. </w:t>
      </w:r>
    </w:p>
    <w:p w14:paraId="74E1B15B" w14:textId="77777777" w:rsidR="00483D78" w:rsidRPr="000C5BC0" w:rsidRDefault="006522AE" w:rsidP="000C5BC0">
      <w:pPr>
        <w:spacing w:after="160"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Üniversitenin Kurumsal Ar-Ge performansı, 2022-2024 Stratejik Planı çerçevesinde Üniversite ve Akademik Birimlerin yıllık olarak hazırlanan </w:t>
      </w:r>
      <w:r w:rsidRPr="000C5BC0">
        <w:rPr>
          <w:rFonts w:asciiTheme="minorHAnsi" w:hAnsiTheme="minorHAnsi" w:cstheme="minorHAnsi"/>
          <w:b/>
          <w:sz w:val="24"/>
          <w:szCs w:val="24"/>
        </w:rPr>
        <w:t>"</w:t>
      </w:r>
      <w:r w:rsidRPr="000C5BC0">
        <w:rPr>
          <w:rFonts w:asciiTheme="minorHAnsi" w:hAnsiTheme="minorHAnsi" w:cstheme="minorHAnsi"/>
          <w:sz w:val="24"/>
          <w:szCs w:val="24"/>
        </w:rPr>
        <w:t>Stratejik Plan Gerçekleştirme Raporları", "Anahtar Performans Göstergeleri Raporu" ve “Birim İç Değerlendirme Raporları, BİDR) ile izlenmekte ve değerlendirilmektedir.   Bunlar;</w:t>
      </w:r>
    </w:p>
    <w:p w14:paraId="587B92AE" w14:textId="2D614836" w:rsidR="00483D78" w:rsidRDefault="006522AE" w:rsidP="00B450F5">
      <w:pPr>
        <w:tabs>
          <w:tab w:val="center" w:pos="945"/>
          <w:tab w:val="center" w:pos="1989"/>
          <w:tab w:val="center" w:pos="3196"/>
          <w:tab w:val="center" w:pos="3967"/>
          <w:tab w:val="center" w:pos="4669"/>
          <w:tab w:val="center" w:pos="5441"/>
          <w:tab w:val="center" w:pos="6196"/>
          <w:tab w:val="center" w:pos="6735"/>
          <w:tab w:val="center" w:pos="7399"/>
          <w:tab w:val="center" w:pos="8238"/>
          <w:tab w:val="center" w:pos="8934"/>
          <w:tab w:val="center" w:pos="9482"/>
        </w:tabs>
        <w:spacing w:after="20" w:line="276" w:lineRule="auto"/>
        <w:ind w:left="-13" w:right="0" w:firstLine="0"/>
        <w:jc w:val="left"/>
        <w:rPr>
          <w:rFonts w:asciiTheme="minorHAnsi" w:hAnsiTheme="minorHAnsi" w:cstheme="minorHAnsi"/>
          <w:sz w:val="24"/>
          <w:szCs w:val="24"/>
        </w:rPr>
      </w:pPr>
      <w:r w:rsidRPr="000C5BC0">
        <w:rPr>
          <w:rFonts w:asciiTheme="minorHAnsi" w:hAnsiTheme="minorHAnsi" w:cstheme="minorHAnsi"/>
          <w:b/>
          <w:sz w:val="24"/>
          <w:szCs w:val="24"/>
        </w:rPr>
        <w:t xml:space="preserve">Stratejik </w:t>
      </w:r>
      <w:r w:rsidRPr="000C5BC0">
        <w:rPr>
          <w:rFonts w:asciiTheme="minorHAnsi" w:hAnsiTheme="minorHAnsi" w:cstheme="minorHAnsi"/>
          <w:b/>
          <w:sz w:val="24"/>
          <w:szCs w:val="24"/>
        </w:rPr>
        <w:tab/>
        <w:t xml:space="preserve">Plan </w:t>
      </w:r>
      <w:r w:rsidRPr="000C5BC0">
        <w:rPr>
          <w:rFonts w:asciiTheme="minorHAnsi" w:hAnsiTheme="minorHAnsi" w:cstheme="minorHAnsi"/>
          <w:b/>
          <w:sz w:val="24"/>
          <w:szCs w:val="24"/>
        </w:rPr>
        <w:tab/>
        <w:t xml:space="preserve">(SP): </w:t>
      </w:r>
      <w:r w:rsidRPr="000C5BC0">
        <w:rPr>
          <w:rFonts w:asciiTheme="minorHAnsi" w:hAnsiTheme="minorHAnsi" w:cstheme="minorHAnsi"/>
          <w:sz w:val="24"/>
          <w:szCs w:val="24"/>
        </w:rPr>
        <w:t xml:space="preserve">Üniversitenin </w:t>
      </w:r>
      <w:r w:rsidRPr="000C5BC0">
        <w:rPr>
          <w:rFonts w:asciiTheme="minorHAnsi" w:hAnsiTheme="minorHAnsi" w:cstheme="minorHAnsi"/>
          <w:sz w:val="24"/>
          <w:szCs w:val="24"/>
        </w:rPr>
        <w:tab/>
        <w:t xml:space="preserve">2022-2026 </w:t>
      </w:r>
      <w:r w:rsidRPr="000C5BC0">
        <w:rPr>
          <w:rFonts w:asciiTheme="minorHAnsi" w:hAnsiTheme="minorHAnsi" w:cstheme="minorHAnsi"/>
          <w:sz w:val="24"/>
          <w:szCs w:val="24"/>
        </w:rPr>
        <w:tab/>
        <w:t xml:space="preserve">dönemi </w:t>
      </w:r>
      <w:r w:rsidRPr="000C5BC0">
        <w:rPr>
          <w:rFonts w:asciiTheme="minorHAnsi" w:hAnsiTheme="minorHAnsi" w:cstheme="minorHAnsi"/>
          <w:sz w:val="24"/>
          <w:szCs w:val="24"/>
        </w:rPr>
        <w:tab/>
        <w:t xml:space="preserve">Stratejik </w:t>
      </w:r>
      <w:r w:rsidRPr="000C5BC0">
        <w:rPr>
          <w:rFonts w:asciiTheme="minorHAnsi" w:hAnsiTheme="minorHAnsi" w:cstheme="minorHAnsi"/>
          <w:sz w:val="24"/>
          <w:szCs w:val="24"/>
        </w:rPr>
        <w:tab/>
        <w:t xml:space="preserve">Planı’nda </w:t>
      </w:r>
      <w:r w:rsidRPr="000C5BC0">
        <w:rPr>
          <w:rFonts w:asciiTheme="minorHAnsi" w:hAnsiTheme="minorHAnsi" w:cstheme="minorHAnsi"/>
          <w:sz w:val="24"/>
          <w:szCs w:val="24"/>
        </w:rPr>
        <w:tab/>
        <w:t xml:space="preserve">“Ulusal </w:t>
      </w:r>
      <w:r w:rsidRPr="000C5BC0">
        <w:rPr>
          <w:rFonts w:asciiTheme="minorHAnsi" w:hAnsiTheme="minorHAnsi" w:cstheme="minorHAnsi"/>
          <w:sz w:val="24"/>
          <w:szCs w:val="24"/>
        </w:rPr>
        <w:tab/>
        <w:t xml:space="preserve">ve </w:t>
      </w:r>
      <w:r w:rsidRPr="000C5BC0">
        <w:rPr>
          <w:rFonts w:asciiTheme="minorHAnsi" w:hAnsiTheme="minorHAnsi" w:cstheme="minorHAnsi"/>
          <w:sz w:val="24"/>
          <w:szCs w:val="24"/>
        </w:rPr>
        <w:tab/>
        <w:t xml:space="preserve">Uluslararası düzeyde </w:t>
      </w:r>
      <w:r w:rsidRPr="000C5BC0">
        <w:rPr>
          <w:rFonts w:asciiTheme="minorHAnsi" w:hAnsiTheme="minorHAnsi" w:cstheme="minorHAnsi"/>
          <w:sz w:val="24"/>
          <w:szCs w:val="24"/>
        </w:rPr>
        <w:tab/>
        <w:t xml:space="preserve">nitelikli </w:t>
      </w:r>
      <w:r w:rsidRPr="000C5BC0">
        <w:rPr>
          <w:rFonts w:asciiTheme="minorHAnsi" w:hAnsiTheme="minorHAnsi" w:cstheme="minorHAnsi"/>
          <w:sz w:val="24"/>
          <w:szCs w:val="24"/>
        </w:rPr>
        <w:tab/>
        <w:t>Ar-Ge faaliyetlerini artırmak” amaç olarak seçilmiş ve amaca ulaşmak için hedefler belirlenmiştir. Bu hedefler</w:t>
      </w:r>
      <w:r w:rsidR="00B450F5">
        <w:rPr>
          <w:rFonts w:asciiTheme="minorHAnsi" w:hAnsiTheme="minorHAnsi" w:cstheme="minorHAnsi"/>
          <w:sz w:val="24"/>
          <w:szCs w:val="24"/>
        </w:rPr>
        <w:t>:</w:t>
      </w:r>
    </w:p>
    <w:p w14:paraId="3973CA64" w14:textId="77777777" w:rsidR="00B450F5" w:rsidRPr="000C5BC0" w:rsidRDefault="00B450F5" w:rsidP="00B450F5">
      <w:pPr>
        <w:tabs>
          <w:tab w:val="center" w:pos="945"/>
          <w:tab w:val="center" w:pos="1989"/>
          <w:tab w:val="center" w:pos="3196"/>
          <w:tab w:val="center" w:pos="3967"/>
          <w:tab w:val="center" w:pos="4669"/>
          <w:tab w:val="center" w:pos="5441"/>
          <w:tab w:val="center" w:pos="6196"/>
          <w:tab w:val="center" w:pos="6735"/>
          <w:tab w:val="center" w:pos="7399"/>
          <w:tab w:val="center" w:pos="8238"/>
          <w:tab w:val="center" w:pos="8934"/>
          <w:tab w:val="center" w:pos="9482"/>
        </w:tabs>
        <w:spacing w:after="20" w:line="276" w:lineRule="auto"/>
        <w:ind w:left="-13" w:right="0" w:firstLine="0"/>
        <w:jc w:val="left"/>
        <w:rPr>
          <w:rFonts w:asciiTheme="minorHAnsi" w:hAnsiTheme="minorHAnsi" w:cstheme="minorHAnsi"/>
          <w:sz w:val="24"/>
          <w:szCs w:val="24"/>
        </w:rPr>
      </w:pPr>
    </w:p>
    <w:p w14:paraId="17B6FB2C"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Hedef 4.1-Ulusal ve uluslararası düzeyde yayın sayısının artırılması,</w:t>
      </w:r>
    </w:p>
    <w:p w14:paraId="61CE9848" w14:textId="2A2838B1"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Hedef 4.2-Uluslararası düzeyde yapılan yayınların niteliğini artırmak,</w:t>
      </w:r>
    </w:p>
    <w:p w14:paraId="4DB4DF11"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Hedef 4.3-Ulusal ve Uluslararası </w:t>
      </w:r>
      <w:proofErr w:type="gramStart"/>
      <w:r w:rsidRPr="000C5BC0">
        <w:rPr>
          <w:rFonts w:asciiTheme="minorHAnsi" w:hAnsiTheme="minorHAnsi" w:cstheme="minorHAnsi"/>
          <w:sz w:val="24"/>
          <w:szCs w:val="24"/>
        </w:rPr>
        <w:t>sempozyum</w:t>
      </w:r>
      <w:proofErr w:type="gramEnd"/>
      <w:r w:rsidRPr="000C5BC0">
        <w:rPr>
          <w:rFonts w:asciiTheme="minorHAnsi" w:hAnsiTheme="minorHAnsi" w:cstheme="minorHAnsi"/>
          <w:sz w:val="24"/>
          <w:szCs w:val="24"/>
        </w:rPr>
        <w:t xml:space="preserve">, kongre, sanatsal sergi ve benzeri bilimsel faaliyetlerin sayısını artırmak, </w:t>
      </w:r>
    </w:p>
    <w:p w14:paraId="2EDE7202" w14:textId="499DEC53"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Hedef 4.4-</w:t>
      </w:r>
      <w:r w:rsidR="00B450F5" w:rsidRPr="000C5BC0">
        <w:rPr>
          <w:rFonts w:asciiTheme="minorHAnsi" w:hAnsiTheme="minorHAnsi" w:cstheme="minorHAnsi"/>
          <w:sz w:val="24"/>
          <w:szCs w:val="24"/>
        </w:rPr>
        <w:t>İş birliği</w:t>
      </w:r>
      <w:r w:rsidRPr="000C5BC0">
        <w:rPr>
          <w:rFonts w:asciiTheme="minorHAnsi" w:hAnsiTheme="minorHAnsi" w:cstheme="minorHAnsi"/>
          <w:sz w:val="24"/>
          <w:szCs w:val="24"/>
        </w:rPr>
        <w:t xml:space="preserve"> ile yapılmış yayın sayısını artırmak,</w:t>
      </w:r>
    </w:p>
    <w:p w14:paraId="26C8809C"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Hedef 4.5-İç ve dış destekli Ar-Ge proje sayısı ve bütçesini artırmak, </w:t>
      </w:r>
    </w:p>
    <w:p w14:paraId="74FA97E4"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Hedef 4.6-Patent, faydalı model veya tasarım sayısının artırılması,</w:t>
      </w:r>
    </w:p>
    <w:p w14:paraId="4CA20103"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Hedef 4.7-Teknoloji Geliştirme Bölgelerinde kurulan şirket veya projelerde yer alan öğretim elemanı ve öğrenci sayısının artırılması, </w:t>
      </w:r>
    </w:p>
    <w:p w14:paraId="7E0D9B3D" w14:textId="4237B1A5"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Hedef 4.8-Tezli Yüksek Lisans ve Doktora öğrenci sayısını arttırmak</w:t>
      </w:r>
      <w:r w:rsidR="00AB6989">
        <w:rPr>
          <w:rFonts w:asciiTheme="minorHAnsi" w:hAnsiTheme="minorHAnsi" w:cstheme="minorHAnsi"/>
          <w:sz w:val="24"/>
          <w:szCs w:val="24"/>
        </w:rPr>
        <w:t>.</w:t>
      </w:r>
    </w:p>
    <w:p w14:paraId="6B097A7A"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Belirlenen hedeflere ulaşılmasının izlenmesi ve değerlendirilmesi amacıyla 27 Performans göstergesi belirlenmiştir. Üniversite bazında akademik birimler tarafından her yıl gerçekleşme verileri SPYS aracılığı ile toplanmaktadır.  </w:t>
      </w:r>
      <w:proofErr w:type="spellStart"/>
      <w:r w:rsidRPr="000C5BC0">
        <w:rPr>
          <w:rFonts w:asciiTheme="minorHAnsi" w:hAnsiTheme="minorHAnsi" w:cstheme="minorHAnsi"/>
          <w:sz w:val="24"/>
          <w:szCs w:val="24"/>
        </w:rPr>
        <w:t>SP’deki</w:t>
      </w:r>
      <w:proofErr w:type="spellEnd"/>
      <w:r w:rsidRPr="000C5BC0">
        <w:rPr>
          <w:rFonts w:asciiTheme="minorHAnsi" w:hAnsiTheme="minorHAnsi" w:cstheme="minorHAnsi"/>
          <w:sz w:val="24"/>
          <w:szCs w:val="24"/>
        </w:rPr>
        <w:t xml:space="preserve"> PG göstergelerinin güvenirliği sağlamak üzere SP-Veri Kaynağı oluşturulmuş ve her bir verinin detaylı olarak verilmesi sağlanmıştır. Üniversite geneli ve akademik birimler bazında her yılsonunda hazırlanan SP Raporu[3_OD3], Üniversite Senatosu tarafından değerlendirilmekte ve alınması gereken tedbirler ilgili birimlerce paylaşılmaktadır[4_OD3].  Rapordan da görüleceği üzere yıllara göre Ulusal ve Uluslararası düzeyde nitelikli Ar-Ge faaliyetlerini artırmak” amaç bazında 2025   % gerçekleşme düzeyini 100 olduğu, 2022-2026 Dönemi kapsamında son 4 yılın performans göstergelerinde genel olarak artış sağlanarak iyileştirme yapıldığı saptanmıştır[5_OD3].  Performans göstergelerinde 2022 yılına göre önemli bir artış sağlandığı, Ar-Ge performansının planlanan faaliyetler, destek ve teşvikler, önlem ve tedbirlerin önemli rol oynağını göstermektedir. </w:t>
      </w:r>
    </w:p>
    <w:p w14:paraId="65AC9C52" w14:textId="137B8102"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SP verileri dışında Üniversitenin Anahtar Performans </w:t>
      </w:r>
      <w:r w:rsidR="00AB6989" w:rsidRPr="000C5BC0">
        <w:rPr>
          <w:rFonts w:asciiTheme="minorHAnsi" w:hAnsiTheme="minorHAnsi" w:cstheme="minorHAnsi"/>
          <w:sz w:val="24"/>
          <w:szCs w:val="24"/>
        </w:rPr>
        <w:t>Göstergeleri (</w:t>
      </w:r>
      <w:r w:rsidRPr="000C5BC0">
        <w:rPr>
          <w:rFonts w:asciiTheme="minorHAnsi" w:hAnsiTheme="minorHAnsi" w:cstheme="minorHAnsi"/>
          <w:sz w:val="24"/>
          <w:szCs w:val="24"/>
        </w:rPr>
        <w:t xml:space="preserve">APG) kapsamındaki alt başlıklardan birisi “B. Araştırma-Geliştirme, Proje ve Yayın” olarak tanımlanmıştır. APG verileri yıllık olarak rapor olarak paydaşlara duyurulmaktadır. Akademik birimlerin SP Değerlendirme ve Anahtar Performans Gösterge verileri Üniversite Senatosu tarafından değerlendirilmekte, alınması gereken önlemleri içeren Değerlendirme Raporu </w:t>
      </w:r>
      <w:hyperlink r:id="rId678">
        <w:r w:rsidRPr="000C5BC0">
          <w:rPr>
            <w:rFonts w:asciiTheme="minorHAnsi" w:hAnsiTheme="minorHAnsi" w:cstheme="minorHAnsi"/>
            <w:color w:val="0000EE"/>
            <w:sz w:val="24"/>
            <w:szCs w:val="24"/>
            <w:u w:val="single" w:color="0000EE"/>
          </w:rPr>
          <w:t>paydaşlara duyurulmaktadır</w:t>
        </w:r>
      </w:hyperlink>
      <w:r w:rsidRPr="000C5BC0">
        <w:rPr>
          <w:rFonts w:asciiTheme="minorHAnsi" w:hAnsiTheme="minorHAnsi" w:cstheme="minorHAnsi"/>
          <w:sz w:val="24"/>
          <w:szCs w:val="24"/>
        </w:rPr>
        <w:t>.</w:t>
      </w:r>
    </w:p>
    <w:p w14:paraId="29F5D553" w14:textId="5D380ABD"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Akademik Birim </w:t>
      </w:r>
      <w:r w:rsidR="00AB6989" w:rsidRPr="000C5BC0">
        <w:rPr>
          <w:rFonts w:asciiTheme="minorHAnsi" w:hAnsiTheme="minorHAnsi" w:cstheme="minorHAnsi"/>
          <w:b/>
          <w:sz w:val="24"/>
          <w:szCs w:val="24"/>
        </w:rPr>
        <w:t>SP ve</w:t>
      </w:r>
      <w:r w:rsidRPr="000C5BC0">
        <w:rPr>
          <w:rFonts w:asciiTheme="minorHAnsi" w:hAnsiTheme="minorHAnsi" w:cstheme="minorHAnsi"/>
          <w:b/>
          <w:sz w:val="24"/>
          <w:szCs w:val="24"/>
        </w:rPr>
        <w:t xml:space="preserve"> BİDR </w:t>
      </w:r>
      <w:r w:rsidR="00AB6989" w:rsidRPr="000C5BC0">
        <w:rPr>
          <w:rFonts w:asciiTheme="minorHAnsi" w:hAnsiTheme="minorHAnsi" w:cstheme="minorHAnsi"/>
          <w:b/>
          <w:sz w:val="24"/>
          <w:szCs w:val="24"/>
        </w:rPr>
        <w:t xml:space="preserve">Raporları: </w:t>
      </w:r>
      <w:r w:rsidR="00AB6989" w:rsidRPr="00AB6989">
        <w:rPr>
          <w:rFonts w:asciiTheme="minorHAnsi" w:hAnsiTheme="minorHAnsi" w:cstheme="minorHAnsi"/>
          <w:bCs/>
          <w:sz w:val="24"/>
          <w:szCs w:val="24"/>
        </w:rPr>
        <w:t>Üniversitemizde</w:t>
      </w:r>
      <w:r w:rsidRPr="000C5BC0">
        <w:rPr>
          <w:rFonts w:asciiTheme="minorHAnsi" w:hAnsiTheme="minorHAnsi" w:cstheme="minorHAnsi"/>
          <w:sz w:val="24"/>
          <w:szCs w:val="24"/>
        </w:rPr>
        <w:t xml:space="preserve"> Fakülte, Enstitü, Yüksekokullar, Araştırma ve Uygulama Merkezleri ile Akademik birimlere bağlı bölümler tarafından yapılan araştırmaların yürütülmesi, izlenmesi ve değerlendirilmesi ilgili akademik birimler tarafından koordine edilmektedir. Akademik birimlerin 2022-2026 Stratejik Planları kapsamında Ar-Ge Performansı yıllık </w:t>
      </w:r>
      <w:r w:rsidRPr="000C5BC0">
        <w:rPr>
          <w:rFonts w:asciiTheme="minorHAnsi" w:hAnsiTheme="minorHAnsi" w:cstheme="minorHAnsi"/>
          <w:sz w:val="24"/>
          <w:szCs w:val="24"/>
        </w:rPr>
        <w:lastRenderedPageBreak/>
        <w:t xml:space="preserve">olarak izlenmekte ve ilgili kurullar tarafından değerlendirilerek, gerçekleşmeyen hedeflerin iyileştirilmesine yönelik eylemleri içeren değerlendirme raporlar, birimlerin web sitelerinde paydaşlara duyurulmaktadır.  </w:t>
      </w:r>
    </w:p>
    <w:p w14:paraId="57059B55" w14:textId="4A00CE59"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Diğer taraftan akademik birimler tarafından yıllık olarak hazırlanan Birim İç Değerlendirme Raporları</w:t>
      </w:r>
      <w:r w:rsidR="00AB6989">
        <w:rPr>
          <w:rFonts w:asciiTheme="minorHAnsi" w:hAnsiTheme="minorHAnsi" w:cstheme="minorHAnsi"/>
          <w:sz w:val="24"/>
          <w:szCs w:val="24"/>
        </w:rPr>
        <w:t xml:space="preserve"> </w:t>
      </w:r>
      <w:r w:rsidRPr="000C5BC0">
        <w:rPr>
          <w:rFonts w:asciiTheme="minorHAnsi" w:hAnsiTheme="minorHAnsi" w:cstheme="minorHAnsi"/>
          <w:sz w:val="24"/>
          <w:szCs w:val="24"/>
        </w:rPr>
        <w:t>(BİDR)’</w:t>
      </w:r>
      <w:proofErr w:type="spellStart"/>
      <w:r w:rsidRPr="000C5BC0">
        <w:rPr>
          <w:rFonts w:asciiTheme="minorHAnsi" w:hAnsiTheme="minorHAnsi" w:cstheme="minorHAnsi"/>
          <w:sz w:val="24"/>
          <w:szCs w:val="24"/>
        </w:rPr>
        <w:t>ında</w:t>
      </w:r>
      <w:proofErr w:type="spellEnd"/>
      <w:r w:rsidRPr="000C5BC0">
        <w:rPr>
          <w:rFonts w:asciiTheme="minorHAnsi" w:hAnsiTheme="minorHAnsi" w:cstheme="minorHAnsi"/>
          <w:sz w:val="24"/>
          <w:szCs w:val="24"/>
        </w:rPr>
        <w:t xml:space="preserve"> Ar-Ge bir başlığı altında değerlendirilmekte ve paydaşlara duyurulmaktadır.  Akademik birimler tarafından hazırlanan BİDR, iç değerlendirme takımları tarafından değerlendirilerek iyileştirilmeye açık yönler BGBR ile paydaşlara duyurulmaktadır. </w:t>
      </w:r>
    </w:p>
    <w:p w14:paraId="0D24DEFA" w14:textId="1BF9166F"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Ar-Ge Performans Raporu: </w:t>
      </w:r>
      <w:r w:rsidRPr="000C5BC0">
        <w:rPr>
          <w:rFonts w:asciiTheme="minorHAnsi" w:hAnsiTheme="minorHAnsi" w:cstheme="minorHAnsi"/>
          <w:sz w:val="24"/>
          <w:szCs w:val="24"/>
        </w:rPr>
        <w:t xml:space="preserve">Genel olarak araştırma performansının değerlendirilmesinde kurum içi ve kurum dışı (WOS, SCOPUS, YÖK İzleme verileri) ortamlardaki veriler ve kurum içi izlemeleri içeren Araştırma ve Geliştirme Performans Raporu Ar-Ge Koordinatörlüğü tarafından hazırlanmakta ve Rapor, Üniversite Senatosu tarafından değerlendirilerek alınması gereken önlemler ve eylem planı hazırlanmaktadır. Ar-Ge Komisyonu tarafından hazırlanan 2025 yılı Ar-Ge Performans Raporu kanıtlarda verilmiştir[6_OD3]. Rapor, senato tarafından değerlendirilmiş [7_OD4] ve alınması gereken tedbirler birimlerle paylaşılmıştır[7_OD4].  Rapordan da görüleceği üzere son 3 yılda SCI-E, SSCI ve AHCI Yayın Sayısı, WOS Toplam Yayın Sayısı ve Ulusal Yayın sayısında önemi oranda artış sağlandığı ve bu artışın öğretim üyesi başına düşen oranlara da yansıdığı görülmektedir. </w:t>
      </w:r>
    </w:p>
    <w:p w14:paraId="5A8AE127" w14:textId="3DDE5B98" w:rsidR="00483D78" w:rsidRPr="000C5BC0" w:rsidRDefault="006522AE" w:rsidP="000C5BC0">
      <w:pPr>
        <w:spacing w:line="276" w:lineRule="auto"/>
        <w:ind w:left="-5" w:right="630"/>
        <w:rPr>
          <w:rFonts w:asciiTheme="minorHAnsi" w:hAnsiTheme="minorHAnsi" w:cstheme="minorHAnsi"/>
          <w:sz w:val="24"/>
          <w:szCs w:val="24"/>
        </w:rPr>
      </w:pPr>
      <w:proofErr w:type="gramStart"/>
      <w:r w:rsidRPr="000C5BC0">
        <w:rPr>
          <w:rFonts w:asciiTheme="minorHAnsi" w:hAnsiTheme="minorHAnsi" w:cstheme="minorHAnsi"/>
          <w:sz w:val="24"/>
          <w:szCs w:val="24"/>
        </w:rPr>
        <w:t xml:space="preserve">Üniversite Yönetim Kurulu tarafından yapılan değerlendirmelerde; üniversitenin ulusal ve uluslararası sıralamalardaki yerinin yükseltilmesine etki eden SCI, SSCI tarafından taranan dergilerdeki yayın sayılarının artırılması, yapılan yayınların Q-çeyreklikte yer alan sayılarının iyileştirilmesi, Üniversite-Sanayi işbirliği ile yapılmış yayın ve proje sayısının artırılması, doktora program sayılarının arttırılması ile dış kaynaklı proje hazırlanması eğitimlerinin verilmesi gibi önlemler alınması kararlaştırılmıştır. </w:t>
      </w:r>
      <w:proofErr w:type="gramEnd"/>
      <w:r w:rsidRPr="000C5BC0">
        <w:rPr>
          <w:rFonts w:asciiTheme="minorHAnsi" w:hAnsiTheme="minorHAnsi" w:cstheme="minorHAnsi"/>
          <w:sz w:val="24"/>
          <w:szCs w:val="24"/>
        </w:rPr>
        <w:t>Alınan kararlar, iyileştirmeler yapılması amacı ile araştırma faaliyetlerinde sorumlu akademik birimler, Ar-Ge Koordinatörlüğü, Bilimsel Araştırmalar Koordinatörlüğü, Lisansüstü Eğitim Enstitüsüne gereğinin yapılması konusunda yazı ile bildirilmiştir[2_OD4].</w:t>
      </w:r>
    </w:p>
    <w:p w14:paraId="1CEC882F"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Kurumda araştırma performansı izlenmekte ve ilgili paydaşlarla değerlendirilerek iyileştirilmektedir.</w:t>
      </w:r>
    </w:p>
    <w:p w14:paraId="393145F2"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32552AB5"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79">
        <w:r w:rsidR="006522AE" w:rsidRPr="000C5BC0">
          <w:rPr>
            <w:rFonts w:asciiTheme="minorHAnsi" w:hAnsiTheme="minorHAnsi" w:cstheme="minorHAnsi"/>
            <w:color w:val="0000EE"/>
            <w:sz w:val="24"/>
            <w:szCs w:val="24"/>
            <w:u w:val="single" w:color="0000EE"/>
          </w:rPr>
          <w:t xml:space="preserve">[1](3)C.3.1-Kıyaslama Raporu ve UYK </w:t>
        </w:r>
        <w:proofErr w:type="gramStart"/>
        <w:r w:rsidR="006522AE" w:rsidRPr="000C5BC0">
          <w:rPr>
            <w:rFonts w:asciiTheme="minorHAnsi" w:hAnsiTheme="minorHAnsi" w:cstheme="minorHAnsi"/>
            <w:color w:val="0000EE"/>
            <w:sz w:val="24"/>
            <w:szCs w:val="24"/>
            <w:u w:val="single" w:color="0000EE"/>
          </w:rPr>
          <w:t>Kararı.pdf</w:t>
        </w:r>
        <w:proofErr w:type="gramEnd"/>
      </w:hyperlink>
    </w:p>
    <w:p w14:paraId="08543AC6"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80">
        <w:r w:rsidR="006522AE" w:rsidRPr="000C5BC0">
          <w:rPr>
            <w:rFonts w:asciiTheme="minorHAnsi" w:hAnsiTheme="minorHAnsi" w:cstheme="minorHAnsi"/>
            <w:color w:val="0000EE"/>
            <w:sz w:val="24"/>
            <w:szCs w:val="24"/>
            <w:u w:val="single" w:color="0000EE"/>
          </w:rPr>
          <w:t>[2](3,4)C.3.1-Üniversite Yönetim Kurulu Kararı-2025.pdf</w:t>
        </w:r>
      </w:hyperlink>
    </w:p>
    <w:p w14:paraId="225F6951"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81">
        <w:r w:rsidR="006522AE" w:rsidRPr="000C5BC0">
          <w:rPr>
            <w:rFonts w:asciiTheme="minorHAnsi" w:hAnsiTheme="minorHAnsi" w:cstheme="minorHAnsi"/>
            <w:color w:val="0000EE"/>
            <w:sz w:val="24"/>
            <w:szCs w:val="24"/>
            <w:u w:val="single" w:color="0000EE"/>
          </w:rPr>
          <w:t>[3](3)C.3.1-Stratejik Plan Değerlendirme Raporu 2025.pdf</w:t>
        </w:r>
      </w:hyperlink>
    </w:p>
    <w:p w14:paraId="4158026C"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82">
        <w:r w:rsidR="006522AE" w:rsidRPr="000C5BC0">
          <w:rPr>
            <w:rFonts w:asciiTheme="minorHAnsi" w:hAnsiTheme="minorHAnsi" w:cstheme="minorHAnsi"/>
            <w:color w:val="0000EE"/>
            <w:sz w:val="24"/>
            <w:szCs w:val="24"/>
            <w:u w:val="single" w:color="0000EE"/>
          </w:rPr>
          <w:t xml:space="preserve">[4](4)C.3.1-SP Senato Kararı ve üst </w:t>
        </w:r>
        <w:proofErr w:type="gramStart"/>
        <w:r w:rsidR="006522AE" w:rsidRPr="000C5BC0">
          <w:rPr>
            <w:rFonts w:asciiTheme="minorHAnsi" w:hAnsiTheme="minorHAnsi" w:cstheme="minorHAnsi"/>
            <w:color w:val="0000EE"/>
            <w:sz w:val="24"/>
            <w:szCs w:val="24"/>
            <w:u w:val="single" w:color="0000EE"/>
          </w:rPr>
          <w:t>yazı.pdf</w:t>
        </w:r>
        <w:proofErr w:type="gramEnd"/>
      </w:hyperlink>
    </w:p>
    <w:p w14:paraId="6861B356" w14:textId="7FF3698E"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83">
        <w:r w:rsidR="006522AE" w:rsidRPr="000C5BC0">
          <w:rPr>
            <w:rFonts w:asciiTheme="minorHAnsi" w:hAnsiTheme="minorHAnsi" w:cstheme="minorHAnsi"/>
            <w:color w:val="0000EE"/>
            <w:sz w:val="24"/>
            <w:szCs w:val="24"/>
            <w:u w:val="single" w:color="0000EE"/>
          </w:rPr>
          <w:t xml:space="preserve">[5](3)C.3.1-Ar-Ge Verilerin </w:t>
        </w:r>
        <w:r w:rsidR="00AB6989">
          <w:rPr>
            <w:rFonts w:asciiTheme="minorHAnsi" w:hAnsiTheme="minorHAnsi" w:cstheme="minorHAnsi"/>
            <w:color w:val="0000EE"/>
            <w:sz w:val="24"/>
            <w:szCs w:val="24"/>
            <w:u w:val="single" w:color="0000EE"/>
          </w:rPr>
          <w:t>Y</w:t>
        </w:r>
        <w:r w:rsidR="006522AE" w:rsidRPr="000C5BC0">
          <w:rPr>
            <w:rFonts w:asciiTheme="minorHAnsi" w:hAnsiTheme="minorHAnsi" w:cstheme="minorHAnsi"/>
            <w:color w:val="0000EE"/>
            <w:sz w:val="24"/>
            <w:szCs w:val="24"/>
            <w:u w:val="single" w:color="0000EE"/>
          </w:rPr>
          <w:t xml:space="preserve">ıllara </w:t>
        </w:r>
        <w:r w:rsidR="00AB6989">
          <w:rPr>
            <w:rFonts w:asciiTheme="minorHAnsi" w:hAnsiTheme="minorHAnsi" w:cstheme="minorHAnsi"/>
            <w:color w:val="0000EE"/>
            <w:sz w:val="24"/>
            <w:szCs w:val="24"/>
            <w:u w:val="single" w:color="0000EE"/>
          </w:rPr>
          <w:t>G</w:t>
        </w:r>
        <w:r w:rsidR="006522AE" w:rsidRPr="000C5BC0">
          <w:rPr>
            <w:rFonts w:asciiTheme="minorHAnsi" w:hAnsiTheme="minorHAnsi" w:cstheme="minorHAnsi"/>
            <w:color w:val="0000EE"/>
            <w:sz w:val="24"/>
            <w:szCs w:val="24"/>
            <w:u w:val="single" w:color="0000EE"/>
          </w:rPr>
          <w:t>ö</w:t>
        </w:r>
        <w:r w:rsidR="00AB6989">
          <w:rPr>
            <w:rFonts w:asciiTheme="minorHAnsi" w:hAnsiTheme="minorHAnsi" w:cstheme="minorHAnsi"/>
            <w:color w:val="0000EE"/>
            <w:sz w:val="24"/>
            <w:szCs w:val="24"/>
            <w:u w:val="single" w:color="0000EE"/>
          </w:rPr>
          <w:t>r</w:t>
        </w:r>
        <w:r w:rsidR="006522AE" w:rsidRPr="000C5BC0">
          <w:rPr>
            <w:rFonts w:asciiTheme="minorHAnsi" w:hAnsiTheme="minorHAnsi" w:cstheme="minorHAnsi"/>
            <w:color w:val="0000EE"/>
            <w:sz w:val="24"/>
            <w:szCs w:val="24"/>
            <w:u w:val="single" w:color="0000EE"/>
          </w:rPr>
          <w:t xml:space="preserve">e </w:t>
        </w:r>
        <w:proofErr w:type="gramStart"/>
        <w:r w:rsidR="00AB6989">
          <w:rPr>
            <w:rFonts w:asciiTheme="minorHAnsi" w:hAnsiTheme="minorHAnsi" w:cstheme="minorHAnsi"/>
            <w:color w:val="0000EE"/>
            <w:sz w:val="24"/>
            <w:szCs w:val="24"/>
            <w:u w:val="single" w:color="0000EE"/>
          </w:rPr>
          <w:t>D</w:t>
        </w:r>
        <w:r w:rsidR="006522AE" w:rsidRPr="000C5BC0">
          <w:rPr>
            <w:rFonts w:asciiTheme="minorHAnsi" w:hAnsiTheme="minorHAnsi" w:cstheme="minorHAnsi"/>
            <w:color w:val="0000EE"/>
            <w:sz w:val="24"/>
            <w:szCs w:val="24"/>
            <w:u w:val="single" w:color="0000EE"/>
          </w:rPr>
          <w:t>eğişimi.pdf</w:t>
        </w:r>
        <w:proofErr w:type="gramEnd"/>
      </w:hyperlink>
    </w:p>
    <w:p w14:paraId="0729DCBD"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84">
        <w:r w:rsidR="006522AE" w:rsidRPr="000C5BC0">
          <w:rPr>
            <w:rFonts w:asciiTheme="minorHAnsi" w:hAnsiTheme="minorHAnsi" w:cstheme="minorHAnsi"/>
            <w:color w:val="0000EE"/>
            <w:sz w:val="24"/>
            <w:szCs w:val="24"/>
            <w:u w:val="single" w:color="0000EE"/>
          </w:rPr>
          <w:t>[5](3)C.3.1-Ar-Ge Performans Değerlendirme Raporu-2025.pdf</w:t>
        </w:r>
      </w:hyperlink>
    </w:p>
    <w:p w14:paraId="6C05E0C0" w14:textId="77777777" w:rsidR="00483D78" w:rsidRPr="000C5BC0" w:rsidRDefault="00445B74" w:rsidP="000C5BC0">
      <w:pPr>
        <w:spacing w:after="155" w:line="276" w:lineRule="auto"/>
        <w:ind w:left="182" w:right="2083" w:hanging="10"/>
        <w:jc w:val="left"/>
        <w:rPr>
          <w:rFonts w:asciiTheme="minorHAnsi" w:hAnsiTheme="minorHAnsi" w:cstheme="minorHAnsi"/>
          <w:sz w:val="24"/>
          <w:szCs w:val="24"/>
        </w:rPr>
      </w:pPr>
      <w:hyperlink r:id="rId685">
        <w:r w:rsidR="006522AE" w:rsidRPr="00445B74">
          <w:rPr>
            <w:rFonts w:asciiTheme="minorHAnsi" w:hAnsiTheme="minorHAnsi" w:cstheme="minorHAnsi"/>
            <w:color w:val="0000EE"/>
            <w:sz w:val="24"/>
            <w:szCs w:val="24"/>
            <w:highlight w:val="yellow"/>
            <w:u w:val="single" w:color="0000EE"/>
          </w:rPr>
          <w:t>[6](3,4)C.3.1-Senato Kararı 2025.pdf</w:t>
        </w:r>
      </w:hyperlink>
    </w:p>
    <w:p w14:paraId="388C1864" w14:textId="4E0C4CA0"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2. Öğretim </w:t>
      </w:r>
      <w:r w:rsidR="00E03905">
        <w:rPr>
          <w:rFonts w:asciiTheme="minorHAnsi" w:hAnsiTheme="minorHAnsi" w:cstheme="minorHAnsi"/>
          <w:sz w:val="24"/>
          <w:szCs w:val="24"/>
        </w:rPr>
        <w:t>E</w:t>
      </w:r>
      <w:r w:rsidRPr="000C5BC0">
        <w:rPr>
          <w:rFonts w:asciiTheme="minorHAnsi" w:hAnsiTheme="minorHAnsi" w:cstheme="minorHAnsi"/>
          <w:sz w:val="24"/>
          <w:szCs w:val="24"/>
        </w:rPr>
        <w:t>lemanı/</w:t>
      </w:r>
      <w:r w:rsidR="00E03905">
        <w:rPr>
          <w:rFonts w:asciiTheme="minorHAnsi" w:hAnsiTheme="minorHAnsi" w:cstheme="minorHAnsi"/>
          <w:sz w:val="24"/>
          <w:szCs w:val="24"/>
        </w:rPr>
        <w:t>A</w:t>
      </w:r>
      <w:r w:rsidRPr="000C5BC0">
        <w:rPr>
          <w:rFonts w:asciiTheme="minorHAnsi" w:hAnsiTheme="minorHAnsi" w:cstheme="minorHAnsi"/>
          <w:sz w:val="24"/>
          <w:szCs w:val="24"/>
        </w:rPr>
        <w:t xml:space="preserve">raştırmacı </w:t>
      </w:r>
      <w:r w:rsidR="00E03905">
        <w:rPr>
          <w:rFonts w:asciiTheme="minorHAnsi" w:hAnsiTheme="minorHAnsi" w:cstheme="minorHAnsi"/>
          <w:sz w:val="24"/>
          <w:szCs w:val="24"/>
        </w:rPr>
        <w:t>P</w:t>
      </w:r>
      <w:r w:rsidRPr="000C5BC0">
        <w:rPr>
          <w:rFonts w:asciiTheme="minorHAnsi" w:hAnsiTheme="minorHAnsi" w:cstheme="minorHAnsi"/>
          <w:sz w:val="24"/>
          <w:szCs w:val="24"/>
        </w:rPr>
        <w:t xml:space="preserve">erformansının </w:t>
      </w:r>
      <w:r w:rsidR="00E03905">
        <w:rPr>
          <w:rFonts w:asciiTheme="minorHAnsi" w:hAnsiTheme="minorHAnsi" w:cstheme="minorHAnsi"/>
          <w:sz w:val="24"/>
          <w:szCs w:val="24"/>
        </w:rPr>
        <w:t>D</w:t>
      </w:r>
      <w:r w:rsidRPr="000C5BC0">
        <w:rPr>
          <w:rFonts w:asciiTheme="minorHAnsi" w:hAnsiTheme="minorHAnsi" w:cstheme="minorHAnsi"/>
          <w:sz w:val="24"/>
          <w:szCs w:val="24"/>
        </w:rPr>
        <w:t>eğerlendirilmesi</w:t>
      </w:r>
    </w:p>
    <w:p w14:paraId="512C5EFC" w14:textId="7D7D35D9" w:rsidR="00483D78" w:rsidRPr="000C5BC0" w:rsidRDefault="006522AE" w:rsidP="00E03905">
      <w:pPr>
        <w:spacing w:after="120" w:line="276" w:lineRule="auto"/>
        <w:ind w:left="-5" w:right="629" w:hanging="6"/>
        <w:rPr>
          <w:rFonts w:asciiTheme="minorHAnsi" w:hAnsiTheme="minorHAnsi" w:cstheme="minorHAnsi"/>
          <w:sz w:val="24"/>
          <w:szCs w:val="24"/>
        </w:rPr>
      </w:pPr>
      <w:r w:rsidRPr="000C5BC0">
        <w:rPr>
          <w:rFonts w:asciiTheme="minorHAnsi" w:hAnsiTheme="minorHAnsi" w:cstheme="minorHAnsi"/>
          <w:sz w:val="24"/>
          <w:szCs w:val="24"/>
        </w:rPr>
        <w:t>Üniversite kadrolu öğretim elemanlarının akademik performanslarını ölçmek, değerlendirmek ve daha başarılı olmaya teşvik etmenin yanında üniversitenin ulusal ve uluslararası başarı seviyesinin yükseltilmesi amacı ile “</w:t>
      </w:r>
      <w:r w:rsidRPr="000C5BC0">
        <w:rPr>
          <w:rFonts w:asciiTheme="minorHAnsi" w:hAnsiTheme="minorHAnsi" w:cstheme="minorHAnsi"/>
          <w:b/>
          <w:sz w:val="24"/>
          <w:szCs w:val="24"/>
        </w:rPr>
        <w:t>Toros Üniversitesi Akademik Personel Performans Ölçme ve Değerlendirme Usul ve</w:t>
      </w:r>
      <w:r w:rsidR="00E03905">
        <w:rPr>
          <w:rFonts w:asciiTheme="minorHAnsi" w:hAnsiTheme="minorHAnsi" w:cstheme="minorHAnsi"/>
          <w:sz w:val="24"/>
          <w:szCs w:val="24"/>
        </w:rPr>
        <w:t xml:space="preserve"> </w:t>
      </w:r>
      <w:r w:rsidRPr="000C5BC0">
        <w:rPr>
          <w:rFonts w:asciiTheme="minorHAnsi" w:hAnsiTheme="minorHAnsi" w:cstheme="minorHAnsi"/>
          <w:b/>
          <w:sz w:val="24"/>
          <w:szCs w:val="24"/>
        </w:rPr>
        <w:t>Esasları</w:t>
      </w:r>
      <w:r w:rsidRPr="000C5BC0">
        <w:rPr>
          <w:rFonts w:asciiTheme="minorHAnsi" w:hAnsiTheme="minorHAnsi" w:cstheme="minorHAnsi"/>
          <w:sz w:val="24"/>
          <w:szCs w:val="24"/>
        </w:rPr>
        <w:t>” [1_OD2] çerçevesinde iş ve işlemler yürütülmektedir. 2025 yılında esaslarda değişiklik yapılarak öğretim elemanlarının, Araştırma-Geliştirme, Eğitim-Öğretim ve Toplumsal Kakı faaliyetlerini kapsayacak şekilde iyileştirme yapılmıştır. Akademik Personel Performans Ölçme ve Değerlendirmeye ilişkin süreç yönetimi kanıtlarda verilmiştir[2_OD3]</w:t>
      </w:r>
      <w:r w:rsidRPr="000C5BC0">
        <w:rPr>
          <w:rFonts w:asciiTheme="minorHAnsi" w:hAnsiTheme="minorHAnsi" w:cstheme="minorHAnsi"/>
          <w:b/>
          <w:sz w:val="24"/>
          <w:szCs w:val="24"/>
        </w:rPr>
        <w:t xml:space="preserve">. </w:t>
      </w:r>
      <w:r w:rsidRPr="000C5BC0">
        <w:rPr>
          <w:rFonts w:asciiTheme="minorHAnsi" w:hAnsiTheme="minorHAnsi" w:cstheme="minorHAnsi"/>
          <w:sz w:val="24"/>
          <w:szCs w:val="24"/>
        </w:rPr>
        <w:t xml:space="preserve"> </w:t>
      </w:r>
    </w:p>
    <w:p w14:paraId="2E44B899" w14:textId="4787CC2E"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lastRenderedPageBreak/>
        <w:t>Her eğitim-öğretim yılı sonunda belirlenen takvim çerçevesinde[3_OD3]</w:t>
      </w:r>
      <w:r w:rsidRPr="000C5BC0">
        <w:rPr>
          <w:rFonts w:asciiTheme="minorHAnsi" w:hAnsiTheme="minorHAnsi" w:cstheme="minorHAnsi"/>
          <w:b/>
          <w:sz w:val="24"/>
          <w:szCs w:val="24"/>
        </w:rPr>
        <w:t xml:space="preserve">, </w:t>
      </w:r>
      <w:r w:rsidRPr="000C5BC0">
        <w:rPr>
          <w:rFonts w:asciiTheme="minorHAnsi" w:hAnsiTheme="minorHAnsi" w:cstheme="minorHAnsi"/>
          <w:sz w:val="24"/>
          <w:szCs w:val="24"/>
        </w:rPr>
        <w:t>öğretim elemanları tarafından “</w:t>
      </w:r>
      <w:r w:rsidRPr="000C5BC0">
        <w:rPr>
          <w:rFonts w:asciiTheme="minorHAnsi" w:hAnsiTheme="minorHAnsi" w:cstheme="minorHAnsi"/>
          <w:b/>
          <w:sz w:val="24"/>
          <w:szCs w:val="24"/>
        </w:rPr>
        <w:t>Akademik Personel Performans Değerlendirme Kriterleri Formu</w:t>
      </w:r>
      <w:r w:rsidRPr="000C5BC0">
        <w:rPr>
          <w:rFonts w:asciiTheme="minorHAnsi" w:hAnsiTheme="minorHAnsi" w:cstheme="minorHAnsi"/>
          <w:sz w:val="24"/>
          <w:szCs w:val="24"/>
        </w:rPr>
        <w:t xml:space="preserve">” [4_OD2] aracılığıyla yıl içerisinde yapılan Ar-Ge faaliyetleri alınmaktadır. Formda, bilimsel faaliyetler kapsamında 7 başlık altında </w:t>
      </w:r>
      <w:proofErr w:type="gramStart"/>
      <w:r w:rsidRPr="000C5BC0">
        <w:rPr>
          <w:rFonts w:asciiTheme="minorHAnsi" w:hAnsiTheme="minorHAnsi" w:cstheme="minorHAnsi"/>
          <w:sz w:val="24"/>
          <w:szCs w:val="24"/>
        </w:rPr>
        <w:t>kriterler</w:t>
      </w:r>
      <w:proofErr w:type="gramEnd"/>
      <w:r w:rsidRPr="000C5BC0">
        <w:rPr>
          <w:rFonts w:asciiTheme="minorHAnsi" w:hAnsiTheme="minorHAnsi" w:cstheme="minorHAnsi"/>
          <w:sz w:val="24"/>
          <w:szCs w:val="24"/>
        </w:rPr>
        <w:t xml:space="preserve"> bulunmakta ve her kriterin puan değeri yer almaktadır. Formlar öğretim elemanın görev yaptığı bölüm başkanı ve ilgili birimin dekan veya müdürü tarafından kontrolleri yapılarak değerlendirilmektedir. </w:t>
      </w:r>
      <w:proofErr w:type="gramStart"/>
      <w:r w:rsidRPr="000C5BC0">
        <w:rPr>
          <w:rFonts w:asciiTheme="minorHAnsi" w:hAnsiTheme="minorHAnsi" w:cstheme="minorHAnsi"/>
          <w:sz w:val="24"/>
          <w:szCs w:val="24"/>
        </w:rPr>
        <w:t xml:space="preserve">2025 yılında Akademik Personel Performans Değerlendirilmesine Üniversite Yönetim Kurulu tarafından “Akademik Performans Ölçme ve Değerlendirme Komisyonu tarafından, her yıl öğretim elemanlarına yönelik yapılan performans değerlendirmelerinde en az bir adet yayın, atıf, bildiri vb. bilimsel faaliyet gerçekleştirme şartının getirilmesine yönelik esasların, ilgili paydaşlardan görüş alınarak yeniden düzenlenmesi” kararlaştırılmış olup [5_OD4] 2026 yılında gerekli düzenlemeler yapılacaktır. </w:t>
      </w:r>
      <w:proofErr w:type="gramEnd"/>
    </w:p>
    <w:p w14:paraId="1D6A9143" w14:textId="111FD355"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Akademik birimler tarafından rektörlüğe iletilen formları </w:t>
      </w:r>
      <w:r w:rsidRPr="000C5BC0">
        <w:rPr>
          <w:rFonts w:asciiTheme="minorHAnsi" w:hAnsiTheme="minorHAnsi" w:cstheme="minorHAnsi"/>
          <w:b/>
          <w:sz w:val="24"/>
          <w:szCs w:val="24"/>
        </w:rPr>
        <w:t>Akademik Personel Performans Ölçme ve Değerlendirme Komisyonu t</w:t>
      </w:r>
      <w:r w:rsidRPr="000C5BC0">
        <w:rPr>
          <w:rFonts w:asciiTheme="minorHAnsi" w:hAnsiTheme="minorHAnsi" w:cstheme="minorHAnsi"/>
          <w:sz w:val="24"/>
          <w:szCs w:val="24"/>
        </w:rPr>
        <w:t xml:space="preserve">arafından her bir akademik personelin başvuru puanlama tablosunda yer alan </w:t>
      </w:r>
      <w:proofErr w:type="gramStart"/>
      <w:r w:rsidRPr="000C5BC0">
        <w:rPr>
          <w:rFonts w:asciiTheme="minorHAnsi" w:hAnsiTheme="minorHAnsi" w:cstheme="minorHAnsi"/>
          <w:sz w:val="24"/>
          <w:szCs w:val="24"/>
        </w:rPr>
        <w:t>kriterler</w:t>
      </w:r>
      <w:proofErr w:type="gramEnd"/>
      <w:r w:rsidRPr="000C5BC0">
        <w:rPr>
          <w:rFonts w:asciiTheme="minorHAnsi" w:hAnsiTheme="minorHAnsi" w:cstheme="minorHAnsi"/>
          <w:sz w:val="24"/>
          <w:szCs w:val="24"/>
        </w:rPr>
        <w:t xml:space="preserve"> göz önünde bulundurularak puanlama yapılmaktadır. Bu puanlama tablosundan elde edilen her bir </w:t>
      </w:r>
      <w:proofErr w:type="gramStart"/>
      <w:r w:rsidRPr="000C5BC0">
        <w:rPr>
          <w:rFonts w:asciiTheme="minorHAnsi" w:hAnsiTheme="minorHAnsi" w:cstheme="minorHAnsi"/>
          <w:sz w:val="24"/>
          <w:szCs w:val="24"/>
        </w:rPr>
        <w:t>kriter</w:t>
      </w:r>
      <w:proofErr w:type="gramEnd"/>
      <w:r w:rsidRPr="000C5BC0">
        <w:rPr>
          <w:rFonts w:asciiTheme="minorHAnsi" w:hAnsiTheme="minorHAnsi" w:cstheme="minorHAnsi"/>
          <w:sz w:val="24"/>
          <w:szCs w:val="24"/>
        </w:rPr>
        <w:t xml:space="preserve"> esaslarda belirtilen ağırlıklar çerçevesinde performans puanları hesaplanmaktadır. Bu performans puanları; Öğretim üyelerinin Akademik Performans </w:t>
      </w:r>
      <w:r w:rsidR="009F7A7C" w:rsidRPr="000C5BC0">
        <w:rPr>
          <w:rFonts w:asciiTheme="minorHAnsi" w:hAnsiTheme="minorHAnsi" w:cstheme="minorHAnsi"/>
          <w:sz w:val="24"/>
          <w:szCs w:val="24"/>
        </w:rPr>
        <w:t>Puanı,</w:t>
      </w:r>
      <w:r w:rsidRPr="000C5BC0">
        <w:rPr>
          <w:rFonts w:asciiTheme="minorHAnsi" w:hAnsiTheme="minorHAnsi" w:cstheme="minorHAnsi"/>
          <w:sz w:val="24"/>
          <w:szCs w:val="24"/>
        </w:rPr>
        <w:t xml:space="preserve"> &lt;40 ZAYIF, 40-60 ORTA ve &gt;60 İYİ olarak değerlendirilir. Öğretim üyesi dışındaki öğretim elemanları için &lt;30 ZAYIF, 30-40 ORTA ve &gt;40 İYİ olarak değerlendirilir. Değerlendirmeler yapıldığı her takvim yılında ZAYIF olarak değerlendirilen akademik personelin sözleşmesi süresi sonunda yenilenmez veya atamaya yetkili makamının değerlendirmesine sunulur. ORTA olarak değerlendirilen </w:t>
      </w:r>
      <w:r w:rsidR="006A03FB">
        <w:rPr>
          <w:rFonts w:asciiTheme="minorHAnsi" w:hAnsiTheme="minorHAnsi" w:cstheme="minorHAnsi"/>
          <w:sz w:val="24"/>
          <w:szCs w:val="24"/>
        </w:rPr>
        <w:t>öğretim elemanı</w:t>
      </w:r>
      <w:r w:rsidRPr="000C5BC0">
        <w:rPr>
          <w:rFonts w:asciiTheme="minorHAnsi" w:hAnsiTheme="minorHAnsi" w:cstheme="minorHAnsi"/>
          <w:sz w:val="24"/>
          <w:szCs w:val="24"/>
        </w:rPr>
        <w:t xml:space="preserve"> yazılı olarak uyarılır ve bir sonraki yıl</w:t>
      </w:r>
      <w:r w:rsidR="009F7A7C">
        <w:rPr>
          <w:rFonts w:asciiTheme="minorHAnsi" w:hAnsiTheme="minorHAnsi" w:cstheme="minorHAnsi"/>
          <w:sz w:val="24"/>
          <w:szCs w:val="24"/>
        </w:rPr>
        <w:t>la</w:t>
      </w:r>
      <w:r w:rsidRPr="000C5BC0">
        <w:rPr>
          <w:rFonts w:asciiTheme="minorHAnsi" w:hAnsiTheme="minorHAnsi" w:cstheme="minorHAnsi"/>
          <w:sz w:val="24"/>
          <w:szCs w:val="24"/>
        </w:rPr>
        <w:t xml:space="preserve"> birlikte değerlendirilerek akademik puanını İYİ yapmayan öğretim elemanlarının ise sözleşmesi süresi sonunda yenilenmez veya atamaya yetkili makamının değerlendirmesine sunulur. 2025 yılında yapılan çalışmalar ve değerlendirmeler içeren “Komisyon Raporu” [6_OD3] paydaşlara</w:t>
      </w:r>
      <w:r w:rsidRPr="000C5BC0">
        <w:rPr>
          <w:rFonts w:asciiTheme="minorHAnsi" w:hAnsiTheme="minorHAnsi" w:cstheme="minorHAnsi"/>
          <w:sz w:val="24"/>
          <w:szCs w:val="24"/>
          <w:u w:val="single" w:color="0000EE"/>
        </w:rPr>
        <w:t xml:space="preserve"> </w:t>
      </w:r>
      <w:hyperlink r:id="rId686">
        <w:r w:rsidRPr="000C5BC0">
          <w:rPr>
            <w:rFonts w:asciiTheme="minorHAnsi" w:hAnsiTheme="minorHAnsi" w:cstheme="minorHAnsi"/>
            <w:color w:val="0000EE"/>
            <w:sz w:val="24"/>
            <w:szCs w:val="24"/>
            <w:u w:val="single" w:color="0000EE"/>
          </w:rPr>
          <w:t>duyurulmuştur</w:t>
        </w:r>
      </w:hyperlink>
      <w:r w:rsidRPr="000C5BC0">
        <w:rPr>
          <w:rFonts w:asciiTheme="minorHAnsi" w:hAnsiTheme="minorHAnsi" w:cstheme="minorHAnsi"/>
          <w:sz w:val="24"/>
          <w:szCs w:val="24"/>
        </w:rPr>
        <w:t xml:space="preserve">. Komisyon tarafından akademik personel için değerlendirmeler üst yönetim tarafından onaylanarak ilgili birimler ile paylaşılmıştır[7_OD4]   Rapor kapsamında, öğretim elemanına performansta gösterdiği zayıflık nedeni ile geribildirim yapılmıştır[8_OD4]. </w:t>
      </w:r>
    </w:p>
    <w:p w14:paraId="1C537C5A" w14:textId="1AE882D9"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Öğretim elemanlarının araştırma</w:t>
      </w:r>
      <w:r w:rsidR="000A0872">
        <w:rPr>
          <w:rFonts w:asciiTheme="minorHAnsi" w:hAnsiTheme="minorHAnsi" w:cstheme="minorHAnsi"/>
          <w:sz w:val="24"/>
          <w:szCs w:val="24"/>
        </w:rPr>
        <w:t xml:space="preserve"> </w:t>
      </w:r>
      <w:r w:rsidRPr="000C5BC0">
        <w:rPr>
          <w:rFonts w:asciiTheme="minorHAnsi" w:hAnsiTheme="minorHAnsi" w:cstheme="minorHAnsi"/>
          <w:sz w:val="24"/>
          <w:szCs w:val="24"/>
        </w:rPr>
        <w:t>geliştirme performansı izlenmekte ve öğretim elemanları</w:t>
      </w:r>
      <w:r w:rsidR="000A0872">
        <w:rPr>
          <w:rFonts w:asciiTheme="minorHAnsi" w:hAnsiTheme="minorHAnsi" w:cstheme="minorHAnsi"/>
          <w:sz w:val="24"/>
          <w:szCs w:val="24"/>
        </w:rPr>
        <w:t>yla</w:t>
      </w:r>
      <w:r w:rsidRPr="000C5BC0">
        <w:rPr>
          <w:rFonts w:asciiTheme="minorHAnsi" w:hAnsiTheme="minorHAnsi" w:cstheme="minorHAnsi"/>
          <w:sz w:val="24"/>
          <w:szCs w:val="24"/>
        </w:rPr>
        <w:t xml:space="preserve"> birlikte değerlendirilerek iyileştirilmektedir.</w:t>
      </w:r>
    </w:p>
    <w:p w14:paraId="49D64756"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3C7B8263" w14:textId="68E9C88C" w:rsidR="005324F3" w:rsidRDefault="003D1D92" w:rsidP="000C5BC0">
      <w:pPr>
        <w:spacing w:after="3" w:line="276" w:lineRule="auto"/>
        <w:ind w:left="182" w:right="2083" w:hanging="10"/>
        <w:jc w:val="left"/>
        <w:rPr>
          <w:rFonts w:asciiTheme="minorHAnsi" w:hAnsiTheme="minorHAnsi" w:cstheme="minorHAnsi"/>
          <w:color w:val="0000EE"/>
          <w:sz w:val="24"/>
          <w:szCs w:val="24"/>
          <w:u w:val="single" w:color="0000EE"/>
        </w:rPr>
      </w:pPr>
      <w:hyperlink r:id="rId687">
        <w:r w:rsidR="006522AE" w:rsidRPr="000C5BC0">
          <w:rPr>
            <w:rFonts w:asciiTheme="minorHAnsi" w:hAnsiTheme="minorHAnsi" w:cstheme="minorHAnsi"/>
            <w:color w:val="0000EE"/>
            <w:sz w:val="24"/>
            <w:szCs w:val="24"/>
            <w:u w:val="single" w:color="0000EE"/>
          </w:rPr>
          <w:t xml:space="preserve">[1](2)C.3.2-Toros Üniversitesi Akademik Personel Performans Ölçme </w:t>
        </w:r>
        <w:r w:rsidR="000A0872" w:rsidRPr="000C5BC0">
          <w:rPr>
            <w:rFonts w:asciiTheme="minorHAnsi" w:hAnsiTheme="minorHAnsi" w:cstheme="minorHAnsi"/>
            <w:color w:val="0000EE"/>
            <w:sz w:val="24"/>
            <w:szCs w:val="24"/>
            <w:u w:val="single" w:color="0000EE"/>
          </w:rPr>
          <w:t>ve</w:t>
        </w:r>
        <w:r w:rsidR="006522AE" w:rsidRPr="000C5BC0">
          <w:rPr>
            <w:rFonts w:asciiTheme="minorHAnsi" w:hAnsiTheme="minorHAnsi" w:cstheme="minorHAnsi"/>
            <w:color w:val="0000EE"/>
            <w:sz w:val="24"/>
            <w:szCs w:val="24"/>
            <w:u w:val="single" w:color="0000EE"/>
          </w:rPr>
          <w:t xml:space="preserve"> Değerlendirme Usul </w:t>
        </w:r>
        <w:r w:rsidR="000A0872" w:rsidRPr="000C5BC0">
          <w:rPr>
            <w:rFonts w:asciiTheme="minorHAnsi" w:hAnsiTheme="minorHAnsi" w:cstheme="minorHAnsi"/>
            <w:color w:val="0000EE"/>
            <w:sz w:val="24"/>
            <w:szCs w:val="24"/>
            <w:u w:val="single" w:color="0000EE"/>
          </w:rPr>
          <w:t>ve</w:t>
        </w:r>
        <w:r w:rsidR="006522AE" w:rsidRPr="000C5BC0">
          <w:rPr>
            <w:rFonts w:asciiTheme="minorHAnsi" w:hAnsiTheme="minorHAnsi" w:cstheme="minorHAnsi"/>
            <w:color w:val="0000EE"/>
            <w:sz w:val="24"/>
            <w:szCs w:val="24"/>
            <w:u w:val="single" w:color="0000EE"/>
          </w:rPr>
          <w:t xml:space="preserve"> Esasları-</w:t>
        </w:r>
        <w:proofErr w:type="gramStart"/>
        <w:r w:rsidR="006522AE" w:rsidRPr="000C5BC0">
          <w:rPr>
            <w:rFonts w:asciiTheme="minorHAnsi" w:hAnsiTheme="minorHAnsi" w:cstheme="minorHAnsi"/>
            <w:color w:val="0000EE"/>
            <w:sz w:val="24"/>
            <w:szCs w:val="24"/>
            <w:u w:val="single" w:color="0000EE"/>
          </w:rPr>
          <w:t>Son.pdf</w:t>
        </w:r>
        <w:proofErr w:type="gramEnd"/>
        <w:r w:rsidR="006522AE" w:rsidRPr="000C5BC0">
          <w:rPr>
            <w:rFonts w:asciiTheme="minorHAnsi" w:hAnsiTheme="minorHAnsi" w:cstheme="minorHAnsi"/>
            <w:color w:val="0000EE"/>
            <w:sz w:val="24"/>
            <w:szCs w:val="24"/>
            <w:u w:val="single" w:color="0000EE"/>
          </w:rPr>
          <w:t xml:space="preserve"> </w:t>
        </w:r>
      </w:hyperlink>
    </w:p>
    <w:p w14:paraId="6945E921" w14:textId="054D7DC4"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88">
        <w:r w:rsidR="006522AE" w:rsidRPr="000C5BC0">
          <w:rPr>
            <w:rFonts w:asciiTheme="minorHAnsi" w:hAnsiTheme="minorHAnsi" w:cstheme="minorHAnsi"/>
            <w:color w:val="0000EE"/>
            <w:sz w:val="24"/>
            <w:szCs w:val="24"/>
            <w:u w:val="single" w:color="0000EE"/>
          </w:rPr>
          <w:t>[2](2,3)C.3.2-Performan</w:t>
        </w:r>
        <w:r w:rsidR="000A0872">
          <w:rPr>
            <w:rFonts w:asciiTheme="minorHAnsi" w:hAnsiTheme="minorHAnsi" w:cstheme="minorHAnsi"/>
            <w:color w:val="0000EE"/>
            <w:sz w:val="24"/>
            <w:szCs w:val="24"/>
            <w:u w:val="single" w:color="0000EE"/>
          </w:rPr>
          <w:t>s</w:t>
        </w:r>
        <w:r w:rsidR="006522AE" w:rsidRPr="000C5BC0">
          <w:rPr>
            <w:rFonts w:asciiTheme="minorHAnsi" w:hAnsiTheme="minorHAnsi" w:cstheme="minorHAnsi"/>
            <w:color w:val="0000EE"/>
            <w:sz w:val="24"/>
            <w:szCs w:val="24"/>
            <w:u w:val="single" w:color="0000EE"/>
          </w:rPr>
          <w:t xml:space="preserve"> Değerlendirme </w:t>
        </w:r>
        <w:proofErr w:type="gramStart"/>
        <w:r w:rsidR="006522AE" w:rsidRPr="000C5BC0">
          <w:rPr>
            <w:rFonts w:asciiTheme="minorHAnsi" w:hAnsiTheme="minorHAnsi" w:cstheme="minorHAnsi"/>
            <w:color w:val="0000EE"/>
            <w:sz w:val="24"/>
            <w:szCs w:val="24"/>
            <w:u w:val="single" w:color="0000EE"/>
          </w:rPr>
          <w:t>Süreci.pdf</w:t>
        </w:r>
        <w:proofErr w:type="gramEnd"/>
      </w:hyperlink>
    </w:p>
    <w:p w14:paraId="3A0D76AC"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89">
        <w:r w:rsidR="006522AE" w:rsidRPr="000C5BC0">
          <w:rPr>
            <w:rFonts w:asciiTheme="minorHAnsi" w:hAnsiTheme="minorHAnsi" w:cstheme="minorHAnsi"/>
            <w:color w:val="0000EE"/>
            <w:sz w:val="24"/>
            <w:szCs w:val="24"/>
            <w:u w:val="single" w:color="0000EE"/>
          </w:rPr>
          <w:t xml:space="preserve">[3](2,3)C.3.2-2025 Değerlendirme Süreç </w:t>
        </w:r>
        <w:proofErr w:type="gramStart"/>
        <w:r w:rsidR="006522AE" w:rsidRPr="000C5BC0">
          <w:rPr>
            <w:rFonts w:asciiTheme="minorHAnsi" w:hAnsiTheme="minorHAnsi" w:cstheme="minorHAnsi"/>
            <w:color w:val="0000EE"/>
            <w:sz w:val="24"/>
            <w:szCs w:val="24"/>
            <w:u w:val="single" w:color="0000EE"/>
          </w:rPr>
          <w:t>Takvimi.pdf</w:t>
        </w:r>
        <w:proofErr w:type="gramEnd"/>
      </w:hyperlink>
    </w:p>
    <w:p w14:paraId="318E7C9A"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90">
        <w:r w:rsidR="006522AE" w:rsidRPr="000C5BC0">
          <w:rPr>
            <w:rFonts w:asciiTheme="minorHAnsi" w:hAnsiTheme="minorHAnsi" w:cstheme="minorHAnsi"/>
            <w:color w:val="0000EE"/>
            <w:sz w:val="24"/>
            <w:szCs w:val="24"/>
            <w:u w:val="single" w:color="0000EE"/>
          </w:rPr>
          <w:t>[4](2)C.3.2-iKDB-FR-135--Performans-Kriterleri-Degerlendirme-</w:t>
        </w:r>
        <w:proofErr w:type="gramStart"/>
        <w:r w:rsidR="006522AE" w:rsidRPr="000C5BC0">
          <w:rPr>
            <w:rFonts w:asciiTheme="minorHAnsi" w:hAnsiTheme="minorHAnsi" w:cstheme="minorHAnsi"/>
            <w:color w:val="0000EE"/>
            <w:sz w:val="24"/>
            <w:szCs w:val="24"/>
            <w:u w:val="single" w:color="0000EE"/>
          </w:rPr>
          <w:t>Formu.pdf</w:t>
        </w:r>
        <w:proofErr w:type="gramEnd"/>
      </w:hyperlink>
    </w:p>
    <w:p w14:paraId="424EEACD" w14:textId="3349F68D"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91">
        <w:r w:rsidR="006522AE" w:rsidRPr="000C5BC0">
          <w:rPr>
            <w:rFonts w:asciiTheme="minorHAnsi" w:hAnsiTheme="minorHAnsi" w:cstheme="minorHAnsi"/>
            <w:color w:val="0000EE"/>
            <w:sz w:val="24"/>
            <w:szCs w:val="24"/>
            <w:u w:val="single" w:color="0000EE"/>
          </w:rPr>
          <w:t xml:space="preserve">[5](4)C.3.2-Üniversite </w:t>
        </w:r>
        <w:r w:rsidR="000A0872" w:rsidRPr="000C5BC0">
          <w:rPr>
            <w:rFonts w:asciiTheme="minorHAnsi" w:hAnsiTheme="minorHAnsi" w:cstheme="minorHAnsi"/>
            <w:color w:val="0000EE"/>
            <w:sz w:val="24"/>
            <w:szCs w:val="24"/>
            <w:u w:val="single" w:color="0000EE"/>
          </w:rPr>
          <w:t>Yönetim</w:t>
        </w:r>
        <w:r w:rsidR="006522AE" w:rsidRPr="000C5BC0">
          <w:rPr>
            <w:rFonts w:asciiTheme="minorHAnsi" w:hAnsiTheme="minorHAnsi" w:cstheme="minorHAnsi"/>
            <w:color w:val="0000EE"/>
            <w:sz w:val="24"/>
            <w:szCs w:val="24"/>
            <w:u w:val="single" w:color="0000EE"/>
          </w:rPr>
          <w:t xml:space="preserve"> Kuru</w:t>
        </w:r>
        <w:r w:rsidR="000A0872">
          <w:rPr>
            <w:rFonts w:asciiTheme="minorHAnsi" w:hAnsiTheme="minorHAnsi" w:cstheme="minorHAnsi"/>
            <w:color w:val="0000EE"/>
            <w:sz w:val="24"/>
            <w:szCs w:val="24"/>
            <w:u w:val="single" w:color="0000EE"/>
          </w:rPr>
          <w:t>lu</w:t>
        </w:r>
        <w:r w:rsidR="006522AE" w:rsidRPr="000C5BC0">
          <w:rPr>
            <w:rFonts w:asciiTheme="minorHAnsi" w:hAnsiTheme="minorHAnsi" w:cstheme="minorHAnsi"/>
            <w:color w:val="0000EE"/>
            <w:sz w:val="24"/>
            <w:szCs w:val="24"/>
            <w:u w:val="single" w:color="0000EE"/>
          </w:rPr>
          <w:t xml:space="preserve"> </w:t>
        </w:r>
        <w:r w:rsidR="000A0872" w:rsidRPr="000C5BC0">
          <w:rPr>
            <w:rFonts w:asciiTheme="minorHAnsi" w:hAnsiTheme="minorHAnsi" w:cstheme="minorHAnsi"/>
            <w:color w:val="0000EE"/>
            <w:sz w:val="24"/>
            <w:szCs w:val="24"/>
            <w:u w:val="single" w:color="0000EE"/>
          </w:rPr>
          <w:t>Karar</w:t>
        </w:r>
        <w:r w:rsidR="000A0872">
          <w:rPr>
            <w:rFonts w:asciiTheme="minorHAnsi" w:hAnsiTheme="minorHAnsi" w:cstheme="minorHAnsi"/>
            <w:color w:val="0000EE"/>
            <w:sz w:val="24"/>
            <w:szCs w:val="24"/>
            <w:u w:val="single" w:color="0000EE"/>
          </w:rPr>
          <w:t>ı</w:t>
        </w:r>
        <w:r w:rsidR="006522AE" w:rsidRPr="000C5BC0">
          <w:rPr>
            <w:rFonts w:asciiTheme="minorHAnsi" w:hAnsiTheme="minorHAnsi" w:cstheme="minorHAnsi"/>
            <w:color w:val="0000EE"/>
            <w:sz w:val="24"/>
            <w:szCs w:val="24"/>
            <w:u w:val="single" w:color="0000EE"/>
          </w:rPr>
          <w:t xml:space="preserve"> (Akademik Yayın Sayısı hk.).pdf</w:t>
        </w:r>
      </w:hyperlink>
    </w:p>
    <w:p w14:paraId="68927F8E"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92">
        <w:r w:rsidR="006522AE" w:rsidRPr="000C5BC0">
          <w:rPr>
            <w:rFonts w:asciiTheme="minorHAnsi" w:hAnsiTheme="minorHAnsi" w:cstheme="minorHAnsi"/>
            <w:color w:val="0000EE"/>
            <w:sz w:val="24"/>
            <w:szCs w:val="24"/>
            <w:u w:val="single" w:color="0000EE"/>
          </w:rPr>
          <w:t>[6](3)C.3.2-Akademik Performans Raporu 2025.pdf</w:t>
        </w:r>
      </w:hyperlink>
    </w:p>
    <w:p w14:paraId="5734568E"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693">
        <w:r w:rsidR="006522AE" w:rsidRPr="000C5BC0">
          <w:rPr>
            <w:rFonts w:asciiTheme="minorHAnsi" w:hAnsiTheme="minorHAnsi" w:cstheme="minorHAnsi"/>
            <w:color w:val="0000EE"/>
            <w:sz w:val="24"/>
            <w:szCs w:val="24"/>
            <w:u w:val="single" w:color="0000EE"/>
          </w:rPr>
          <w:t xml:space="preserve">[7](4)C.3.2-Akademik Performans Değerlendirme </w:t>
        </w:r>
        <w:proofErr w:type="gramStart"/>
        <w:r w:rsidR="006522AE" w:rsidRPr="000C5BC0">
          <w:rPr>
            <w:rFonts w:asciiTheme="minorHAnsi" w:hAnsiTheme="minorHAnsi" w:cstheme="minorHAnsi"/>
            <w:color w:val="0000EE"/>
            <w:sz w:val="24"/>
            <w:szCs w:val="24"/>
            <w:u w:val="single" w:color="0000EE"/>
          </w:rPr>
          <w:t>Sonuçları.pdf</w:t>
        </w:r>
        <w:proofErr w:type="gramEnd"/>
      </w:hyperlink>
    </w:p>
    <w:p w14:paraId="0DE97BFA" w14:textId="2DD77CEA" w:rsidR="00483D78" w:rsidRPr="000C5BC0" w:rsidRDefault="003D1D92" w:rsidP="000C5BC0">
      <w:pPr>
        <w:spacing w:after="155" w:line="276" w:lineRule="auto"/>
        <w:ind w:left="182" w:right="2083" w:hanging="10"/>
        <w:jc w:val="left"/>
        <w:rPr>
          <w:rFonts w:asciiTheme="minorHAnsi" w:hAnsiTheme="minorHAnsi" w:cstheme="minorHAnsi"/>
          <w:sz w:val="24"/>
          <w:szCs w:val="24"/>
        </w:rPr>
      </w:pPr>
      <w:hyperlink r:id="rId694">
        <w:r w:rsidR="006522AE" w:rsidRPr="000C5BC0">
          <w:rPr>
            <w:rFonts w:asciiTheme="minorHAnsi" w:hAnsiTheme="minorHAnsi" w:cstheme="minorHAnsi"/>
            <w:color w:val="0000EE"/>
            <w:sz w:val="24"/>
            <w:szCs w:val="24"/>
            <w:u w:val="single" w:color="0000EE"/>
          </w:rPr>
          <w:t xml:space="preserve">[8](4)C.3.2-Akademik Performans </w:t>
        </w:r>
        <w:r w:rsidR="000A0872" w:rsidRPr="000C5BC0">
          <w:rPr>
            <w:rFonts w:asciiTheme="minorHAnsi" w:hAnsiTheme="minorHAnsi" w:cstheme="minorHAnsi"/>
            <w:color w:val="0000EE"/>
            <w:sz w:val="24"/>
            <w:szCs w:val="24"/>
            <w:u w:val="single" w:color="0000EE"/>
          </w:rPr>
          <w:t>Değerlendirme-</w:t>
        </w:r>
        <w:r w:rsidR="006522AE" w:rsidRPr="000C5BC0">
          <w:rPr>
            <w:rFonts w:asciiTheme="minorHAnsi" w:hAnsiTheme="minorHAnsi" w:cstheme="minorHAnsi"/>
            <w:color w:val="0000EE"/>
            <w:sz w:val="24"/>
            <w:szCs w:val="24"/>
            <w:u w:val="single" w:color="0000EE"/>
          </w:rPr>
          <w:t xml:space="preserve"> Birim </w:t>
        </w:r>
        <w:proofErr w:type="gramStart"/>
        <w:r w:rsidR="006522AE" w:rsidRPr="000C5BC0">
          <w:rPr>
            <w:rFonts w:asciiTheme="minorHAnsi" w:hAnsiTheme="minorHAnsi" w:cstheme="minorHAnsi"/>
            <w:color w:val="0000EE"/>
            <w:sz w:val="24"/>
            <w:szCs w:val="24"/>
            <w:u w:val="single" w:color="0000EE"/>
          </w:rPr>
          <w:t>Yazıları.pdf</w:t>
        </w:r>
        <w:proofErr w:type="gramEnd"/>
      </w:hyperlink>
    </w:p>
    <w:p w14:paraId="5145D8FF" w14:textId="77777777" w:rsidR="00EF5B9D" w:rsidRDefault="00EF5B9D" w:rsidP="000C5BC0">
      <w:pPr>
        <w:spacing w:after="142" w:line="276" w:lineRule="auto"/>
        <w:ind w:right="635"/>
        <w:rPr>
          <w:rFonts w:asciiTheme="minorHAnsi" w:hAnsiTheme="minorHAnsi" w:cstheme="minorHAnsi"/>
          <w:b/>
          <w:sz w:val="24"/>
          <w:szCs w:val="24"/>
        </w:rPr>
      </w:pPr>
    </w:p>
    <w:p w14:paraId="7FA28ACC" w14:textId="77777777" w:rsidR="00EF5B9D" w:rsidRDefault="00EF5B9D" w:rsidP="000C5BC0">
      <w:pPr>
        <w:spacing w:after="142" w:line="276" w:lineRule="auto"/>
        <w:ind w:right="635"/>
        <w:rPr>
          <w:rFonts w:asciiTheme="minorHAnsi" w:hAnsiTheme="minorHAnsi" w:cstheme="minorHAnsi"/>
          <w:b/>
          <w:sz w:val="24"/>
          <w:szCs w:val="24"/>
        </w:rPr>
      </w:pPr>
    </w:p>
    <w:p w14:paraId="2E7E51FE" w14:textId="77777777" w:rsidR="000A0872" w:rsidRDefault="000A0872" w:rsidP="000C5BC0">
      <w:pPr>
        <w:spacing w:after="142" w:line="276" w:lineRule="auto"/>
        <w:ind w:right="635"/>
        <w:rPr>
          <w:rFonts w:asciiTheme="minorHAnsi" w:hAnsiTheme="minorHAnsi" w:cstheme="minorHAnsi"/>
          <w:b/>
          <w:sz w:val="24"/>
          <w:szCs w:val="24"/>
        </w:rPr>
      </w:pPr>
    </w:p>
    <w:p w14:paraId="3A4A279C" w14:textId="77777777" w:rsidR="000A0872" w:rsidRDefault="000A0872" w:rsidP="000C5BC0">
      <w:pPr>
        <w:spacing w:after="142" w:line="276" w:lineRule="auto"/>
        <w:ind w:right="635"/>
        <w:rPr>
          <w:rFonts w:asciiTheme="minorHAnsi" w:hAnsiTheme="minorHAnsi" w:cstheme="minorHAnsi"/>
          <w:b/>
          <w:sz w:val="24"/>
          <w:szCs w:val="24"/>
        </w:rPr>
      </w:pPr>
    </w:p>
    <w:p w14:paraId="7165413A" w14:textId="77777777" w:rsidR="000A0872" w:rsidRDefault="000A0872" w:rsidP="000C5BC0">
      <w:pPr>
        <w:spacing w:after="142" w:line="276" w:lineRule="auto"/>
        <w:ind w:right="635"/>
        <w:rPr>
          <w:rFonts w:asciiTheme="minorHAnsi" w:hAnsiTheme="minorHAnsi" w:cstheme="minorHAnsi"/>
          <w:b/>
          <w:sz w:val="24"/>
          <w:szCs w:val="24"/>
        </w:rPr>
      </w:pPr>
    </w:p>
    <w:p w14:paraId="730661D0" w14:textId="77777777" w:rsidR="000A0872" w:rsidRDefault="000A0872" w:rsidP="000C5BC0">
      <w:pPr>
        <w:spacing w:after="142" w:line="276" w:lineRule="auto"/>
        <w:ind w:right="635"/>
        <w:rPr>
          <w:rFonts w:asciiTheme="minorHAnsi" w:hAnsiTheme="minorHAnsi" w:cstheme="minorHAnsi"/>
          <w:b/>
          <w:sz w:val="24"/>
          <w:szCs w:val="24"/>
        </w:rPr>
      </w:pPr>
    </w:p>
    <w:p w14:paraId="69A20221" w14:textId="77777777" w:rsidR="000A0872" w:rsidRDefault="000A0872" w:rsidP="000C5BC0">
      <w:pPr>
        <w:spacing w:after="142" w:line="276" w:lineRule="auto"/>
        <w:ind w:right="635"/>
        <w:rPr>
          <w:rFonts w:asciiTheme="minorHAnsi" w:hAnsiTheme="minorHAnsi" w:cstheme="minorHAnsi"/>
          <w:b/>
          <w:sz w:val="24"/>
          <w:szCs w:val="24"/>
        </w:rPr>
      </w:pPr>
    </w:p>
    <w:p w14:paraId="1FEB76C0" w14:textId="77777777" w:rsidR="000A0872" w:rsidRDefault="000A0872" w:rsidP="000C5BC0">
      <w:pPr>
        <w:spacing w:after="142" w:line="276" w:lineRule="auto"/>
        <w:ind w:right="635"/>
        <w:rPr>
          <w:rFonts w:asciiTheme="minorHAnsi" w:hAnsiTheme="minorHAnsi" w:cstheme="minorHAnsi"/>
          <w:b/>
          <w:sz w:val="24"/>
          <w:szCs w:val="24"/>
        </w:rPr>
      </w:pPr>
    </w:p>
    <w:p w14:paraId="109E834E" w14:textId="77777777" w:rsidR="000A0872" w:rsidRDefault="000A0872" w:rsidP="000C5BC0">
      <w:pPr>
        <w:spacing w:after="142" w:line="276" w:lineRule="auto"/>
        <w:ind w:right="635"/>
        <w:rPr>
          <w:rFonts w:asciiTheme="minorHAnsi" w:hAnsiTheme="minorHAnsi" w:cstheme="minorHAnsi"/>
          <w:b/>
          <w:sz w:val="24"/>
          <w:szCs w:val="24"/>
        </w:rPr>
      </w:pPr>
    </w:p>
    <w:p w14:paraId="6563C703" w14:textId="77777777" w:rsidR="000A0872" w:rsidRDefault="000A0872" w:rsidP="000C5BC0">
      <w:pPr>
        <w:spacing w:after="142" w:line="276" w:lineRule="auto"/>
        <w:ind w:right="635"/>
        <w:rPr>
          <w:rFonts w:asciiTheme="minorHAnsi" w:hAnsiTheme="minorHAnsi" w:cstheme="minorHAnsi"/>
          <w:b/>
          <w:sz w:val="24"/>
          <w:szCs w:val="24"/>
        </w:rPr>
      </w:pPr>
    </w:p>
    <w:p w14:paraId="29E510BA" w14:textId="77777777" w:rsidR="000A0872" w:rsidRDefault="000A0872" w:rsidP="000C5BC0">
      <w:pPr>
        <w:spacing w:after="142" w:line="276" w:lineRule="auto"/>
        <w:ind w:right="635"/>
        <w:rPr>
          <w:rFonts w:asciiTheme="minorHAnsi" w:hAnsiTheme="minorHAnsi" w:cstheme="minorHAnsi"/>
          <w:b/>
          <w:sz w:val="24"/>
          <w:szCs w:val="24"/>
        </w:rPr>
      </w:pPr>
    </w:p>
    <w:p w14:paraId="3F01038E" w14:textId="77777777" w:rsidR="000A0872" w:rsidRDefault="000A0872" w:rsidP="000C5BC0">
      <w:pPr>
        <w:spacing w:after="142" w:line="276" w:lineRule="auto"/>
        <w:ind w:right="635"/>
        <w:rPr>
          <w:rFonts w:asciiTheme="minorHAnsi" w:hAnsiTheme="minorHAnsi" w:cstheme="minorHAnsi"/>
          <w:b/>
          <w:sz w:val="24"/>
          <w:szCs w:val="24"/>
        </w:rPr>
      </w:pPr>
    </w:p>
    <w:p w14:paraId="19B39DFC" w14:textId="77777777" w:rsidR="00483D78" w:rsidRPr="000C5BC0" w:rsidRDefault="006522AE" w:rsidP="000C5BC0">
      <w:pPr>
        <w:spacing w:after="142" w:line="276" w:lineRule="auto"/>
        <w:ind w:right="635"/>
        <w:rPr>
          <w:rFonts w:asciiTheme="minorHAnsi" w:hAnsiTheme="minorHAnsi" w:cstheme="minorHAnsi"/>
          <w:sz w:val="24"/>
          <w:szCs w:val="24"/>
        </w:rPr>
      </w:pPr>
      <w:r w:rsidRPr="000C5BC0">
        <w:rPr>
          <w:rFonts w:asciiTheme="minorHAnsi" w:hAnsiTheme="minorHAnsi" w:cstheme="minorHAnsi"/>
          <w:b/>
          <w:sz w:val="24"/>
          <w:szCs w:val="24"/>
        </w:rPr>
        <w:t>D. TOPLUMSAL KATKI</w:t>
      </w:r>
    </w:p>
    <w:p w14:paraId="1AC0995A" w14:textId="77777777" w:rsidR="00483D78" w:rsidRPr="000C5BC0" w:rsidRDefault="006522AE" w:rsidP="000C5BC0">
      <w:pPr>
        <w:spacing w:after="142" w:line="276" w:lineRule="auto"/>
        <w:ind w:right="635"/>
        <w:rPr>
          <w:rFonts w:asciiTheme="minorHAnsi" w:hAnsiTheme="minorHAnsi" w:cstheme="minorHAnsi"/>
          <w:sz w:val="24"/>
          <w:szCs w:val="24"/>
        </w:rPr>
      </w:pPr>
      <w:r w:rsidRPr="000C5BC0">
        <w:rPr>
          <w:rFonts w:asciiTheme="minorHAnsi" w:hAnsiTheme="minorHAnsi" w:cstheme="minorHAnsi"/>
          <w:b/>
          <w:sz w:val="24"/>
          <w:szCs w:val="24"/>
        </w:rPr>
        <w:t>1. Toplumsal Katkı Süreçlerinin Yönetimi ve Toplumsal Katkı Kaynakları</w:t>
      </w:r>
    </w:p>
    <w:p w14:paraId="69C7CC23" w14:textId="4EB0E40D"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1. Toplumsal </w:t>
      </w:r>
      <w:r w:rsidR="00F64133">
        <w:rPr>
          <w:rFonts w:asciiTheme="minorHAnsi" w:hAnsiTheme="minorHAnsi" w:cstheme="minorHAnsi"/>
          <w:sz w:val="24"/>
          <w:szCs w:val="24"/>
        </w:rPr>
        <w:t>K</w:t>
      </w:r>
      <w:r w:rsidRPr="000C5BC0">
        <w:rPr>
          <w:rFonts w:asciiTheme="minorHAnsi" w:hAnsiTheme="minorHAnsi" w:cstheme="minorHAnsi"/>
          <w:sz w:val="24"/>
          <w:szCs w:val="24"/>
        </w:rPr>
        <w:t xml:space="preserve">atkı </w:t>
      </w:r>
      <w:r w:rsidR="00F64133">
        <w:rPr>
          <w:rFonts w:asciiTheme="minorHAnsi" w:hAnsiTheme="minorHAnsi" w:cstheme="minorHAnsi"/>
          <w:sz w:val="24"/>
          <w:szCs w:val="24"/>
        </w:rPr>
        <w:t>S</w:t>
      </w:r>
      <w:r w:rsidRPr="000C5BC0">
        <w:rPr>
          <w:rFonts w:asciiTheme="minorHAnsi" w:hAnsiTheme="minorHAnsi" w:cstheme="minorHAnsi"/>
          <w:sz w:val="24"/>
          <w:szCs w:val="24"/>
        </w:rPr>
        <w:t xml:space="preserve">üreçlerinin </w:t>
      </w:r>
      <w:r w:rsidR="00F64133">
        <w:rPr>
          <w:rFonts w:asciiTheme="minorHAnsi" w:hAnsiTheme="minorHAnsi" w:cstheme="minorHAnsi"/>
          <w:sz w:val="24"/>
          <w:szCs w:val="24"/>
        </w:rPr>
        <w:t>Y</w:t>
      </w:r>
      <w:r w:rsidRPr="000C5BC0">
        <w:rPr>
          <w:rFonts w:asciiTheme="minorHAnsi" w:hAnsiTheme="minorHAnsi" w:cstheme="minorHAnsi"/>
          <w:sz w:val="24"/>
          <w:szCs w:val="24"/>
        </w:rPr>
        <w:t>önetimi</w:t>
      </w:r>
    </w:p>
    <w:p w14:paraId="30EF4EA1"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Üniversitemizin </w:t>
      </w:r>
      <w:proofErr w:type="gramStart"/>
      <w:r w:rsidRPr="000C5BC0">
        <w:rPr>
          <w:rFonts w:asciiTheme="minorHAnsi" w:hAnsiTheme="minorHAnsi" w:cstheme="minorHAnsi"/>
          <w:sz w:val="24"/>
          <w:szCs w:val="24"/>
        </w:rPr>
        <w:t>misyonu</w:t>
      </w:r>
      <w:proofErr w:type="gramEnd"/>
      <w:r w:rsidRPr="000C5BC0">
        <w:rPr>
          <w:rFonts w:asciiTheme="minorHAnsi" w:hAnsiTheme="minorHAnsi" w:cstheme="minorHAnsi"/>
          <w:sz w:val="24"/>
          <w:szCs w:val="24"/>
        </w:rPr>
        <w:t xml:space="preserve"> ve vizyonu çerçevesinde Toplumsal Katkı Koordinatörlüğü tarafından hazırlanan ve paydaşların görüşleri doğrultusunda revize edilen ve Üniversite Kalite Komisyonun 04.2.2025 tarihli ve 2025/01 kararının olumlu görüşü ile “</w:t>
      </w:r>
      <w:r w:rsidRPr="000C5BC0">
        <w:rPr>
          <w:rFonts w:asciiTheme="minorHAnsi" w:hAnsiTheme="minorHAnsi" w:cstheme="minorHAnsi"/>
          <w:b/>
          <w:sz w:val="24"/>
          <w:szCs w:val="24"/>
        </w:rPr>
        <w:t>Toplumsal Katkı Politikası</w:t>
      </w:r>
      <w:r w:rsidRPr="000C5BC0">
        <w:rPr>
          <w:rFonts w:asciiTheme="minorHAnsi" w:hAnsiTheme="minorHAnsi" w:cstheme="minorHAnsi"/>
          <w:sz w:val="24"/>
          <w:szCs w:val="24"/>
        </w:rPr>
        <w:t xml:space="preserve">” sürdürülebilir kalite güvencesi sisteminin ana hatlarını kapsayan politikanın çalışanlarınca benimsenmesine, bilinir şekilde paylaşılmasına ve üniversite bünyesinde toplumsal katkı faaliyetlerinin yürütülmesinde esas alınması hususunda gerekli tüm tedbirlerin ilgili birimler tarafından alınmasına yönelik Senato kararıyla onaylanmış[1_OD3] ve </w:t>
      </w:r>
      <w:hyperlink r:id="rId695">
        <w:r w:rsidRPr="000C5BC0">
          <w:rPr>
            <w:rFonts w:asciiTheme="minorHAnsi" w:hAnsiTheme="minorHAnsi" w:cstheme="minorHAnsi"/>
            <w:color w:val="0000EE"/>
            <w:sz w:val="24"/>
            <w:szCs w:val="24"/>
            <w:u w:val="single" w:color="0000EE"/>
          </w:rPr>
          <w:t>paydaşlara duyurulmuştur.</w:t>
        </w:r>
      </w:hyperlink>
      <w:hyperlink r:id="rId696">
        <w:r w:rsidRPr="000C5BC0">
          <w:rPr>
            <w:rFonts w:asciiTheme="minorHAnsi" w:hAnsiTheme="minorHAnsi" w:cstheme="minorHAnsi"/>
            <w:sz w:val="24"/>
            <w:szCs w:val="24"/>
          </w:rPr>
          <w:t xml:space="preserve"> </w:t>
        </w:r>
      </w:hyperlink>
    </w:p>
    <w:p w14:paraId="67A85040" w14:textId="67A71E4B"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Üniversitemizde Toplumsal Katkı süreçleri Toplumsal Katkı Politikası çerçevesinde bütüncül olarak yönetilmektedir. Rektör,</w:t>
      </w:r>
      <w:r w:rsidR="008B5DC7">
        <w:rPr>
          <w:rFonts w:asciiTheme="minorHAnsi" w:hAnsiTheme="minorHAnsi" w:cstheme="minorHAnsi"/>
          <w:sz w:val="24"/>
          <w:szCs w:val="24"/>
        </w:rPr>
        <w:t xml:space="preserve"> </w:t>
      </w:r>
      <w:r w:rsidRPr="000C5BC0">
        <w:rPr>
          <w:rFonts w:asciiTheme="minorHAnsi" w:hAnsiTheme="minorHAnsi" w:cstheme="minorHAnsi"/>
          <w:sz w:val="24"/>
          <w:szCs w:val="24"/>
        </w:rPr>
        <w:t xml:space="preserve">Üniversite Senatosu, Üniversite Kalite Komisyonu, Toplumsal Katkı Koordinatörlüğü, Akademik Birimler Araştırma ve Uygulama Merkezleri, Engelli Öğrenci Birimi ve Öğrenci Toplulukları aktif olarak süreçlerin yönetilmesinde rol sahibidir. Toplumsal Katkı kaynaklarının yönetiminde Toplumsal Katkı Komisyonu ve Mali İşler Daire Başkanlığı önemli katkı sunmaktadır. Toplumsal Katkı süreçlerinin planlama, uygulama ve yönetiminde yer alan birimler, performansın izlenmesi ve değerlendirilmesinde izlenen süreçler kanıtlarda verilmiştir[2_OD3]. </w:t>
      </w:r>
    </w:p>
    <w:p w14:paraId="20AF38F0" w14:textId="35A17E90" w:rsidR="00483D78" w:rsidRPr="000C5BC0" w:rsidRDefault="006522AE" w:rsidP="008B5DC7">
      <w:pPr>
        <w:spacing w:after="120" w:line="276" w:lineRule="auto"/>
        <w:ind w:left="-5" w:right="629" w:hanging="6"/>
        <w:rPr>
          <w:rFonts w:asciiTheme="minorHAnsi" w:hAnsiTheme="minorHAnsi" w:cstheme="minorHAnsi"/>
          <w:sz w:val="24"/>
          <w:szCs w:val="24"/>
        </w:rPr>
      </w:pPr>
      <w:r w:rsidRPr="000C5BC0">
        <w:rPr>
          <w:rFonts w:asciiTheme="minorHAnsi" w:hAnsiTheme="minorHAnsi" w:cstheme="minorHAnsi"/>
          <w:b/>
          <w:sz w:val="24"/>
          <w:szCs w:val="24"/>
        </w:rPr>
        <w:t xml:space="preserve">Toplumsal Katkı Koordinatörlüğü </w:t>
      </w:r>
      <w:r w:rsidRPr="000C5BC0">
        <w:rPr>
          <w:rFonts w:asciiTheme="minorHAnsi" w:hAnsiTheme="minorHAnsi" w:cstheme="minorHAnsi"/>
          <w:sz w:val="24"/>
          <w:szCs w:val="24"/>
        </w:rPr>
        <w:t>Üniversite genelinde toplumsal faaliyetlerinin arttırılması, birimler arasında koordinasyonun kurulması amacı ile Rektörlük bünyesinde</w:t>
      </w:r>
      <w:r w:rsidR="008B5DC7">
        <w:rPr>
          <w:rFonts w:asciiTheme="minorHAnsi" w:hAnsiTheme="minorHAnsi" w:cstheme="minorHAnsi"/>
          <w:sz w:val="24"/>
          <w:szCs w:val="24"/>
        </w:rPr>
        <w:t xml:space="preserve"> </w:t>
      </w:r>
      <w:r w:rsidRPr="000C5BC0">
        <w:rPr>
          <w:rFonts w:asciiTheme="minorHAnsi" w:hAnsiTheme="minorHAnsi" w:cstheme="minorHAnsi"/>
          <w:sz w:val="24"/>
          <w:szCs w:val="24"/>
        </w:rPr>
        <w:t>“</w:t>
      </w:r>
      <w:r w:rsidRPr="000C5BC0">
        <w:rPr>
          <w:rFonts w:asciiTheme="minorHAnsi" w:hAnsiTheme="minorHAnsi" w:cstheme="minorHAnsi"/>
          <w:b/>
          <w:sz w:val="24"/>
          <w:szCs w:val="24"/>
        </w:rPr>
        <w:t>Toplumsal Katkı Koordinatörlüğü</w:t>
      </w:r>
      <w:r w:rsidRPr="000C5BC0">
        <w:rPr>
          <w:rFonts w:asciiTheme="minorHAnsi" w:hAnsiTheme="minorHAnsi" w:cstheme="minorHAnsi"/>
          <w:sz w:val="24"/>
          <w:szCs w:val="24"/>
        </w:rPr>
        <w:t>” oluşturulmuş ve “</w:t>
      </w:r>
      <w:r w:rsidRPr="000C5BC0">
        <w:rPr>
          <w:rFonts w:asciiTheme="minorHAnsi" w:hAnsiTheme="minorHAnsi" w:cstheme="minorHAnsi"/>
          <w:b/>
          <w:sz w:val="24"/>
          <w:szCs w:val="24"/>
        </w:rPr>
        <w:t>Toplumsal Katkı Koordinatörlüğü ve Komisyonu Esasları</w:t>
      </w:r>
      <w:r w:rsidRPr="000C5BC0">
        <w:rPr>
          <w:rFonts w:asciiTheme="minorHAnsi" w:hAnsiTheme="minorHAnsi" w:cstheme="minorHAnsi"/>
          <w:sz w:val="24"/>
          <w:szCs w:val="24"/>
        </w:rPr>
        <w:t xml:space="preserve">” yayınlanarak 2024 yılında yürürlüğe girmiştir[3_OD3]. Koordinatörlük bünyesinde oluşturulan Kurul, Üniversitemize bağlı birimlerinin, dış paydaşlar (kamu ve </w:t>
      </w:r>
      <w:r w:rsidR="008B5DC7" w:rsidRPr="000C5BC0">
        <w:rPr>
          <w:rFonts w:asciiTheme="minorHAnsi" w:hAnsiTheme="minorHAnsi" w:cstheme="minorHAnsi"/>
          <w:sz w:val="24"/>
          <w:szCs w:val="24"/>
        </w:rPr>
        <w:t>özel</w:t>
      </w:r>
      <w:r w:rsidRPr="000C5BC0">
        <w:rPr>
          <w:rFonts w:asciiTheme="minorHAnsi" w:hAnsiTheme="minorHAnsi" w:cstheme="minorHAnsi"/>
          <w:sz w:val="24"/>
          <w:szCs w:val="24"/>
        </w:rPr>
        <w:t xml:space="preserve"> kurum/kuruluşlar), toplum bireyleri ve sivil toplum kuruluşları tarafından, toplum yararı için planladıkları faaliyetlerin koordinasyon kurulunca değerlendirilmesi, uygulanması, iyileştirilmesi, geliştirilmesi izlenmesi ve raporlanmasından sorumludurlar. Koordinatörlük bünyesinde oluşturulan komisyon ise Koordinatörlüğe yapılan toplumsal katkı proje başvuruların, Esaslar</w:t>
      </w:r>
      <w:r w:rsidRPr="000C5BC0">
        <w:rPr>
          <w:rFonts w:asciiTheme="minorHAnsi" w:hAnsiTheme="minorHAnsi" w:cstheme="minorHAnsi"/>
          <w:b/>
          <w:sz w:val="24"/>
          <w:szCs w:val="24"/>
        </w:rPr>
        <w:t xml:space="preserve"> </w:t>
      </w:r>
      <w:r w:rsidRPr="000C5BC0">
        <w:rPr>
          <w:rFonts w:asciiTheme="minorHAnsi" w:hAnsiTheme="minorHAnsi" w:cstheme="minorHAnsi"/>
          <w:sz w:val="24"/>
          <w:szCs w:val="24"/>
        </w:rPr>
        <w:t xml:space="preserve">çerçevesinde desteklenmesi ve yürütülmesine iş ve işlemlerin yürütülmesinden sorumludur. Toplumsal Katkı Projelerine başvuru ve sonuçlanmasına kadar süreç[4_OD3] ve diğer bilgi ve bilgiler koordinatörlüğün web sitesinde </w:t>
      </w:r>
      <w:hyperlink r:id="rId697">
        <w:r w:rsidRPr="000C5BC0">
          <w:rPr>
            <w:rFonts w:asciiTheme="minorHAnsi" w:hAnsiTheme="minorHAnsi" w:cstheme="minorHAnsi"/>
            <w:color w:val="0000EE"/>
            <w:sz w:val="24"/>
            <w:szCs w:val="24"/>
            <w:u w:val="single" w:color="0000EE"/>
          </w:rPr>
          <w:t>paydaşlara duyurulmaktadır</w:t>
        </w:r>
      </w:hyperlink>
      <w:hyperlink r:id="rId698">
        <w:r w:rsidRPr="000C5BC0">
          <w:rPr>
            <w:rFonts w:asciiTheme="minorHAnsi" w:hAnsiTheme="minorHAnsi" w:cstheme="minorHAnsi"/>
            <w:sz w:val="24"/>
            <w:szCs w:val="24"/>
          </w:rPr>
          <w:t>.</w:t>
        </w:r>
      </w:hyperlink>
    </w:p>
    <w:p w14:paraId="7D281D09" w14:textId="454F9410" w:rsidR="00483D78" w:rsidRPr="000C5BC0" w:rsidRDefault="006522AE" w:rsidP="008B5DC7">
      <w:pPr>
        <w:spacing w:after="135" w:line="276" w:lineRule="auto"/>
        <w:ind w:left="-5" w:right="556"/>
        <w:rPr>
          <w:rFonts w:asciiTheme="minorHAnsi" w:hAnsiTheme="minorHAnsi" w:cstheme="minorHAnsi"/>
          <w:sz w:val="24"/>
          <w:szCs w:val="24"/>
        </w:rPr>
      </w:pPr>
      <w:r w:rsidRPr="000C5BC0">
        <w:rPr>
          <w:rFonts w:asciiTheme="minorHAnsi" w:hAnsiTheme="minorHAnsi" w:cstheme="minorHAnsi"/>
          <w:sz w:val="24"/>
          <w:szCs w:val="24"/>
        </w:rPr>
        <w:t>Koordinatörlük, üniversite bünyesinde öğretim el</w:t>
      </w:r>
      <w:r w:rsidR="008B5DC7">
        <w:rPr>
          <w:rFonts w:asciiTheme="minorHAnsi" w:hAnsiTheme="minorHAnsi" w:cstheme="minorHAnsi"/>
          <w:sz w:val="24"/>
          <w:szCs w:val="24"/>
        </w:rPr>
        <w:t>e</w:t>
      </w:r>
      <w:r w:rsidRPr="000C5BC0">
        <w:rPr>
          <w:rFonts w:asciiTheme="minorHAnsi" w:hAnsiTheme="minorHAnsi" w:cstheme="minorHAnsi"/>
          <w:sz w:val="24"/>
          <w:szCs w:val="24"/>
        </w:rPr>
        <w:t xml:space="preserve">manlarını toplumsal katkıyı veya yetkinliğini artırılmasına yönelik seminer, proje, eğitim kapsamda yapılan faaliyetler değerlendirilerek </w:t>
      </w:r>
      <w:r w:rsidRPr="000C5BC0">
        <w:rPr>
          <w:rFonts w:asciiTheme="minorHAnsi" w:hAnsiTheme="minorHAnsi" w:cstheme="minorHAnsi"/>
          <w:sz w:val="24"/>
          <w:szCs w:val="24"/>
        </w:rPr>
        <w:lastRenderedPageBreak/>
        <w:t xml:space="preserve">iyileştirmeler yapılmaktadır.   Toplumsal Katkı Koordinatörlüğü tarafından 2025 yılında yapılan faaliyetler Rapor hazırlanmış [5_OD3]ve paydaşlara </w:t>
      </w:r>
      <w:hyperlink r:id="rId699">
        <w:r w:rsidRPr="000C5BC0">
          <w:rPr>
            <w:rFonts w:asciiTheme="minorHAnsi" w:hAnsiTheme="minorHAnsi" w:cstheme="minorHAnsi"/>
            <w:color w:val="0000EE"/>
            <w:sz w:val="24"/>
            <w:szCs w:val="24"/>
            <w:u w:val="single" w:color="0000EE"/>
          </w:rPr>
          <w:t>duyurulmuştur</w:t>
        </w:r>
      </w:hyperlink>
      <w:r w:rsidRPr="000C5BC0">
        <w:rPr>
          <w:rFonts w:asciiTheme="minorHAnsi" w:hAnsiTheme="minorHAnsi" w:cstheme="minorHAnsi"/>
          <w:sz w:val="24"/>
          <w:szCs w:val="24"/>
        </w:rPr>
        <w:t xml:space="preserve">. </w:t>
      </w:r>
    </w:p>
    <w:p w14:paraId="06EED7E9"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Akademik Birimler:</w:t>
      </w:r>
      <w:r w:rsidRPr="000C5BC0">
        <w:rPr>
          <w:rFonts w:asciiTheme="minorHAnsi" w:hAnsiTheme="minorHAnsi" w:cstheme="minorHAnsi"/>
          <w:sz w:val="24"/>
          <w:szCs w:val="24"/>
        </w:rPr>
        <w:t xml:space="preserve"> Fakülte, Enstitü, Yüksekokullar, Araştırma ve Uygulama Merkezleri tarafından yapılan faaliyetlerin yürütülmesi, izlenmesi ve değerlendirilmesi ilgili akademik birimler tarafından koordine edilmektedir. Bu amaçla birimlerin kalite komisyonları bünyesinde Toplumsal Katkı Alt Komisyonları oluşturulmuştur. Sağlık Bilimleri Fakültesi Toplumsal Katkı Alt </w:t>
      </w:r>
      <w:hyperlink r:id="rId700">
        <w:r w:rsidRPr="000C5BC0">
          <w:rPr>
            <w:rFonts w:asciiTheme="minorHAnsi" w:hAnsiTheme="minorHAnsi" w:cstheme="minorHAnsi"/>
            <w:color w:val="0000EE"/>
            <w:sz w:val="24"/>
            <w:szCs w:val="24"/>
            <w:u w:val="single" w:color="0000EE"/>
          </w:rPr>
          <w:t>Komisyonu üyeleri</w:t>
        </w:r>
      </w:hyperlink>
      <w:r w:rsidRPr="000C5BC0">
        <w:rPr>
          <w:rFonts w:asciiTheme="minorHAnsi" w:hAnsiTheme="minorHAnsi" w:cstheme="minorHAnsi"/>
          <w:sz w:val="24"/>
          <w:szCs w:val="24"/>
        </w:rPr>
        <w:t xml:space="preserve"> örnek verilebilir. </w:t>
      </w:r>
    </w:p>
    <w:p w14:paraId="13DDC004" w14:textId="6EB8597C"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Birimler tarafından yürütülen faaliyetler, her yıl akademik birimler tarafından hazırlanan Stratejik Plan Değerlendirme ve </w:t>
      </w:r>
      <w:proofErr w:type="spellStart"/>
      <w:r w:rsidRPr="000C5BC0">
        <w:rPr>
          <w:rFonts w:asciiTheme="minorHAnsi" w:hAnsiTheme="minorHAnsi" w:cstheme="minorHAnsi"/>
          <w:sz w:val="24"/>
          <w:szCs w:val="24"/>
        </w:rPr>
        <w:t>BİDR’larda</w:t>
      </w:r>
      <w:proofErr w:type="spellEnd"/>
      <w:r w:rsidRPr="000C5BC0">
        <w:rPr>
          <w:rFonts w:asciiTheme="minorHAnsi" w:hAnsiTheme="minorHAnsi" w:cstheme="minorHAnsi"/>
          <w:sz w:val="24"/>
          <w:szCs w:val="24"/>
        </w:rPr>
        <w:t xml:space="preserve"> Toplumsal Katkı bir başlık altında değerlendirilmekte ve paydaşlara duyurulmaktadır. Diğer taraftan akademik birimler tarafından yıllık olarak hazırlanan Birim İç Değerlendirme Raporları</w:t>
      </w:r>
      <w:r w:rsidR="008B5DC7">
        <w:rPr>
          <w:rFonts w:asciiTheme="minorHAnsi" w:hAnsiTheme="minorHAnsi" w:cstheme="minorHAnsi"/>
          <w:sz w:val="24"/>
          <w:szCs w:val="24"/>
        </w:rPr>
        <w:t xml:space="preserve"> </w:t>
      </w:r>
      <w:r w:rsidRPr="000C5BC0">
        <w:rPr>
          <w:rFonts w:asciiTheme="minorHAnsi" w:hAnsiTheme="minorHAnsi" w:cstheme="minorHAnsi"/>
          <w:sz w:val="24"/>
          <w:szCs w:val="24"/>
        </w:rPr>
        <w:t>(BİDR)’</w:t>
      </w:r>
      <w:proofErr w:type="spellStart"/>
      <w:r w:rsidRPr="000C5BC0">
        <w:rPr>
          <w:rFonts w:asciiTheme="minorHAnsi" w:hAnsiTheme="minorHAnsi" w:cstheme="minorHAnsi"/>
          <w:sz w:val="24"/>
          <w:szCs w:val="24"/>
        </w:rPr>
        <w:t>nda</w:t>
      </w:r>
      <w:proofErr w:type="spellEnd"/>
      <w:r w:rsidRPr="000C5BC0">
        <w:rPr>
          <w:rFonts w:asciiTheme="minorHAnsi" w:hAnsiTheme="minorHAnsi" w:cstheme="minorHAnsi"/>
          <w:sz w:val="24"/>
          <w:szCs w:val="24"/>
        </w:rPr>
        <w:t xml:space="preserve"> Toplumsal Katkı başlığı altında değerlendirilmekte ve paydaşlara duyurulmaktadır.  Akademik birimler tarafından hazırlanan BİDR, iç değerlendirme takımları tarafından değerlendirilerek iyileştirmeye açık yönler BGBR ile paydaşlara duyurulmaktadır.  </w:t>
      </w:r>
    </w:p>
    <w:p w14:paraId="3D1C2009"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Diğer Birimler</w:t>
      </w:r>
      <w:r w:rsidRPr="000C5BC0">
        <w:rPr>
          <w:rFonts w:asciiTheme="minorHAnsi" w:hAnsiTheme="minorHAnsi" w:cstheme="minorHAnsi"/>
          <w:sz w:val="24"/>
          <w:szCs w:val="24"/>
        </w:rPr>
        <w:t xml:space="preserve">: Engelli Öğrenci Birimi ve Öğrenci Toplulukları da toplumsal katkı projeleri kapsamında faaliyetler yapmaktadırlar. Engelli Öğrenci Birimi ve Öğrenci topluluklarının faaliyetleri her yılsonunda izlenmekte, değerlendirilmekte ve raporlandırılarak paydaşlara </w:t>
      </w:r>
      <w:hyperlink r:id="rId701">
        <w:r w:rsidRPr="000C5BC0">
          <w:rPr>
            <w:rFonts w:asciiTheme="minorHAnsi" w:hAnsiTheme="minorHAnsi" w:cstheme="minorHAnsi"/>
            <w:color w:val="0000EE"/>
            <w:sz w:val="24"/>
            <w:szCs w:val="24"/>
            <w:u w:val="single" w:color="0000EE"/>
          </w:rPr>
          <w:t>duyurulmaktadır</w:t>
        </w:r>
      </w:hyperlink>
      <w:r w:rsidRPr="000C5BC0">
        <w:rPr>
          <w:rFonts w:asciiTheme="minorHAnsi" w:hAnsiTheme="minorHAnsi" w:cstheme="minorHAnsi"/>
          <w:sz w:val="24"/>
          <w:szCs w:val="24"/>
        </w:rPr>
        <w:t xml:space="preserve">. </w:t>
      </w:r>
    </w:p>
    <w:p w14:paraId="7B05D727"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 xml:space="preserve">Kurumda toplumsal katkı süreçlerinin yönetimi ve </w:t>
      </w:r>
      <w:proofErr w:type="spellStart"/>
      <w:r w:rsidRPr="000C5BC0">
        <w:rPr>
          <w:rFonts w:asciiTheme="minorHAnsi" w:hAnsiTheme="minorHAnsi" w:cstheme="minorHAnsi"/>
          <w:sz w:val="24"/>
          <w:szCs w:val="24"/>
        </w:rPr>
        <w:t>organizasyonel</w:t>
      </w:r>
      <w:proofErr w:type="spellEnd"/>
      <w:r w:rsidRPr="000C5BC0">
        <w:rPr>
          <w:rFonts w:asciiTheme="minorHAnsi" w:hAnsiTheme="minorHAnsi" w:cstheme="minorHAnsi"/>
          <w:sz w:val="24"/>
          <w:szCs w:val="24"/>
        </w:rPr>
        <w:t xml:space="preserve"> yapısının işlerliği ile ilişkili sonuçlar izlenmekte ve önlemler alınmaktadır.</w:t>
      </w:r>
    </w:p>
    <w:p w14:paraId="2A1BE3DD"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0B014FF5"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702">
        <w:r w:rsidR="006522AE" w:rsidRPr="000C5BC0">
          <w:rPr>
            <w:rFonts w:asciiTheme="minorHAnsi" w:hAnsiTheme="minorHAnsi" w:cstheme="minorHAnsi"/>
            <w:color w:val="0000EE"/>
            <w:sz w:val="24"/>
            <w:szCs w:val="24"/>
            <w:u w:val="single" w:color="0000EE"/>
          </w:rPr>
          <w:t xml:space="preserve">[1](3)D.1.1-Toplumsal Katkı </w:t>
        </w:r>
        <w:proofErr w:type="gramStart"/>
        <w:r w:rsidR="006522AE" w:rsidRPr="000C5BC0">
          <w:rPr>
            <w:rFonts w:asciiTheme="minorHAnsi" w:hAnsiTheme="minorHAnsi" w:cstheme="minorHAnsi"/>
            <w:color w:val="0000EE"/>
            <w:sz w:val="24"/>
            <w:szCs w:val="24"/>
            <w:u w:val="single" w:color="0000EE"/>
          </w:rPr>
          <w:t>Politikası.pdf</w:t>
        </w:r>
        <w:proofErr w:type="gramEnd"/>
      </w:hyperlink>
    </w:p>
    <w:p w14:paraId="4C652619"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703">
        <w:r w:rsidR="006522AE" w:rsidRPr="000C5BC0">
          <w:rPr>
            <w:rFonts w:asciiTheme="minorHAnsi" w:hAnsiTheme="minorHAnsi" w:cstheme="minorHAnsi"/>
            <w:color w:val="0000EE"/>
            <w:sz w:val="24"/>
            <w:szCs w:val="24"/>
            <w:u w:val="single" w:color="0000EE"/>
          </w:rPr>
          <w:t xml:space="preserve">[2](2,3)D.1.1-TKK İŞ </w:t>
        </w:r>
        <w:proofErr w:type="gramStart"/>
        <w:r w:rsidR="006522AE" w:rsidRPr="000C5BC0">
          <w:rPr>
            <w:rFonts w:asciiTheme="minorHAnsi" w:hAnsiTheme="minorHAnsi" w:cstheme="minorHAnsi"/>
            <w:color w:val="0000EE"/>
            <w:sz w:val="24"/>
            <w:szCs w:val="24"/>
            <w:u w:val="single" w:color="0000EE"/>
          </w:rPr>
          <w:t>Akışı.pdf</w:t>
        </w:r>
        <w:proofErr w:type="gramEnd"/>
      </w:hyperlink>
    </w:p>
    <w:p w14:paraId="5F735A7B"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704">
        <w:r w:rsidR="006522AE" w:rsidRPr="000C5BC0">
          <w:rPr>
            <w:rFonts w:asciiTheme="minorHAnsi" w:hAnsiTheme="minorHAnsi" w:cstheme="minorHAnsi"/>
            <w:color w:val="0000EE"/>
            <w:sz w:val="24"/>
            <w:szCs w:val="24"/>
            <w:u w:val="single" w:color="0000EE"/>
          </w:rPr>
          <w:t xml:space="preserve">[3](2)D.1.1-Toplumsal Katkı Koordinatörlüğü ve Komisyonu </w:t>
        </w:r>
        <w:proofErr w:type="gramStart"/>
        <w:r w:rsidR="006522AE" w:rsidRPr="000C5BC0">
          <w:rPr>
            <w:rFonts w:asciiTheme="minorHAnsi" w:hAnsiTheme="minorHAnsi" w:cstheme="minorHAnsi"/>
            <w:color w:val="0000EE"/>
            <w:sz w:val="24"/>
            <w:szCs w:val="24"/>
            <w:u w:val="single" w:color="0000EE"/>
          </w:rPr>
          <w:t>Esasları.pdf</w:t>
        </w:r>
        <w:proofErr w:type="gramEnd"/>
      </w:hyperlink>
    </w:p>
    <w:p w14:paraId="676312DF"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705">
        <w:r w:rsidR="006522AE" w:rsidRPr="000C5BC0">
          <w:rPr>
            <w:rFonts w:asciiTheme="minorHAnsi" w:hAnsiTheme="minorHAnsi" w:cstheme="minorHAnsi"/>
            <w:color w:val="0000EE"/>
            <w:sz w:val="24"/>
            <w:szCs w:val="24"/>
            <w:u w:val="single" w:color="0000EE"/>
          </w:rPr>
          <w:t xml:space="preserve">[4](2,3)D.1.1-Toplumsal Katkı Yönetim </w:t>
        </w:r>
        <w:proofErr w:type="gramStart"/>
        <w:r w:rsidR="006522AE" w:rsidRPr="000C5BC0">
          <w:rPr>
            <w:rFonts w:asciiTheme="minorHAnsi" w:hAnsiTheme="minorHAnsi" w:cstheme="minorHAnsi"/>
            <w:color w:val="0000EE"/>
            <w:sz w:val="24"/>
            <w:szCs w:val="24"/>
            <w:u w:val="single" w:color="0000EE"/>
          </w:rPr>
          <w:t>Şeması.pdf</w:t>
        </w:r>
        <w:proofErr w:type="gramEnd"/>
      </w:hyperlink>
    </w:p>
    <w:p w14:paraId="5ED7EE52" w14:textId="11C4F198" w:rsidR="00483D78" w:rsidRPr="000C5BC0" w:rsidRDefault="003D1D92" w:rsidP="000C5BC0">
      <w:pPr>
        <w:spacing w:after="155" w:line="276" w:lineRule="auto"/>
        <w:ind w:left="182" w:right="2083" w:hanging="10"/>
        <w:jc w:val="left"/>
        <w:rPr>
          <w:rFonts w:asciiTheme="minorHAnsi" w:hAnsiTheme="minorHAnsi" w:cstheme="minorHAnsi"/>
          <w:sz w:val="24"/>
          <w:szCs w:val="24"/>
        </w:rPr>
      </w:pPr>
      <w:hyperlink r:id="rId706">
        <w:r w:rsidR="006522AE" w:rsidRPr="000C5BC0">
          <w:rPr>
            <w:rFonts w:asciiTheme="minorHAnsi" w:hAnsiTheme="minorHAnsi" w:cstheme="minorHAnsi"/>
            <w:color w:val="0000EE"/>
            <w:sz w:val="24"/>
            <w:szCs w:val="24"/>
            <w:u w:val="single" w:color="0000EE"/>
          </w:rPr>
          <w:t xml:space="preserve">[5](2,3)D.1.1-Toplumsal Katkı Koordinatörlüğü </w:t>
        </w:r>
        <w:r w:rsidR="008B5DC7" w:rsidRPr="000C5BC0">
          <w:rPr>
            <w:rFonts w:asciiTheme="minorHAnsi" w:hAnsiTheme="minorHAnsi" w:cstheme="minorHAnsi"/>
            <w:color w:val="0000EE"/>
            <w:sz w:val="24"/>
            <w:szCs w:val="24"/>
            <w:u w:val="single" w:color="0000EE"/>
          </w:rPr>
          <w:t>Raporu-</w:t>
        </w:r>
        <w:r w:rsidR="006522AE" w:rsidRPr="000C5BC0">
          <w:rPr>
            <w:rFonts w:asciiTheme="minorHAnsi" w:hAnsiTheme="minorHAnsi" w:cstheme="minorHAnsi"/>
            <w:color w:val="0000EE"/>
            <w:sz w:val="24"/>
            <w:szCs w:val="24"/>
            <w:u w:val="single" w:color="0000EE"/>
          </w:rPr>
          <w:t xml:space="preserve"> 2025.pdf</w:t>
        </w:r>
      </w:hyperlink>
    </w:p>
    <w:p w14:paraId="1CDE9C8E" w14:textId="77777777"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t>2. Kaynaklar</w:t>
      </w:r>
    </w:p>
    <w:p w14:paraId="2328A21E"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Üniversite bünyesindeki tüm akademik birimlerin bünyesinde görev yapan öğretim elemanları ve öğrenciler toplumsal katkı faaliyetlerinin yürütülmesinde yer almaktadırlar. Genel olarak; toplumsal katkı faaliyetlerini yürütmekle sorumlu eğitim-öğretim sunan akademik birimler ve Araştırma ve Uygulama Merkezleri ile üniversitenin bu amaçla kullanılabilecek olan nitelik ve nicelikte fiziki, teknik ve mali kaynaklar Toplumsal Katkı kaynaklarını oluşturmaktadır.</w:t>
      </w:r>
    </w:p>
    <w:p w14:paraId="68E02B05"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Toplumsal katkı kapsamında Sürekli Eğitim Uygulama ve Araştırma Merkezi (TORSEM) tarafından yürütülen "</w:t>
      </w:r>
      <w:r w:rsidRPr="000C5BC0">
        <w:rPr>
          <w:rFonts w:asciiTheme="minorHAnsi" w:hAnsiTheme="minorHAnsi" w:cstheme="minorHAnsi"/>
          <w:b/>
          <w:sz w:val="24"/>
          <w:szCs w:val="24"/>
        </w:rPr>
        <w:t>Sertifika Programları</w:t>
      </w:r>
      <w:r w:rsidRPr="000C5BC0">
        <w:rPr>
          <w:rFonts w:asciiTheme="minorHAnsi" w:hAnsiTheme="minorHAnsi" w:cstheme="minorHAnsi"/>
          <w:sz w:val="24"/>
          <w:szCs w:val="24"/>
        </w:rPr>
        <w:t xml:space="preserve">" kapsamında elde edilen mali kaynakların büyük bir kısmı merkezlerin fiziksel ve teknik altyapısının geliştirmesinde kullanılmaktadır. Diğer taraftan Kamu, Kurum ve Kuruluşlar tarafından ortaklaşa yapılan ve destek alınan destekler faaliyetlerin yürütülmesinde kullanılmaktadır. TORSEM tarafından verilen eğitimler, duyurular, başvuru ve diğer bilgiler web sitesinde paydaşlara </w:t>
      </w:r>
      <w:hyperlink r:id="rId707">
        <w:r w:rsidRPr="000C5BC0">
          <w:rPr>
            <w:rFonts w:asciiTheme="minorHAnsi" w:hAnsiTheme="minorHAnsi" w:cstheme="minorHAnsi"/>
            <w:color w:val="0000EE"/>
            <w:sz w:val="24"/>
            <w:szCs w:val="24"/>
            <w:u w:val="single" w:color="0000EE"/>
          </w:rPr>
          <w:t>duyurulmaktadır.</w:t>
        </w:r>
      </w:hyperlink>
      <w:r w:rsidRPr="000C5BC0">
        <w:rPr>
          <w:rFonts w:asciiTheme="minorHAnsi" w:hAnsiTheme="minorHAnsi" w:cstheme="minorHAnsi"/>
          <w:sz w:val="24"/>
          <w:szCs w:val="24"/>
        </w:rPr>
        <w:t xml:space="preserve"> </w:t>
      </w:r>
    </w:p>
    <w:p w14:paraId="7ADF3BA6" w14:textId="7D4991CD"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Üniversitemiz Mütevelli Heyetinin kararı ile 2021 yılından beri her yıl toplumsal katkı projelerine bütçe ayrılmaktadır. Bu kaynakların kullanılmasına yönelik iç ve dış paydaşlarının toplumsal faaliyetlerini desteklemek üzere oluşturulan destek ve teşvik mekanizmalarına kolay ulaşabilmeleri için gerekli düzenlemeler yapılmaktadır. Bu amaçla; Toplumsal Katkı Projeleri hakkında düzenlemeler başvuru Formları Koordinatörlüğün web sitesinde paydaşlara</w:t>
      </w:r>
      <w:r w:rsidRPr="000C5BC0">
        <w:rPr>
          <w:rFonts w:asciiTheme="minorHAnsi" w:hAnsiTheme="minorHAnsi" w:cstheme="minorHAnsi"/>
          <w:sz w:val="24"/>
          <w:szCs w:val="24"/>
          <w:u w:val="single" w:color="0000EE"/>
        </w:rPr>
        <w:t xml:space="preserve"> </w:t>
      </w:r>
      <w:hyperlink r:id="rId708">
        <w:r w:rsidRPr="000C5BC0">
          <w:rPr>
            <w:rFonts w:asciiTheme="minorHAnsi" w:hAnsiTheme="minorHAnsi" w:cstheme="minorHAnsi"/>
            <w:color w:val="0000EE"/>
            <w:sz w:val="24"/>
            <w:szCs w:val="24"/>
            <w:u w:val="single" w:color="0000EE"/>
          </w:rPr>
          <w:t>duyurulmaktadır</w:t>
        </w:r>
      </w:hyperlink>
      <w:r w:rsidRPr="000C5BC0">
        <w:rPr>
          <w:rFonts w:asciiTheme="minorHAnsi" w:hAnsiTheme="minorHAnsi" w:cstheme="minorHAnsi"/>
          <w:sz w:val="24"/>
          <w:szCs w:val="24"/>
        </w:rPr>
        <w:t xml:space="preserve">.  Bu </w:t>
      </w:r>
      <w:r w:rsidRPr="000C5BC0">
        <w:rPr>
          <w:rFonts w:asciiTheme="minorHAnsi" w:hAnsiTheme="minorHAnsi" w:cstheme="minorHAnsi"/>
          <w:sz w:val="24"/>
          <w:szCs w:val="24"/>
        </w:rPr>
        <w:lastRenderedPageBreak/>
        <w:t xml:space="preserve">sayede üniversitemizin öğrenci, akademik ve idari personellerimiz projelerine daha etkin yollarla başvurarak, bu form aracılığı ile fiziki, teknik veya mali kaynak talepleri komisyon tarafından değerlendirilmekte [1_OD3] ve onay </w:t>
      </w:r>
      <w:r w:rsidR="008B5DC7" w:rsidRPr="000C5BC0">
        <w:rPr>
          <w:rFonts w:asciiTheme="minorHAnsi" w:hAnsiTheme="minorHAnsi" w:cstheme="minorHAnsi"/>
          <w:sz w:val="24"/>
          <w:szCs w:val="24"/>
        </w:rPr>
        <w:t>sonrasında[[</w:t>
      </w:r>
      <w:r w:rsidRPr="000C5BC0">
        <w:rPr>
          <w:rFonts w:asciiTheme="minorHAnsi" w:hAnsiTheme="minorHAnsi" w:cstheme="minorHAnsi"/>
          <w:sz w:val="24"/>
          <w:szCs w:val="24"/>
        </w:rPr>
        <w:t xml:space="preserve">2_OD3] gerekli destekleri üniversite </w:t>
      </w:r>
      <w:r w:rsidR="008B5DC7" w:rsidRPr="000C5BC0">
        <w:rPr>
          <w:rFonts w:asciiTheme="minorHAnsi" w:hAnsiTheme="minorHAnsi" w:cstheme="minorHAnsi"/>
          <w:sz w:val="24"/>
          <w:szCs w:val="24"/>
        </w:rPr>
        <w:t>tarafından karşılanmaktadır</w:t>
      </w:r>
      <w:r w:rsidRPr="000C5BC0">
        <w:rPr>
          <w:rFonts w:asciiTheme="minorHAnsi" w:hAnsiTheme="minorHAnsi" w:cstheme="minorHAnsi"/>
          <w:sz w:val="24"/>
          <w:szCs w:val="24"/>
        </w:rPr>
        <w:t xml:space="preserve">. 2024 yılı içerisinde üniversite iç kaynakları ile 2 adet ve 2025 yılında yürütülen 18 adet toplumsal katkı projesi kapsamında 85.115 TL harcama yapılmıştır. Desteklenen projeler Toplumsal Katkı Birim İç Değerlendirme Raporunda [3_OD3] detaylı olarak verilmiştir.  </w:t>
      </w:r>
    </w:p>
    <w:p w14:paraId="61005187"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Kurum toplumsal katkı kaynaklarını toplumsal katkı stratejisi ve birimler arası dengeyi gözeterek yönetmektedir.</w:t>
      </w:r>
    </w:p>
    <w:p w14:paraId="64449C8E"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3736DEBC"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709">
        <w:r w:rsidR="006522AE" w:rsidRPr="000C5BC0">
          <w:rPr>
            <w:rFonts w:asciiTheme="minorHAnsi" w:hAnsiTheme="minorHAnsi" w:cstheme="minorHAnsi"/>
            <w:color w:val="0000EE"/>
            <w:sz w:val="24"/>
            <w:szCs w:val="24"/>
            <w:u w:val="single" w:color="0000EE"/>
          </w:rPr>
          <w:t xml:space="preserve">[1](3)D.1.2-2025 Yılı Komisyon Proje </w:t>
        </w:r>
        <w:proofErr w:type="gramStart"/>
        <w:r w:rsidR="006522AE" w:rsidRPr="000C5BC0">
          <w:rPr>
            <w:rFonts w:asciiTheme="minorHAnsi" w:hAnsiTheme="minorHAnsi" w:cstheme="minorHAnsi"/>
            <w:color w:val="0000EE"/>
            <w:sz w:val="24"/>
            <w:szCs w:val="24"/>
            <w:u w:val="single" w:color="0000EE"/>
          </w:rPr>
          <w:t>Kararları.pdf</w:t>
        </w:r>
        <w:proofErr w:type="gramEnd"/>
      </w:hyperlink>
    </w:p>
    <w:p w14:paraId="4F0BA265"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710">
        <w:r w:rsidR="006522AE" w:rsidRPr="000C5BC0">
          <w:rPr>
            <w:rFonts w:asciiTheme="minorHAnsi" w:hAnsiTheme="minorHAnsi" w:cstheme="minorHAnsi"/>
            <w:color w:val="0000EE"/>
            <w:sz w:val="24"/>
            <w:szCs w:val="24"/>
            <w:u w:val="single" w:color="0000EE"/>
          </w:rPr>
          <w:t xml:space="preserve">[2](3)D.1.2-Desteklenen Proje </w:t>
        </w:r>
        <w:proofErr w:type="gramStart"/>
        <w:r w:rsidR="006522AE" w:rsidRPr="000C5BC0">
          <w:rPr>
            <w:rFonts w:asciiTheme="minorHAnsi" w:hAnsiTheme="minorHAnsi" w:cstheme="minorHAnsi"/>
            <w:color w:val="0000EE"/>
            <w:sz w:val="24"/>
            <w:szCs w:val="24"/>
            <w:u w:val="single" w:color="0000EE"/>
          </w:rPr>
          <w:t>Onayları.pdf</w:t>
        </w:r>
        <w:proofErr w:type="gramEnd"/>
      </w:hyperlink>
    </w:p>
    <w:p w14:paraId="0C61DD34" w14:textId="0A6B6BE6" w:rsidR="00483D78" w:rsidRPr="000C5BC0" w:rsidRDefault="003D1D92" w:rsidP="000C5BC0">
      <w:pPr>
        <w:spacing w:after="155" w:line="276" w:lineRule="auto"/>
        <w:ind w:left="182" w:right="2083" w:hanging="10"/>
        <w:jc w:val="left"/>
        <w:rPr>
          <w:rFonts w:asciiTheme="minorHAnsi" w:hAnsiTheme="minorHAnsi" w:cstheme="minorHAnsi"/>
          <w:sz w:val="24"/>
          <w:szCs w:val="24"/>
        </w:rPr>
      </w:pPr>
      <w:hyperlink r:id="rId711">
        <w:r w:rsidR="006522AE" w:rsidRPr="000C5BC0">
          <w:rPr>
            <w:rFonts w:asciiTheme="minorHAnsi" w:hAnsiTheme="minorHAnsi" w:cstheme="minorHAnsi"/>
            <w:color w:val="0000EE"/>
            <w:sz w:val="24"/>
            <w:szCs w:val="24"/>
            <w:u w:val="single" w:color="0000EE"/>
          </w:rPr>
          <w:t>[3](3)D.1.2-Toplumsal Katkı Koordinatörlüğü İç Değerlendirme Raporu 2025.pdf</w:t>
        </w:r>
      </w:hyperlink>
    </w:p>
    <w:p w14:paraId="216FC592" w14:textId="77777777" w:rsidR="00483D78" w:rsidRPr="000C5BC0" w:rsidRDefault="006522AE" w:rsidP="000C5BC0">
      <w:pPr>
        <w:spacing w:after="94" w:line="276" w:lineRule="auto"/>
        <w:ind w:right="635"/>
        <w:rPr>
          <w:rFonts w:asciiTheme="minorHAnsi" w:hAnsiTheme="minorHAnsi" w:cstheme="minorHAnsi"/>
          <w:sz w:val="24"/>
          <w:szCs w:val="24"/>
        </w:rPr>
      </w:pPr>
      <w:r w:rsidRPr="000C5BC0">
        <w:rPr>
          <w:rFonts w:asciiTheme="minorHAnsi" w:hAnsiTheme="minorHAnsi" w:cstheme="minorHAnsi"/>
          <w:b/>
          <w:sz w:val="24"/>
          <w:szCs w:val="24"/>
        </w:rPr>
        <w:t>2. Toplumsal Katkı Performansı</w:t>
      </w:r>
    </w:p>
    <w:p w14:paraId="57FB35EC" w14:textId="6AC1010A"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1. Toplumsal </w:t>
      </w:r>
      <w:r w:rsidR="00F64133">
        <w:rPr>
          <w:rFonts w:asciiTheme="minorHAnsi" w:hAnsiTheme="minorHAnsi" w:cstheme="minorHAnsi"/>
          <w:sz w:val="24"/>
          <w:szCs w:val="24"/>
        </w:rPr>
        <w:t>K</w:t>
      </w:r>
      <w:r w:rsidRPr="000C5BC0">
        <w:rPr>
          <w:rFonts w:asciiTheme="minorHAnsi" w:hAnsiTheme="minorHAnsi" w:cstheme="minorHAnsi"/>
          <w:sz w:val="24"/>
          <w:szCs w:val="24"/>
        </w:rPr>
        <w:t xml:space="preserve">atkı </w:t>
      </w:r>
      <w:r w:rsidR="00F64133">
        <w:rPr>
          <w:rFonts w:asciiTheme="minorHAnsi" w:hAnsiTheme="minorHAnsi" w:cstheme="minorHAnsi"/>
          <w:sz w:val="24"/>
          <w:szCs w:val="24"/>
        </w:rPr>
        <w:t>P</w:t>
      </w:r>
      <w:r w:rsidRPr="000C5BC0">
        <w:rPr>
          <w:rFonts w:asciiTheme="minorHAnsi" w:hAnsiTheme="minorHAnsi" w:cstheme="minorHAnsi"/>
          <w:sz w:val="24"/>
          <w:szCs w:val="24"/>
        </w:rPr>
        <w:t xml:space="preserve">erformansının </w:t>
      </w:r>
      <w:r w:rsidR="00F64133">
        <w:rPr>
          <w:rFonts w:asciiTheme="minorHAnsi" w:hAnsiTheme="minorHAnsi" w:cstheme="minorHAnsi"/>
          <w:sz w:val="24"/>
          <w:szCs w:val="24"/>
        </w:rPr>
        <w:t>İ</w:t>
      </w:r>
      <w:r w:rsidRPr="000C5BC0">
        <w:rPr>
          <w:rFonts w:asciiTheme="minorHAnsi" w:hAnsiTheme="minorHAnsi" w:cstheme="minorHAnsi"/>
          <w:sz w:val="24"/>
          <w:szCs w:val="24"/>
        </w:rPr>
        <w:t xml:space="preserve">zlenmesi ve </w:t>
      </w:r>
      <w:r w:rsidR="00F64133">
        <w:rPr>
          <w:rFonts w:asciiTheme="minorHAnsi" w:hAnsiTheme="minorHAnsi" w:cstheme="minorHAnsi"/>
          <w:sz w:val="24"/>
          <w:szCs w:val="24"/>
        </w:rPr>
        <w:t>D</w:t>
      </w:r>
      <w:r w:rsidRPr="000C5BC0">
        <w:rPr>
          <w:rFonts w:asciiTheme="minorHAnsi" w:hAnsiTheme="minorHAnsi" w:cstheme="minorHAnsi"/>
          <w:sz w:val="24"/>
          <w:szCs w:val="24"/>
        </w:rPr>
        <w:t>eğerlendirilmesi</w:t>
      </w:r>
    </w:p>
    <w:p w14:paraId="5B508E4D" w14:textId="77777777" w:rsidR="00483D78" w:rsidRPr="000C5BC0" w:rsidRDefault="006522AE" w:rsidP="000C5BC0">
      <w:pPr>
        <w:spacing w:after="0"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Üniversitenin Kurumsal Toplumsal Katkı performansı, 2022-2026 Stratejik Planı çerçevesinde Üniversite ve Akademik Birimlerin yıllık olarak hazırlanan </w:t>
      </w:r>
      <w:r w:rsidRPr="000C5BC0">
        <w:rPr>
          <w:rFonts w:asciiTheme="minorHAnsi" w:hAnsiTheme="minorHAnsi" w:cstheme="minorHAnsi"/>
          <w:b/>
          <w:sz w:val="24"/>
          <w:szCs w:val="24"/>
        </w:rPr>
        <w:t xml:space="preserve">"Stratejik Plan Değerlendirme Raporları" </w:t>
      </w:r>
      <w:r w:rsidRPr="000C5BC0">
        <w:rPr>
          <w:rFonts w:asciiTheme="minorHAnsi" w:hAnsiTheme="minorHAnsi" w:cstheme="minorHAnsi"/>
          <w:sz w:val="24"/>
          <w:szCs w:val="24"/>
        </w:rPr>
        <w:t xml:space="preserve">ile </w:t>
      </w:r>
      <w:r w:rsidRPr="000C5BC0">
        <w:rPr>
          <w:rFonts w:asciiTheme="minorHAnsi" w:hAnsiTheme="minorHAnsi" w:cstheme="minorHAnsi"/>
          <w:b/>
          <w:sz w:val="24"/>
          <w:szCs w:val="24"/>
        </w:rPr>
        <w:t>"Birim İç Değerlendirme Raporları</w:t>
      </w:r>
      <w:r w:rsidRPr="000C5BC0">
        <w:rPr>
          <w:rFonts w:asciiTheme="minorHAnsi" w:hAnsiTheme="minorHAnsi" w:cstheme="minorHAnsi"/>
          <w:sz w:val="24"/>
          <w:szCs w:val="24"/>
        </w:rPr>
        <w:t>" ve “</w:t>
      </w:r>
      <w:r w:rsidRPr="000C5BC0">
        <w:rPr>
          <w:rFonts w:asciiTheme="minorHAnsi" w:hAnsiTheme="minorHAnsi" w:cstheme="minorHAnsi"/>
          <w:b/>
          <w:sz w:val="24"/>
          <w:szCs w:val="24"/>
        </w:rPr>
        <w:t>Sürdürülebilirlik Eylem Planı</w:t>
      </w:r>
      <w:r w:rsidRPr="000C5BC0">
        <w:rPr>
          <w:rFonts w:asciiTheme="minorHAnsi" w:hAnsiTheme="minorHAnsi" w:cstheme="minorHAnsi"/>
          <w:sz w:val="24"/>
          <w:szCs w:val="24"/>
        </w:rPr>
        <w:t xml:space="preserve">” ile izlenmekte ve değerlendirilmektedir.  </w:t>
      </w:r>
    </w:p>
    <w:p w14:paraId="3C700B92"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Bunlar;</w:t>
      </w:r>
    </w:p>
    <w:p w14:paraId="3178B396"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Stratejik Plan:</w:t>
      </w:r>
      <w:r w:rsidRPr="000C5BC0">
        <w:rPr>
          <w:rFonts w:asciiTheme="minorHAnsi" w:hAnsiTheme="minorHAnsi" w:cstheme="minorHAnsi"/>
          <w:sz w:val="24"/>
          <w:szCs w:val="24"/>
        </w:rPr>
        <w:t xml:space="preserve"> Üniversitemizin Toplumsal Katı Performansı, 2022-2026 Dönemi Stratejik Planında “Toplumsal Katkı Düzeyini Artırmak” amaç olarak belirlenmiş olup bu amaca ulaşmak için belirlenen hedefler ve bu hedeflerin izlenmesi amacıyla 8 adet performans göstergesi ile yıllık olarak izlenmekte ve değerlendirilmektedir.</w:t>
      </w:r>
    </w:p>
    <w:p w14:paraId="7E8E4945"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Hedef 5.1</w:t>
      </w:r>
      <w:r w:rsidRPr="000C5BC0">
        <w:rPr>
          <w:rFonts w:asciiTheme="minorHAnsi" w:hAnsiTheme="minorHAnsi" w:cstheme="minorHAnsi"/>
          <w:sz w:val="24"/>
          <w:szCs w:val="24"/>
        </w:rPr>
        <w:t>-Kamu kurumlarıyla birlikte yürütülen sosyal sorumluk proje sayısının artırılması,</w:t>
      </w:r>
    </w:p>
    <w:p w14:paraId="339DDCB8"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Hedef 5.2-</w:t>
      </w:r>
      <w:r w:rsidRPr="000C5BC0">
        <w:rPr>
          <w:rFonts w:asciiTheme="minorHAnsi" w:hAnsiTheme="minorHAnsi" w:cstheme="minorHAnsi"/>
          <w:sz w:val="24"/>
          <w:szCs w:val="24"/>
        </w:rPr>
        <w:t xml:space="preserve">Dezavantajlı gruplara yönelik sosyal </w:t>
      </w:r>
      <w:proofErr w:type="gramStart"/>
      <w:r w:rsidRPr="000C5BC0">
        <w:rPr>
          <w:rFonts w:asciiTheme="minorHAnsi" w:hAnsiTheme="minorHAnsi" w:cstheme="minorHAnsi"/>
          <w:sz w:val="24"/>
          <w:szCs w:val="24"/>
        </w:rPr>
        <w:t>entegrasyon</w:t>
      </w:r>
      <w:proofErr w:type="gramEnd"/>
      <w:r w:rsidRPr="000C5BC0">
        <w:rPr>
          <w:rFonts w:asciiTheme="minorHAnsi" w:hAnsiTheme="minorHAnsi" w:cstheme="minorHAnsi"/>
          <w:sz w:val="24"/>
          <w:szCs w:val="24"/>
        </w:rPr>
        <w:t xml:space="preserve"> ve kapsayıcılığa ilişkin yapılan faaliyet sayısının artırılması </w:t>
      </w:r>
    </w:p>
    <w:p w14:paraId="4A295409"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Hedef 5.3</w:t>
      </w:r>
      <w:r w:rsidRPr="000C5BC0">
        <w:rPr>
          <w:rFonts w:asciiTheme="minorHAnsi" w:hAnsiTheme="minorHAnsi" w:cstheme="minorHAnsi"/>
          <w:sz w:val="24"/>
          <w:szCs w:val="24"/>
        </w:rPr>
        <w:t>-Öğretim elemanlarının ve öğrencilerin yürüttüğü sosyal sorumluk proje sayısının artırılması</w:t>
      </w:r>
    </w:p>
    <w:p w14:paraId="2E89CB44"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Hedef 5.4-</w:t>
      </w:r>
      <w:r w:rsidRPr="000C5BC0">
        <w:rPr>
          <w:rFonts w:asciiTheme="minorHAnsi" w:hAnsiTheme="minorHAnsi" w:cstheme="minorHAnsi"/>
          <w:sz w:val="24"/>
          <w:szCs w:val="24"/>
        </w:rPr>
        <w:t>Hayat boyu öğrenme kapsamında sertifikalı eğitim sayısının artırılması</w:t>
      </w:r>
    </w:p>
    <w:p w14:paraId="7747BC0D"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Üniversite bazında akademik birimler tarafından 2025 yılı gerçekleşme verileri SPYS aracılığı ile toplanmaktadır. </w:t>
      </w:r>
      <w:proofErr w:type="spellStart"/>
      <w:r w:rsidRPr="000C5BC0">
        <w:rPr>
          <w:rFonts w:asciiTheme="minorHAnsi" w:hAnsiTheme="minorHAnsi" w:cstheme="minorHAnsi"/>
          <w:sz w:val="24"/>
          <w:szCs w:val="24"/>
        </w:rPr>
        <w:t>SP’deki</w:t>
      </w:r>
      <w:proofErr w:type="spellEnd"/>
      <w:r w:rsidRPr="000C5BC0">
        <w:rPr>
          <w:rFonts w:asciiTheme="minorHAnsi" w:hAnsiTheme="minorHAnsi" w:cstheme="minorHAnsi"/>
          <w:sz w:val="24"/>
          <w:szCs w:val="24"/>
        </w:rPr>
        <w:t xml:space="preserve"> PG göstergelerinin güvenirliğini sağlamak üzere SP-Veri Kaynağı oluşturulmuş ve her bir verinin detaylı olarak verilmesi sağlanmıştır. </w:t>
      </w:r>
    </w:p>
    <w:p w14:paraId="16064273"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Üniversite genelinde SP Değerlendirme Raporu Üniversite Senatosu tarafından değerlendirilmekte ve alınması gereken tedbirler birimlerce paylaşılmaktadır.  Akademik birimler yıllık olarak belirlediği hedeflere ulaşılma düzeyini içeren değerlendirmeler ve alınması gereken tedbirler SP Değerlendirme Raporlarında paydaşlara duyurmaktadır.  Sağlık Bilimleri Fakültesi SP Değerlendirme Raporu örnek verilebilir[1_OD4].</w:t>
      </w:r>
    </w:p>
    <w:p w14:paraId="092FF5D8"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Birim İç Değerlendirme ve Birim Geri Bildirim Raporları</w:t>
      </w:r>
      <w:r w:rsidRPr="000C5BC0">
        <w:rPr>
          <w:rFonts w:asciiTheme="minorHAnsi" w:hAnsiTheme="minorHAnsi" w:cstheme="minorHAnsi"/>
          <w:sz w:val="24"/>
          <w:szCs w:val="24"/>
        </w:rPr>
        <w:t xml:space="preserve">: Akademik birimlerin toplumsal katkı faaliyetlerinin yıllık olarak değerlendirilmesi hazırladıkları </w:t>
      </w:r>
      <w:proofErr w:type="spellStart"/>
      <w:r w:rsidRPr="000C5BC0">
        <w:rPr>
          <w:rFonts w:asciiTheme="minorHAnsi" w:hAnsiTheme="minorHAnsi" w:cstheme="minorHAnsi"/>
          <w:sz w:val="24"/>
          <w:szCs w:val="24"/>
        </w:rPr>
        <w:t>BİDR’larında</w:t>
      </w:r>
      <w:proofErr w:type="spellEnd"/>
      <w:r w:rsidRPr="000C5BC0">
        <w:rPr>
          <w:rFonts w:asciiTheme="minorHAnsi" w:hAnsiTheme="minorHAnsi" w:cstheme="minorHAnsi"/>
          <w:sz w:val="24"/>
          <w:szCs w:val="24"/>
        </w:rPr>
        <w:t xml:space="preserve"> değerlendirilmeler yapılmaktadır. 2025 yılında akademik birimler tarafından yapılan Toplumsal Katkı faaliyetleri </w:t>
      </w:r>
      <w:proofErr w:type="spellStart"/>
      <w:r w:rsidRPr="000C5BC0">
        <w:rPr>
          <w:rFonts w:asciiTheme="minorHAnsi" w:hAnsiTheme="minorHAnsi" w:cstheme="minorHAnsi"/>
          <w:sz w:val="24"/>
          <w:szCs w:val="24"/>
        </w:rPr>
        <w:t>BDR’larda</w:t>
      </w:r>
      <w:proofErr w:type="spellEnd"/>
      <w:r w:rsidRPr="000C5BC0">
        <w:rPr>
          <w:rFonts w:asciiTheme="minorHAnsi" w:hAnsiTheme="minorHAnsi" w:cstheme="minorHAnsi"/>
          <w:sz w:val="24"/>
          <w:szCs w:val="24"/>
        </w:rPr>
        <w:t xml:space="preserve"> paydaşlara duyurulmuş olup yapılan çalışmalar kanıtlarda verilmiştir[2_OD3]. Yapılan </w:t>
      </w:r>
      <w:r w:rsidRPr="000C5BC0">
        <w:rPr>
          <w:rFonts w:asciiTheme="minorHAnsi" w:hAnsiTheme="minorHAnsi" w:cstheme="minorHAnsi"/>
          <w:sz w:val="24"/>
          <w:szCs w:val="24"/>
        </w:rPr>
        <w:lastRenderedPageBreak/>
        <w:t xml:space="preserve">çalışmaların değerlendirilmesi 2026 yılı Mayıs hazırlanacak olan </w:t>
      </w:r>
      <w:proofErr w:type="spellStart"/>
      <w:r w:rsidRPr="000C5BC0">
        <w:rPr>
          <w:rFonts w:asciiTheme="minorHAnsi" w:hAnsiTheme="minorHAnsi" w:cstheme="minorHAnsi"/>
          <w:sz w:val="24"/>
          <w:szCs w:val="24"/>
        </w:rPr>
        <w:t>BGBR’lerde</w:t>
      </w:r>
      <w:proofErr w:type="spellEnd"/>
      <w:r w:rsidRPr="000C5BC0">
        <w:rPr>
          <w:rFonts w:asciiTheme="minorHAnsi" w:hAnsiTheme="minorHAnsi" w:cstheme="minorHAnsi"/>
          <w:sz w:val="24"/>
          <w:szCs w:val="24"/>
        </w:rPr>
        <w:t xml:space="preserve"> paydaşlara duyurulacaktır. </w:t>
      </w:r>
    </w:p>
    <w:p w14:paraId="0FF71E90"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Birimler tarafından hazırlanan </w:t>
      </w:r>
      <w:proofErr w:type="spellStart"/>
      <w:r w:rsidRPr="000C5BC0">
        <w:rPr>
          <w:rFonts w:asciiTheme="minorHAnsi" w:hAnsiTheme="minorHAnsi" w:cstheme="minorHAnsi"/>
          <w:sz w:val="24"/>
          <w:szCs w:val="24"/>
        </w:rPr>
        <w:t>BİDR’ların</w:t>
      </w:r>
      <w:proofErr w:type="spellEnd"/>
      <w:r w:rsidRPr="000C5BC0">
        <w:rPr>
          <w:rFonts w:asciiTheme="minorHAnsi" w:hAnsiTheme="minorHAnsi" w:cstheme="minorHAnsi"/>
          <w:sz w:val="24"/>
          <w:szCs w:val="24"/>
        </w:rPr>
        <w:t xml:space="preserve"> iç kontrol mekanizması kapsamında oluşturulan Değerlendirme Takımları tarafından toplumsal katkı faaliyetlerinde PUKÖ çevriminin kapatılması amacıyla iyileştirilmeye açık yönler </w:t>
      </w:r>
      <w:proofErr w:type="spellStart"/>
      <w:r w:rsidRPr="000C5BC0">
        <w:rPr>
          <w:rFonts w:asciiTheme="minorHAnsi" w:hAnsiTheme="minorHAnsi" w:cstheme="minorHAnsi"/>
          <w:sz w:val="24"/>
          <w:szCs w:val="24"/>
        </w:rPr>
        <w:t>BGBR’larında</w:t>
      </w:r>
      <w:proofErr w:type="spellEnd"/>
      <w:r w:rsidRPr="000C5BC0">
        <w:rPr>
          <w:rFonts w:asciiTheme="minorHAnsi" w:hAnsiTheme="minorHAnsi" w:cstheme="minorHAnsi"/>
          <w:sz w:val="24"/>
          <w:szCs w:val="24"/>
        </w:rPr>
        <w:t xml:space="preserve"> belirtilmekte, böylece ilgili birimler tarafından bir sonraki yıl faaliyetlerinin gözden geçirilmesine katkı sağlamaktadır. 2024 yılında akademik birimler tarafından hazırlanan </w:t>
      </w:r>
      <w:proofErr w:type="spellStart"/>
      <w:r w:rsidRPr="000C5BC0">
        <w:rPr>
          <w:rFonts w:asciiTheme="minorHAnsi" w:hAnsiTheme="minorHAnsi" w:cstheme="minorHAnsi"/>
          <w:sz w:val="24"/>
          <w:szCs w:val="24"/>
        </w:rPr>
        <w:t>BİDR’larda</w:t>
      </w:r>
      <w:proofErr w:type="spellEnd"/>
      <w:r w:rsidRPr="000C5BC0">
        <w:rPr>
          <w:rFonts w:asciiTheme="minorHAnsi" w:hAnsiTheme="minorHAnsi" w:cstheme="minorHAnsi"/>
          <w:sz w:val="24"/>
          <w:szCs w:val="24"/>
        </w:rPr>
        <w:t xml:space="preserve"> toplumsal katkı kapsamında yapılan faaliyetler ve değerlendirmeler </w:t>
      </w:r>
      <w:hyperlink r:id="rId712">
        <w:r w:rsidRPr="000C5BC0">
          <w:rPr>
            <w:rFonts w:asciiTheme="minorHAnsi" w:hAnsiTheme="minorHAnsi" w:cstheme="minorHAnsi"/>
            <w:color w:val="0000EE"/>
            <w:sz w:val="24"/>
            <w:szCs w:val="24"/>
            <w:u w:val="single" w:color="0000EE"/>
          </w:rPr>
          <w:t>paydaşlara duyurulmuştur</w:t>
        </w:r>
      </w:hyperlink>
      <w:r w:rsidRPr="000C5BC0">
        <w:rPr>
          <w:rFonts w:asciiTheme="minorHAnsi" w:hAnsiTheme="minorHAnsi" w:cstheme="minorHAnsi"/>
          <w:sz w:val="24"/>
          <w:szCs w:val="24"/>
        </w:rPr>
        <w:t>. 2025 yılında yapılan iyileştirme çalışmaları kanıtlarda verilmiştir[3_OD4].</w:t>
      </w:r>
    </w:p>
    <w:p w14:paraId="165C2B8B"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Sürdürülebilirlik Eylem Planı:</w:t>
      </w:r>
      <w:r w:rsidRPr="000C5BC0">
        <w:rPr>
          <w:rFonts w:asciiTheme="minorHAnsi" w:hAnsiTheme="minorHAnsi" w:cstheme="minorHAnsi"/>
          <w:sz w:val="24"/>
          <w:szCs w:val="24"/>
        </w:rPr>
        <w:t xml:space="preserve"> Üniversitemizde 2024-2026 dönemi Sürdürülebilirlik Eylem Planı hazırlanmış ve 2024 yılında yürürlüğe girmiştir[4_OD3]. Planın izlenmesi ve değerlendirilmesi Toplumsal Katkı Koordinatörlüğü tarafından yürütülmektedir. Bu kapsamda; Karbon ayak izi, Atık ve Enerji ile ilgile veriler yıllık olarak izlenmekte ve değerlendirilmektedir. 2024 yılı Değerlendirme raporu hazırlanmış ve değerlendirilmiştir[5_OD4]. </w:t>
      </w:r>
    </w:p>
    <w:p w14:paraId="68FF33EF"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2025 yılı Sürdürülebilirlik Eylem Planı çerçevesinde belirlenen hedeflerin % Gerçekleşeme düzeylerini gösteren rapor hazırlanmış, alınması gereken tedbirler Üniversite Senatosu tarafından değerlendirilmiş ve alınması gereken tedbirler ilgililerce paylaşılmıştır[6_OD4].  2025 yılı verileri </w:t>
      </w:r>
      <w:hyperlink r:id="rId713">
        <w:r w:rsidRPr="000C5BC0">
          <w:rPr>
            <w:rFonts w:asciiTheme="minorHAnsi" w:hAnsiTheme="minorHAnsi" w:cstheme="minorHAnsi"/>
            <w:color w:val="0000EE"/>
            <w:sz w:val="24"/>
            <w:szCs w:val="24"/>
            <w:u w:val="single" w:color="000000"/>
          </w:rPr>
          <w:t>SP-Veri Kaynağı</w:t>
        </w:r>
      </w:hyperlink>
      <w:r w:rsidRPr="000C5BC0">
        <w:rPr>
          <w:rFonts w:asciiTheme="minorHAnsi" w:hAnsiTheme="minorHAnsi" w:cstheme="minorHAnsi"/>
          <w:sz w:val="24"/>
          <w:szCs w:val="24"/>
          <w:u w:val="single" w:color="000000"/>
        </w:rPr>
        <w:t xml:space="preserve"> </w:t>
      </w:r>
      <w:r w:rsidRPr="000C5BC0">
        <w:rPr>
          <w:rFonts w:asciiTheme="minorHAnsi" w:hAnsiTheme="minorHAnsi" w:cstheme="minorHAnsi"/>
          <w:sz w:val="24"/>
          <w:szCs w:val="24"/>
        </w:rPr>
        <w:t xml:space="preserve">dokümanında verilmiştir.  </w:t>
      </w:r>
    </w:p>
    <w:p w14:paraId="217839C2" w14:textId="65842B15"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Araştırma ve Uygulama Merkezleri</w:t>
      </w:r>
      <w:r w:rsidRPr="000C5BC0">
        <w:rPr>
          <w:rFonts w:asciiTheme="minorHAnsi" w:hAnsiTheme="minorHAnsi" w:cstheme="minorHAnsi"/>
          <w:sz w:val="24"/>
          <w:szCs w:val="24"/>
        </w:rPr>
        <w:t xml:space="preserve">: Üniversite bünyesinde faaliyet gösteren 5 Merkez tarafından toplumsal katkı faaliyetlerini yürütmektedirler. Merkezler tarafından her yıl sistematik olarak yönetmeliklerinde belirtilen faaliyet alanları </w:t>
      </w:r>
      <w:proofErr w:type="gramStart"/>
      <w:r w:rsidRPr="000C5BC0">
        <w:rPr>
          <w:rFonts w:asciiTheme="minorHAnsi" w:hAnsiTheme="minorHAnsi" w:cstheme="minorHAnsi"/>
          <w:sz w:val="24"/>
          <w:szCs w:val="24"/>
        </w:rPr>
        <w:t>baz</w:t>
      </w:r>
      <w:proofErr w:type="gramEnd"/>
      <w:r w:rsidRPr="000C5BC0">
        <w:rPr>
          <w:rFonts w:asciiTheme="minorHAnsi" w:hAnsiTheme="minorHAnsi" w:cstheme="minorHAnsi"/>
          <w:sz w:val="24"/>
          <w:szCs w:val="24"/>
        </w:rPr>
        <w:t xml:space="preserve"> olarak Birim İç Değerlendirme Raporlarını (BİDR) hazırlamakta v</w:t>
      </w:r>
      <w:hyperlink r:id="rId714">
        <w:r w:rsidRPr="000C5BC0">
          <w:rPr>
            <w:rFonts w:asciiTheme="minorHAnsi" w:hAnsiTheme="minorHAnsi" w:cstheme="minorHAnsi"/>
            <w:sz w:val="24"/>
            <w:szCs w:val="24"/>
          </w:rPr>
          <w:t>e</w:t>
        </w:r>
      </w:hyperlink>
      <w:r w:rsidR="00F47A9B">
        <w:t xml:space="preserve"> </w:t>
      </w:r>
      <w:hyperlink r:id="rId715">
        <w:r w:rsidRPr="000C5BC0">
          <w:rPr>
            <w:rFonts w:asciiTheme="minorHAnsi" w:hAnsiTheme="minorHAnsi" w:cstheme="minorHAnsi"/>
            <w:color w:val="0000EE"/>
            <w:sz w:val="24"/>
            <w:szCs w:val="24"/>
            <w:u w:val="single" w:color="0000EE"/>
          </w:rPr>
          <w:t>paydaşlara</w:t>
        </w:r>
      </w:hyperlink>
      <w:hyperlink r:id="rId716">
        <w:r w:rsidRPr="000C5BC0">
          <w:rPr>
            <w:rFonts w:asciiTheme="minorHAnsi" w:hAnsiTheme="minorHAnsi" w:cstheme="minorHAnsi"/>
            <w:sz w:val="24"/>
            <w:szCs w:val="24"/>
            <w:u w:val="single" w:color="0000EE"/>
          </w:rPr>
          <w:t xml:space="preserve"> </w:t>
        </w:r>
      </w:hyperlink>
      <w:hyperlink r:id="rId717">
        <w:r w:rsidRPr="000C5BC0">
          <w:rPr>
            <w:rFonts w:asciiTheme="minorHAnsi" w:hAnsiTheme="minorHAnsi" w:cstheme="minorHAnsi"/>
            <w:color w:val="0000EE"/>
            <w:sz w:val="24"/>
            <w:szCs w:val="24"/>
            <w:u w:val="single" w:color="0000EE"/>
          </w:rPr>
          <w:t xml:space="preserve"> duyurulmaktadır</w:t>
        </w:r>
      </w:hyperlink>
      <w:hyperlink r:id="rId718">
        <w:r w:rsidRPr="000C5BC0">
          <w:rPr>
            <w:rFonts w:asciiTheme="minorHAnsi" w:hAnsiTheme="minorHAnsi" w:cstheme="minorHAnsi"/>
            <w:sz w:val="24"/>
            <w:szCs w:val="24"/>
          </w:rPr>
          <w:t xml:space="preserve">. </w:t>
        </w:r>
      </w:hyperlink>
      <w:r w:rsidRPr="000C5BC0">
        <w:rPr>
          <w:rFonts w:asciiTheme="minorHAnsi" w:hAnsiTheme="minorHAnsi" w:cstheme="minorHAnsi"/>
          <w:sz w:val="24"/>
          <w:szCs w:val="24"/>
        </w:rPr>
        <w:t>Hazırlanan BİDR</w:t>
      </w:r>
      <w:r w:rsidRPr="000C5BC0">
        <w:rPr>
          <w:rFonts w:asciiTheme="minorHAnsi" w:hAnsiTheme="minorHAnsi" w:cstheme="minorHAnsi"/>
          <w:b/>
          <w:sz w:val="24"/>
          <w:szCs w:val="24"/>
        </w:rPr>
        <w:t xml:space="preserve">, </w:t>
      </w:r>
      <w:r w:rsidRPr="000C5BC0">
        <w:rPr>
          <w:rFonts w:asciiTheme="minorHAnsi" w:hAnsiTheme="minorHAnsi" w:cstheme="minorHAnsi"/>
          <w:sz w:val="24"/>
          <w:szCs w:val="24"/>
        </w:rPr>
        <w:t xml:space="preserve">iç kontrol mekanizması kapsamında oluşturulan Değerlendirme Takımları tarafından toplumsal katkı faaliyetlerinde PUKÖ çevriminin kapatılması amacıyla iyileştirilmeye açık yönler </w:t>
      </w:r>
      <w:proofErr w:type="spellStart"/>
      <w:r w:rsidRPr="000C5BC0">
        <w:rPr>
          <w:rFonts w:asciiTheme="minorHAnsi" w:hAnsiTheme="minorHAnsi" w:cstheme="minorHAnsi"/>
          <w:sz w:val="24"/>
          <w:szCs w:val="24"/>
        </w:rPr>
        <w:t>BGBR’larında</w:t>
      </w:r>
      <w:proofErr w:type="spellEnd"/>
      <w:r w:rsidRPr="000C5BC0">
        <w:rPr>
          <w:rFonts w:asciiTheme="minorHAnsi" w:hAnsiTheme="minorHAnsi" w:cstheme="minorHAnsi"/>
          <w:sz w:val="24"/>
          <w:szCs w:val="24"/>
        </w:rPr>
        <w:t xml:space="preserve"> belirtilmekte, böylece ilgili birimler tarafından bir sonraki yıl faaliyetlerinin gözden geçirilmesine katkı sağlamaktadır. Takımlar tarafından hazırlanan </w:t>
      </w:r>
      <w:hyperlink r:id="rId719">
        <w:proofErr w:type="spellStart"/>
        <w:r w:rsidRPr="000C5BC0">
          <w:rPr>
            <w:rFonts w:asciiTheme="minorHAnsi" w:hAnsiTheme="minorHAnsi" w:cstheme="minorHAnsi"/>
            <w:color w:val="0000EE"/>
            <w:sz w:val="24"/>
            <w:szCs w:val="24"/>
            <w:u w:val="single" w:color="0000EE"/>
          </w:rPr>
          <w:t>BGBR’lar</w:t>
        </w:r>
        <w:proofErr w:type="spellEnd"/>
        <w:r w:rsidRPr="000C5BC0">
          <w:rPr>
            <w:rFonts w:asciiTheme="minorHAnsi" w:hAnsiTheme="minorHAnsi" w:cstheme="minorHAnsi"/>
            <w:color w:val="0000EE"/>
            <w:sz w:val="24"/>
            <w:szCs w:val="24"/>
            <w:u w:val="single" w:color="0000EE"/>
          </w:rPr>
          <w:t xml:space="preserve"> paydaşlara duyurulmaktadır</w:t>
        </w:r>
      </w:hyperlink>
      <w:r w:rsidRPr="000C5BC0">
        <w:rPr>
          <w:rFonts w:asciiTheme="minorHAnsi" w:hAnsiTheme="minorHAnsi" w:cstheme="minorHAnsi"/>
          <w:sz w:val="24"/>
          <w:szCs w:val="24"/>
        </w:rPr>
        <w:t xml:space="preserve">. 2025 yılı içerisinde Merkezler tarafından yapılan faaliyetlerin listesi kanıtlarda verilmiştir[7_OD3].  </w:t>
      </w:r>
    </w:p>
    <w:p w14:paraId="1C4C8A77"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Sürekli Eğitim Uygulama ve Araştırma Merkezi bünyesinde üniversite dışından birçok kişi ve grupların yetkinliğinin artırılmasına yönelik eğitimler düzenlenmektedir. Bu eğitimler sonucunda sertifika veya katılım belgesi verilmektedir. Merkezin yıllık faaliyetleri hazırladıkları BİDR kapsamında değerlendirilmektedir. Rapor, iç kontrol mekanizması kapsamında oluşturulan Değerlendirme Takımları tarafından toplumsal katkı faaliyetlerinde PUKÖ çevriminin kapatılması amacıyla iyileştirilmeye açık yönler </w:t>
      </w:r>
      <w:proofErr w:type="spellStart"/>
      <w:r w:rsidRPr="000C5BC0">
        <w:rPr>
          <w:rFonts w:asciiTheme="minorHAnsi" w:hAnsiTheme="minorHAnsi" w:cstheme="minorHAnsi"/>
          <w:sz w:val="24"/>
          <w:szCs w:val="24"/>
        </w:rPr>
        <w:t>BGBR’larında</w:t>
      </w:r>
      <w:proofErr w:type="spellEnd"/>
      <w:r w:rsidRPr="000C5BC0">
        <w:rPr>
          <w:rFonts w:asciiTheme="minorHAnsi" w:hAnsiTheme="minorHAnsi" w:cstheme="minorHAnsi"/>
          <w:sz w:val="24"/>
          <w:szCs w:val="24"/>
        </w:rPr>
        <w:t xml:space="preserve"> belirtilmekte, böylece birim tarafından bir sonraki yıl faaliyetlerinin gözden geçirilmesine katkı sağlamaktadır. 2025 yılında SEM tarafından hazırlanan BİDR  </w:t>
      </w:r>
      <w:hyperlink r:id="rId720">
        <w:r w:rsidRPr="000C5BC0">
          <w:rPr>
            <w:rFonts w:asciiTheme="minorHAnsi" w:hAnsiTheme="minorHAnsi" w:cstheme="minorHAnsi"/>
            <w:color w:val="0000EE"/>
            <w:sz w:val="24"/>
            <w:szCs w:val="24"/>
            <w:u w:val="single" w:color="0000EE"/>
          </w:rPr>
          <w:t>paydaşlara duyurulmuştur</w:t>
        </w:r>
      </w:hyperlink>
      <w:r w:rsidRPr="000C5BC0">
        <w:rPr>
          <w:rFonts w:asciiTheme="minorHAnsi" w:hAnsiTheme="minorHAnsi" w:cstheme="minorHAnsi"/>
          <w:sz w:val="24"/>
          <w:szCs w:val="24"/>
        </w:rPr>
        <w:t>.</w:t>
      </w:r>
    </w:p>
    <w:p w14:paraId="3F68B98B" w14:textId="1A75A8F6"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Toros Üniversitesi 2025 Stratejik Plan Değerlendirme Verileri </w:t>
      </w:r>
      <w:hyperlink r:id="rId721">
        <w:r w:rsidRPr="000C5BC0">
          <w:rPr>
            <w:rFonts w:asciiTheme="minorHAnsi" w:hAnsiTheme="minorHAnsi" w:cstheme="minorHAnsi"/>
            <w:color w:val="0000EE"/>
            <w:sz w:val="24"/>
            <w:szCs w:val="24"/>
            <w:u w:val="single" w:color="0000EE"/>
          </w:rPr>
          <w:t>(OD3</w:t>
        </w:r>
      </w:hyperlink>
      <w:hyperlink r:id="rId722">
        <w:r w:rsidRPr="000C5BC0">
          <w:rPr>
            <w:rFonts w:asciiTheme="minorHAnsi" w:hAnsiTheme="minorHAnsi" w:cstheme="minorHAnsi"/>
            <w:sz w:val="24"/>
            <w:szCs w:val="24"/>
          </w:rPr>
          <w:t>)</w:t>
        </w:r>
      </w:hyperlink>
      <w:r w:rsidRPr="000C5BC0">
        <w:rPr>
          <w:rFonts w:asciiTheme="minorHAnsi" w:hAnsiTheme="minorHAnsi" w:cstheme="minorHAnsi"/>
          <w:sz w:val="24"/>
          <w:szCs w:val="24"/>
        </w:rPr>
        <w:t xml:space="preserve">  incelendiğinde; Sürekli Eğitim Merkezi tarafından 2025 yılında 17 adet Sertifikalı Program yapılmış ve bu kapsamda 415 saat eğitim yapılmış ve 3969 kişiye sertifika verilmiştir. Yapılan eğitimler, saatleri ve diğer bilgileri içeren detayları 2025 </w:t>
      </w:r>
      <w:hyperlink r:id="rId723">
        <w:r w:rsidRPr="000C5BC0">
          <w:rPr>
            <w:rFonts w:asciiTheme="minorHAnsi" w:hAnsiTheme="minorHAnsi" w:cstheme="minorHAnsi"/>
            <w:color w:val="0000EE"/>
            <w:sz w:val="24"/>
            <w:szCs w:val="24"/>
            <w:u w:val="single" w:color="0000EE"/>
          </w:rPr>
          <w:t>SP-Veri Kaynağı</w:t>
        </w:r>
      </w:hyperlink>
      <w:r w:rsidRPr="000C5BC0">
        <w:rPr>
          <w:rFonts w:asciiTheme="minorHAnsi" w:hAnsiTheme="minorHAnsi" w:cstheme="minorHAnsi"/>
          <w:sz w:val="24"/>
          <w:szCs w:val="24"/>
        </w:rPr>
        <w:t xml:space="preserve"> dokümanında verilmiştir. </w:t>
      </w:r>
    </w:p>
    <w:p w14:paraId="2FA2D9D2" w14:textId="15C217BE"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Genel Değerlendirme</w:t>
      </w:r>
      <w:r w:rsidRPr="000C5BC0">
        <w:rPr>
          <w:rFonts w:asciiTheme="minorHAnsi" w:hAnsiTheme="minorHAnsi" w:cstheme="minorHAnsi"/>
          <w:sz w:val="24"/>
          <w:szCs w:val="24"/>
        </w:rPr>
        <w:t xml:space="preserve">: Üniversite Stratejik Planında Toplumsal Katkı başlığı altında yer alan hedefler ve göstergelerin yıllık gerçekleşme oranları Üniversite Senatosu tarafından değerlendirilmiş ve SP Değerlendirme Raporu şeklinde paydaşlara duyurulmuştur.  Son 4 yılda, belirlenen amacın üniversite genelinde % Gerçekleşeme oranı belirlenen hedeflerin kısmen altında gerçekleşmiştir. </w:t>
      </w:r>
      <w:r w:rsidRPr="000C5BC0">
        <w:rPr>
          <w:rFonts w:asciiTheme="minorHAnsi" w:hAnsiTheme="minorHAnsi" w:cstheme="minorHAnsi"/>
          <w:sz w:val="24"/>
          <w:szCs w:val="24"/>
        </w:rPr>
        <w:lastRenderedPageBreak/>
        <w:t xml:space="preserve">Diğer taraftan, SP Değerlendirme Raporundan da görüleceği üzere; 2022-2025 yılları arasında toplam 321 faaliyet yapılmıştır. 2025 yılı için </w:t>
      </w:r>
      <w:r w:rsidR="00F47A9B" w:rsidRPr="000C5BC0">
        <w:rPr>
          <w:rFonts w:asciiTheme="minorHAnsi" w:hAnsiTheme="minorHAnsi" w:cstheme="minorHAnsi"/>
          <w:sz w:val="24"/>
          <w:szCs w:val="24"/>
        </w:rPr>
        <w:t>%69,3</w:t>
      </w:r>
      <w:r w:rsidRPr="000C5BC0">
        <w:rPr>
          <w:rFonts w:asciiTheme="minorHAnsi" w:hAnsiTheme="minorHAnsi" w:cstheme="minorHAnsi"/>
          <w:sz w:val="24"/>
          <w:szCs w:val="24"/>
        </w:rPr>
        <w:t xml:space="preserve"> oranında gerçekleşmiştir. Gerçekleşme düzeyleri düşük çıkan akademik birim yıllık olarak belirlediği hedeflere ulaşılma düzeyini içeren değerlendirmeler ve alınması gereken tedbirler ilgili birimlerce paylaşılmıştır. 2025 yılında üniversite genelinde 106 faaliyet gerçekleşmiştir. Bunların dağılımları kanıtlarda sunulmuştur [8_OD3].  Yapılan faaliyetlerin detayları 2025 </w:t>
      </w:r>
      <w:hyperlink r:id="rId724">
        <w:r w:rsidRPr="000C5BC0">
          <w:rPr>
            <w:rFonts w:asciiTheme="minorHAnsi" w:hAnsiTheme="minorHAnsi" w:cstheme="minorHAnsi"/>
            <w:color w:val="0000EE"/>
            <w:sz w:val="24"/>
            <w:szCs w:val="24"/>
            <w:u w:val="single" w:color="0000EE"/>
          </w:rPr>
          <w:t>SP-Veri Kaynağı</w:t>
        </w:r>
      </w:hyperlink>
      <w:r w:rsidRPr="000C5BC0">
        <w:rPr>
          <w:rFonts w:asciiTheme="minorHAnsi" w:hAnsiTheme="minorHAnsi" w:cstheme="minorHAnsi"/>
          <w:sz w:val="24"/>
          <w:szCs w:val="24"/>
        </w:rPr>
        <w:t xml:space="preserve"> dokümanında verilmiştir. </w:t>
      </w:r>
    </w:p>
    <w:p w14:paraId="158B1C57"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Toplumsal Katkı Koordinatörlüğü, üniversite bünyesinde öğretim elamanlarını toplumsal katkıyı veya yetkinliğini artırılmasına yönelik seminer, proje, eğitim kapsamda yapılan faaliyetler değerlendirilerek iyileştirmeler yapılmaktadır. Toplumsal Katkı Koordinatörlüğü tarafından 2025 yılında yapılan faaliyetlerine Rapor hazırlanmış [9_OD3]ve paydaşlara </w:t>
      </w:r>
      <w:hyperlink r:id="rId725">
        <w:r w:rsidRPr="000C5BC0">
          <w:rPr>
            <w:rFonts w:asciiTheme="minorHAnsi" w:hAnsiTheme="minorHAnsi" w:cstheme="minorHAnsi"/>
            <w:color w:val="0000EE"/>
            <w:sz w:val="24"/>
            <w:szCs w:val="24"/>
            <w:u w:val="single" w:color="0000EE"/>
          </w:rPr>
          <w:t>duyurulmuştur</w:t>
        </w:r>
      </w:hyperlink>
      <w:r w:rsidRPr="000C5BC0">
        <w:rPr>
          <w:rFonts w:asciiTheme="minorHAnsi" w:hAnsiTheme="minorHAnsi" w:cstheme="minorHAnsi"/>
          <w:sz w:val="24"/>
          <w:szCs w:val="24"/>
        </w:rPr>
        <w:t xml:space="preserve">. Rapor, Üniversite Kalite Komisyonunda değerlendirilerek alınması gereken tedbirler belirleniştir[10_OD4]. </w:t>
      </w:r>
    </w:p>
    <w:p w14:paraId="14CB0149"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b/>
          <w:sz w:val="24"/>
          <w:szCs w:val="24"/>
        </w:rPr>
        <w:t xml:space="preserve">Olgunluk Düzeyi: </w:t>
      </w:r>
      <w:r w:rsidRPr="000C5BC0">
        <w:rPr>
          <w:rFonts w:asciiTheme="minorHAnsi" w:hAnsiTheme="minorHAnsi" w:cstheme="minorHAnsi"/>
          <w:sz w:val="24"/>
          <w:szCs w:val="24"/>
        </w:rPr>
        <w:t>Kurumda toplumsal katkı performansı izlenmekte ve ilgili paydaşlarla değerlendirilerek iyileştirilmektedir.</w:t>
      </w:r>
    </w:p>
    <w:p w14:paraId="4AFD1287"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Kanıtlar</w:t>
      </w:r>
    </w:p>
    <w:p w14:paraId="69BCAA0B"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726">
        <w:r w:rsidR="006522AE" w:rsidRPr="000C5BC0">
          <w:rPr>
            <w:rFonts w:asciiTheme="minorHAnsi" w:hAnsiTheme="minorHAnsi" w:cstheme="minorHAnsi"/>
            <w:color w:val="0000EE"/>
            <w:sz w:val="24"/>
            <w:szCs w:val="24"/>
            <w:u w:val="single" w:color="0000EE"/>
          </w:rPr>
          <w:t xml:space="preserve">[1](4)D.2.1-SBF-SP Değerlendirme Kararı ve </w:t>
        </w:r>
        <w:proofErr w:type="gramStart"/>
        <w:r w:rsidR="006522AE" w:rsidRPr="000C5BC0">
          <w:rPr>
            <w:rFonts w:asciiTheme="minorHAnsi" w:hAnsiTheme="minorHAnsi" w:cstheme="minorHAnsi"/>
            <w:color w:val="0000EE"/>
            <w:sz w:val="24"/>
            <w:szCs w:val="24"/>
            <w:u w:val="single" w:color="0000EE"/>
          </w:rPr>
          <w:t>Raporu.pdf</w:t>
        </w:r>
        <w:proofErr w:type="gramEnd"/>
      </w:hyperlink>
    </w:p>
    <w:p w14:paraId="05D46282"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727">
        <w:r w:rsidR="006522AE" w:rsidRPr="000C5BC0">
          <w:rPr>
            <w:rFonts w:asciiTheme="minorHAnsi" w:hAnsiTheme="minorHAnsi" w:cstheme="minorHAnsi"/>
            <w:color w:val="0000EE"/>
            <w:sz w:val="24"/>
            <w:szCs w:val="24"/>
            <w:u w:val="single" w:color="0000EE"/>
          </w:rPr>
          <w:t>[2](4)D.2.1-Akademik Birim Toplumsal Katkı Faaliyetleri BİDR-2025.pdf</w:t>
        </w:r>
      </w:hyperlink>
    </w:p>
    <w:p w14:paraId="3FD3C807"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728">
        <w:r w:rsidR="006522AE" w:rsidRPr="000C5BC0">
          <w:rPr>
            <w:rFonts w:asciiTheme="minorHAnsi" w:hAnsiTheme="minorHAnsi" w:cstheme="minorHAnsi"/>
            <w:color w:val="0000EE"/>
            <w:sz w:val="24"/>
            <w:szCs w:val="24"/>
            <w:u w:val="single" w:color="0000EE"/>
          </w:rPr>
          <w:t>[3](4)D.2.1-BGBR-2025.pdf</w:t>
        </w:r>
      </w:hyperlink>
    </w:p>
    <w:p w14:paraId="3AAD943A"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729">
        <w:r w:rsidR="006522AE" w:rsidRPr="000C5BC0">
          <w:rPr>
            <w:rFonts w:asciiTheme="minorHAnsi" w:hAnsiTheme="minorHAnsi" w:cstheme="minorHAnsi"/>
            <w:color w:val="0000EE"/>
            <w:sz w:val="24"/>
            <w:szCs w:val="24"/>
            <w:u w:val="single" w:color="0000EE"/>
          </w:rPr>
          <w:t xml:space="preserve">[4](3)D.2.1-Sürdürülebilik Eylem </w:t>
        </w:r>
        <w:proofErr w:type="gramStart"/>
        <w:r w:rsidR="006522AE" w:rsidRPr="000C5BC0">
          <w:rPr>
            <w:rFonts w:asciiTheme="minorHAnsi" w:hAnsiTheme="minorHAnsi" w:cstheme="minorHAnsi"/>
            <w:color w:val="0000EE"/>
            <w:sz w:val="24"/>
            <w:szCs w:val="24"/>
            <w:u w:val="single" w:color="0000EE"/>
          </w:rPr>
          <w:t>Planı.pdf</w:t>
        </w:r>
        <w:proofErr w:type="gramEnd"/>
      </w:hyperlink>
    </w:p>
    <w:p w14:paraId="301C4D30"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730">
        <w:r w:rsidR="006522AE" w:rsidRPr="000C5BC0">
          <w:rPr>
            <w:rFonts w:asciiTheme="minorHAnsi" w:hAnsiTheme="minorHAnsi" w:cstheme="minorHAnsi"/>
            <w:color w:val="0000EE"/>
            <w:sz w:val="24"/>
            <w:szCs w:val="24"/>
            <w:u w:val="single" w:color="0000EE"/>
          </w:rPr>
          <w:t>[5](3)D.2.1-Sürdürülebilirlik Plan Değerlendirme Raporu-2024.pdf</w:t>
        </w:r>
      </w:hyperlink>
    </w:p>
    <w:p w14:paraId="48C9F54A"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731">
        <w:r w:rsidR="006522AE" w:rsidRPr="000C5BC0">
          <w:rPr>
            <w:rFonts w:asciiTheme="minorHAnsi" w:hAnsiTheme="minorHAnsi" w:cstheme="minorHAnsi"/>
            <w:color w:val="0000EE"/>
            <w:sz w:val="24"/>
            <w:szCs w:val="24"/>
            <w:u w:val="single" w:color="0000EE"/>
          </w:rPr>
          <w:t>[6](3)D.2.1-Sürdürülebilir Eylem Planı Değerlendirilme Raporu 2025.pdf</w:t>
        </w:r>
      </w:hyperlink>
    </w:p>
    <w:p w14:paraId="06D40355"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732">
        <w:r w:rsidR="006522AE" w:rsidRPr="000C5BC0">
          <w:rPr>
            <w:rFonts w:asciiTheme="minorHAnsi" w:hAnsiTheme="minorHAnsi" w:cstheme="minorHAnsi"/>
            <w:color w:val="0000EE"/>
            <w:sz w:val="24"/>
            <w:szCs w:val="24"/>
            <w:u w:val="single" w:color="0000EE"/>
          </w:rPr>
          <w:t>[7](3)D.2.1-Araştırma ve Uygulama Merkezleri Faaliyetleri 2025.xlsx</w:t>
        </w:r>
      </w:hyperlink>
    </w:p>
    <w:p w14:paraId="0E90997E"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733">
        <w:r w:rsidR="006522AE" w:rsidRPr="000C5BC0">
          <w:rPr>
            <w:rFonts w:asciiTheme="minorHAnsi" w:hAnsiTheme="minorHAnsi" w:cstheme="minorHAnsi"/>
            <w:color w:val="0000EE"/>
            <w:sz w:val="24"/>
            <w:szCs w:val="24"/>
            <w:u w:val="single" w:color="0000EE"/>
          </w:rPr>
          <w:t>[8](3)D.2.1-Birimler bazında SP verileri-2025.xlsx</w:t>
        </w:r>
      </w:hyperlink>
    </w:p>
    <w:p w14:paraId="5C5D206F" w14:textId="77777777" w:rsidR="00483D78" w:rsidRPr="000C5BC0" w:rsidRDefault="003D1D92" w:rsidP="000C5BC0">
      <w:pPr>
        <w:spacing w:after="3" w:line="276" w:lineRule="auto"/>
        <w:ind w:left="182" w:right="2083" w:hanging="10"/>
        <w:jc w:val="left"/>
        <w:rPr>
          <w:rFonts w:asciiTheme="minorHAnsi" w:hAnsiTheme="minorHAnsi" w:cstheme="minorHAnsi"/>
          <w:sz w:val="24"/>
          <w:szCs w:val="24"/>
        </w:rPr>
      </w:pPr>
      <w:hyperlink r:id="rId734">
        <w:r w:rsidR="006522AE" w:rsidRPr="000C5BC0">
          <w:rPr>
            <w:rFonts w:asciiTheme="minorHAnsi" w:hAnsiTheme="minorHAnsi" w:cstheme="minorHAnsi"/>
            <w:color w:val="0000EE"/>
            <w:sz w:val="24"/>
            <w:szCs w:val="24"/>
            <w:u w:val="single" w:color="0000EE"/>
          </w:rPr>
          <w:t>[9](3,4)D.2.1-Toplumsal Katkı Koordinatörlüğü Raporu - 2025.pdf</w:t>
        </w:r>
      </w:hyperlink>
    </w:p>
    <w:p w14:paraId="7BB21BDC" w14:textId="77777777" w:rsidR="00483D78" w:rsidRPr="000C5BC0" w:rsidRDefault="003D1D92" w:rsidP="000C5BC0">
      <w:pPr>
        <w:spacing w:after="155" w:line="276" w:lineRule="auto"/>
        <w:ind w:left="182" w:right="2083" w:hanging="10"/>
        <w:jc w:val="left"/>
        <w:rPr>
          <w:rFonts w:asciiTheme="minorHAnsi" w:hAnsiTheme="minorHAnsi" w:cstheme="minorHAnsi"/>
          <w:sz w:val="24"/>
          <w:szCs w:val="24"/>
        </w:rPr>
      </w:pPr>
      <w:hyperlink r:id="rId735">
        <w:r w:rsidR="006522AE" w:rsidRPr="000C5BC0">
          <w:rPr>
            <w:rFonts w:asciiTheme="minorHAnsi" w:hAnsiTheme="minorHAnsi" w:cstheme="minorHAnsi"/>
            <w:color w:val="0000EE"/>
            <w:sz w:val="24"/>
            <w:szCs w:val="24"/>
            <w:u w:val="single" w:color="0000EE"/>
          </w:rPr>
          <w:t xml:space="preserve">[10](3,4)D.2.1-Kalite Komisyonu </w:t>
        </w:r>
        <w:proofErr w:type="gramStart"/>
        <w:r w:rsidR="006522AE" w:rsidRPr="000C5BC0">
          <w:rPr>
            <w:rFonts w:asciiTheme="minorHAnsi" w:hAnsiTheme="minorHAnsi" w:cstheme="minorHAnsi"/>
            <w:color w:val="0000EE"/>
            <w:sz w:val="24"/>
            <w:szCs w:val="24"/>
            <w:u w:val="single" w:color="0000EE"/>
          </w:rPr>
          <w:t>Kararı.pdf</w:t>
        </w:r>
        <w:proofErr w:type="gramEnd"/>
      </w:hyperlink>
    </w:p>
    <w:p w14:paraId="7AE3C972" w14:textId="77777777" w:rsidR="00EF5B9D" w:rsidRDefault="00EF5B9D" w:rsidP="000C5BC0">
      <w:pPr>
        <w:pStyle w:val="Balk1"/>
        <w:spacing w:after="134" w:line="276" w:lineRule="auto"/>
        <w:ind w:right="635"/>
        <w:rPr>
          <w:rFonts w:asciiTheme="minorHAnsi" w:hAnsiTheme="minorHAnsi" w:cstheme="minorHAnsi"/>
          <w:sz w:val="24"/>
          <w:szCs w:val="24"/>
        </w:rPr>
      </w:pPr>
    </w:p>
    <w:p w14:paraId="0FB40471" w14:textId="77777777" w:rsidR="005324F3" w:rsidRDefault="005324F3" w:rsidP="005324F3"/>
    <w:p w14:paraId="081B176E" w14:textId="77777777" w:rsidR="005324F3" w:rsidRDefault="005324F3" w:rsidP="005324F3"/>
    <w:p w14:paraId="125E892A" w14:textId="77777777" w:rsidR="005324F3" w:rsidRDefault="005324F3" w:rsidP="005324F3"/>
    <w:p w14:paraId="4FC0DE8F" w14:textId="77777777" w:rsidR="005324F3" w:rsidRDefault="005324F3" w:rsidP="005324F3"/>
    <w:p w14:paraId="3526E6AC" w14:textId="77777777" w:rsidR="005324F3" w:rsidRDefault="005324F3" w:rsidP="005324F3"/>
    <w:p w14:paraId="306C1C58" w14:textId="77777777" w:rsidR="005324F3" w:rsidRDefault="005324F3" w:rsidP="005324F3"/>
    <w:p w14:paraId="3E8816DD" w14:textId="77777777" w:rsidR="005324F3" w:rsidRDefault="005324F3" w:rsidP="005324F3"/>
    <w:p w14:paraId="05E1ED49" w14:textId="77777777" w:rsidR="005324F3" w:rsidRDefault="005324F3" w:rsidP="005324F3"/>
    <w:p w14:paraId="4758CA8F" w14:textId="77777777" w:rsidR="005324F3" w:rsidRDefault="005324F3" w:rsidP="005324F3"/>
    <w:p w14:paraId="345F9CE7" w14:textId="77777777" w:rsidR="005324F3" w:rsidRDefault="005324F3" w:rsidP="005324F3"/>
    <w:p w14:paraId="5313124C" w14:textId="77777777" w:rsidR="005324F3" w:rsidRDefault="005324F3" w:rsidP="005324F3"/>
    <w:p w14:paraId="1DB1D949" w14:textId="77777777" w:rsidR="005324F3" w:rsidRDefault="005324F3" w:rsidP="005324F3"/>
    <w:p w14:paraId="4AE979AB" w14:textId="77777777" w:rsidR="005324F3" w:rsidRDefault="005324F3" w:rsidP="005324F3"/>
    <w:p w14:paraId="79ED7F24" w14:textId="77777777" w:rsidR="005324F3" w:rsidRDefault="005324F3" w:rsidP="005324F3"/>
    <w:p w14:paraId="2733891B" w14:textId="77777777" w:rsidR="005324F3" w:rsidRDefault="005324F3" w:rsidP="005324F3"/>
    <w:p w14:paraId="7F1FA28D" w14:textId="77777777" w:rsidR="005324F3" w:rsidRDefault="005324F3" w:rsidP="005324F3"/>
    <w:p w14:paraId="7BAC01F1" w14:textId="77777777" w:rsidR="005324F3" w:rsidRDefault="005324F3" w:rsidP="005324F3"/>
    <w:p w14:paraId="10D36B2C" w14:textId="77777777" w:rsidR="005324F3" w:rsidRDefault="005324F3" w:rsidP="005324F3"/>
    <w:p w14:paraId="19C32AC3" w14:textId="77777777" w:rsidR="005324F3" w:rsidRDefault="005324F3" w:rsidP="005324F3"/>
    <w:p w14:paraId="6F4C4205" w14:textId="77777777" w:rsidR="005324F3" w:rsidRDefault="005324F3" w:rsidP="005324F3"/>
    <w:p w14:paraId="5B8DA915" w14:textId="77777777" w:rsidR="005324F3" w:rsidRDefault="005324F3" w:rsidP="005324F3"/>
    <w:p w14:paraId="649C80CA" w14:textId="77777777" w:rsidR="005324F3" w:rsidRDefault="005324F3" w:rsidP="005324F3"/>
    <w:p w14:paraId="6305B061" w14:textId="77777777" w:rsidR="005324F3" w:rsidRDefault="005324F3" w:rsidP="005324F3"/>
    <w:p w14:paraId="6C4C61C3" w14:textId="77777777" w:rsidR="005324F3" w:rsidRDefault="005324F3" w:rsidP="005324F3"/>
    <w:p w14:paraId="494F5E97" w14:textId="77777777" w:rsidR="005324F3" w:rsidRDefault="005324F3" w:rsidP="005324F3"/>
    <w:p w14:paraId="04EC9E4D" w14:textId="77777777" w:rsidR="005324F3" w:rsidRDefault="005324F3" w:rsidP="005324F3"/>
    <w:p w14:paraId="0481A27A" w14:textId="77777777" w:rsidR="005324F3" w:rsidRDefault="005324F3" w:rsidP="005324F3"/>
    <w:p w14:paraId="7C42E621" w14:textId="77777777" w:rsidR="005324F3" w:rsidRDefault="005324F3" w:rsidP="005324F3"/>
    <w:p w14:paraId="2D836897" w14:textId="77777777" w:rsidR="005324F3" w:rsidRDefault="005324F3" w:rsidP="005324F3"/>
    <w:p w14:paraId="25503236" w14:textId="77777777" w:rsidR="005324F3" w:rsidRDefault="005324F3" w:rsidP="005324F3"/>
    <w:p w14:paraId="10A314CA" w14:textId="77777777" w:rsidR="005324F3" w:rsidRDefault="005324F3" w:rsidP="005324F3"/>
    <w:p w14:paraId="5B6154AF" w14:textId="77777777" w:rsidR="005324F3" w:rsidRDefault="005324F3" w:rsidP="005324F3"/>
    <w:p w14:paraId="3FFAAC78" w14:textId="77777777" w:rsidR="005324F3" w:rsidRDefault="005324F3" w:rsidP="005324F3"/>
    <w:p w14:paraId="6BD76AD8" w14:textId="77777777" w:rsidR="005324F3" w:rsidRPr="005324F3" w:rsidRDefault="005324F3" w:rsidP="005324F3"/>
    <w:p w14:paraId="422ADD00" w14:textId="77777777" w:rsidR="00483D78" w:rsidRPr="000C5BC0" w:rsidRDefault="006522AE" w:rsidP="000C5BC0">
      <w:pPr>
        <w:pStyle w:val="Balk1"/>
        <w:spacing w:after="134" w:line="276" w:lineRule="auto"/>
        <w:ind w:right="635"/>
        <w:rPr>
          <w:rFonts w:asciiTheme="minorHAnsi" w:hAnsiTheme="minorHAnsi" w:cstheme="minorHAnsi"/>
          <w:sz w:val="24"/>
          <w:szCs w:val="24"/>
        </w:rPr>
      </w:pPr>
      <w:r w:rsidRPr="000C5BC0">
        <w:rPr>
          <w:rFonts w:asciiTheme="minorHAnsi" w:hAnsiTheme="minorHAnsi" w:cstheme="minorHAnsi"/>
          <w:sz w:val="24"/>
          <w:szCs w:val="24"/>
        </w:rPr>
        <w:t>E. SONUÇ VE DEĞERLENDİRME</w:t>
      </w:r>
    </w:p>
    <w:p w14:paraId="016D1EA6" w14:textId="0F261D99"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Toros Üniversitesi, 2021 yılında Kurumsal Dış Değerlendirmeye tabi tutulmuş ve Kurumsal Geri Bildirim Raporu</w:t>
      </w:r>
      <w:r w:rsidR="00A37604">
        <w:rPr>
          <w:rFonts w:asciiTheme="minorHAnsi" w:hAnsiTheme="minorHAnsi" w:cstheme="minorHAnsi"/>
          <w:sz w:val="24"/>
          <w:szCs w:val="24"/>
        </w:rPr>
        <w:t xml:space="preserve"> </w:t>
      </w:r>
      <w:r w:rsidRPr="000C5BC0">
        <w:rPr>
          <w:rFonts w:asciiTheme="minorHAnsi" w:hAnsiTheme="minorHAnsi" w:cstheme="minorHAnsi"/>
          <w:sz w:val="24"/>
          <w:szCs w:val="24"/>
        </w:rPr>
        <w:t xml:space="preserve">(KGBR) yayınlanmıştır. 2022 yılında “İzleme Programına” </w:t>
      </w:r>
      <w:proofErr w:type="gramStart"/>
      <w:r w:rsidRPr="000C5BC0">
        <w:rPr>
          <w:rFonts w:asciiTheme="minorHAnsi" w:hAnsiTheme="minorHAnsi" w:cstheme="minorHAnsi"/>
          <w:sz w:val="24"/>
          <w:szCs w:val="24"/>
        </w:rPr>
        <w:t>dahil</w:t>
      </w:r>
      <w:proofErr w:type="gramEnd"/>
      <w:r w:rsidRPr="000C5BC0">
        <w:rPr>
          <w:rFonts w:asciiTheme="minorHAnsi" w:hAnsiTheme="minorHAnsi" w:cstheme="minorHAnsi"/>
          <w:sz w:val="24"/>
          <w:szCs w:val="24"/>
        </w:rPr>
        <w:t xml:space="preserve"> edilmiş olup Eylül ayında saha ziyareti gerçekleştirilmiştir. İzleme Takımı tarafından hazırlanan rapor, YÖKAK ve üniversitemizin </w:t>
      </w:r>
      <w:r w:rsidR="00A37604" w:rsidRPr="000C5BC0">
        <w:rPr>
          <w:rFonts w:asciiTheme="minorHAnsi" w:hAnsiTheme="minorHAnsi" w:cstheme="minorHAnsi"/>
          <w:sz w:val="24"/>
          <w:szCs w:val="24"/>
        </w:rPr>
        <w:t>resmî</w:t>
      </w:r>
      <w:r w:rsidRPr="000C5BC0">
        <w:rPr>
          <w:rFonts w:asciiTheme="minorHAnsi" w:hAnsiTheme="minorHAnsi" w:cstheme="minorHAnsi"/>
          <w:sz w:val="24"/>
          <w:szCs w:val="24"/>
        </w:rPr>
        <w:t xml:space="preserve"> web sitesinde paydaşlara duyurulmuştur. 2023 yılında ise Üniversitemiz Kurumsal Akreditasyon Programına (KAP) </w:t>
      </w:r>
      <w:proofErr w:type="gramStart"/>
      <w:r w:rsidRPr="000C5BC0">
        <w:rPr>
          <w:rFonts w:asciiTheme="minorHAnsi" w:hAnsiTheme="minorHAnsi" w:cstheme="minorHAnsi"/>
          <w:sz w:val="24"/>
          <w:szCs w:val="24"/>
        </w:rPr>
        <w:t>dahil</w:t>
      </w:r>
      <w:proofErr w:type="gramEnd"/>
      <w:r w:rsidRPr="000C5BC0">
        <w:rPr>
          <w:rFonts w:asciiTheme="minorHAnsi" w:hAnsiTheme="minorHAnsi" w:cstheme="minorHAnsi"/>
          <w:sz w:val="24"/>
          <w:szCs w:val="24"/>
        </w:rPr>
        <w:t xml:space="preserve"> edilmiş ve Aralık ayında saha ziyareti gerçekleştirilmiştir. Değerlendirme sonrasında Üniversitemiz, 2023 yılında YÖKAK Kurumsal Akreditasyon Programı sürecini başarı ile tamamlayarak 2 yıllık (22.04.2024-31.07.2026) Kurumsal Akreditasyon almaya hak kazanmıştır. Bu süreç sonunda YÖKAK tarafından iletilen geri bildirim raporu (KAR) doğrultusunda iyileştirme eylem planı hazırlanmış ve 2024-2025 yıllarını kapsayacak şekilde planlama ve uygulamalar yapılarak önemli oranda iyileştirmeler yapılarak çevrimler kapatılmıştır.</w:t>
      </w:r>
    </w:p>
    <w:p w14:paraId="523D6B05"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Toros Üniversitesi, 2025 yılı itibarıyla liderlik, yönetişim, kalite, eğitim-öğretim, Ar-Ge ve toplumsal katkı alanlarında önemli ilerlemeler kaydederek sürdürülebilir bir yapı inşa etmeyi başarmıştır. Kurum içinde sistematik biçimde yürütülen pek çok çalışma örnek teşkil eden uygulamalara dönüşmüştür. Örneğin; iç ve dış paydaşlardan oluşan program, akademik birim ve üniversite Danışma Kurullarından alınan görüşlerin karar alma süreçlerine </w:t>
      </w:r>
      <w:proofErr w:type="gramStart"/>
      <w:r w:rsidRPr="000C5BC0">
        <w:rPr>
          <w:rFonts w:asciiTheme="minorHAnsi" w:hAnsiTheme="minorHAnsi" w:cstheme="minorHAnsi"/>
          <w:sz w:val="24"/>
          <w:szCs w:val="24"/>
        </w:rPr>
        <w:t>entegre</w:t>
      </w:r>
      <w:proofErr w:type="gramEnd"/>
      <w:r w:rsidRPr="000C5BC0">
        <w:rPr>
          <w:rFonts w:asciiTheme="minorHAnsi" w:hAnsiTheme="minorHAnsi" w:cstheme="minorHAnsi"/>
          <w:sz w:val="24"/>
          <w:szCs w:val="24"/>
        </w:rPr>
        <w:t xml:space="preserve"> edilmesi, eğitim-öğretim, Ar-Ge ve toplumsal katkı faaliyetlerinin sürekli iyileşmesine büyük katkı sağlamaktadır. </w:t>
      </w:r>
    </w:p>
    <w:p w14:paraId="193F78CF" w14:textId="444A3D77" w:rsidR="00483D78" w:rsidRPr="000C5BC0" w:rsidRDefault="006522AE" w:rsidP="000C5BC0">
      <w:pPr>
        <w:spacing w:after="96"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Benzer şekilde, Birim İç Değerlendirme Raporları (BİDR) ve </w:t>
      </w:r>
      <w:proofErr w:type="spellStart"/>
      <w:r w:rsidRPr="000C5BC0">
        <w:rPr>
          <w:rFonts w:asciiTheme="minorHAnsi" w:hAnsiTheme="minorHAnsi" w:cstheme="minorHAnsi"/>
          <w:sz w:val="24"/>
          <w:szCs w:val="24"/>
        </w:rPr>
        <w:t>Özdeğerlendirme</w:t>
      </w:r>
      <w:proofErr w:type="spellEnd"/>
      <w:r w:rsidRPr="000C5BC0">
        <w:rPr>
          <w:rFonts w:asciiTheme="minorHAnsi" w:hAnsiTheme="minorHAnsi" w:cstheme="minorHAnsi"/>
          <w:sz w:val="24"/>
          <w:szCs w:val="24"/>
        </w:rPr>
        <w:t xml:space="preserve"> Raporlarının (ÖDR) iç kontrol mekanizmalarınca düzenli olarak değerlendirilmesi ve hazırlanan Birim Geribildirim Rapor</w:t>
      </w:r>
      <w:r w:rsidR="00A37604">
        <w:rPr>
          <w:rFonts w:asciiTheme="minorHAnsi" w:hAnsiTheme="minorHAnsi" w:cstheme="minorHAnsi"/>
          <w:sz w:val="24"/>
          <w:szCs w:val="24"/>
        </w:rPr>
        <w:t xml:space="preserve"> </w:t>
      </w:r>
      <w:r w:rsidRPr="000C5BC0">
        <w:rPr>
          <w:rFonts w:asciiTheme="minorHAnsi" w:hAnsiTheme="minorHAnsi" w:cstheme="minorHAnsi"/>
          <w:sz w:val="24"/>
          <w:szCs w:val="24"/>
        </w:rPr>
        <w:t xml:space="preserve">(BGBR), aracılığıyla ilgili paydaşlara geribildirimler verilmesi ve çerçevede iyileştirmeler yapılması kurumsal gelişimi destekleyen güçlü uygulamalardır. </w:t>
      </w:r>
    </w:p>
    <w:p w14:paraId="330A61E9"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Ayrıca, </w:t>
      </w:r>
      <w:proofErr w:type="spellStart"/>
      <w:r w:rsidRPr="000C5BC0">
        <w:rPr>
          <w:rFonts w:asciiTheme="minorHAnsi" w:hAnsiTheme="minorHAnsi" w:cstheme="minorHAnsi"/>
          <w:sz w:val="24"/>
          <w:szCs w:val="24"/>
        </w:rPr>
        <w:t>müfredatlarda</w:t>
      </w:r>
      <w:proofErr w:type="spellEnd"/>
      <w:r w:rsidRPr="000C5BC0">
        <w:rPr>
          <w:rFonts w:asciiTheme="minorHAnsi" w:hAnsiTheme="minorHAnsi" w:cstheme="minorHAnsi"/>
          <w:sz w:val="24"/>
          <w:szCs w:val="24"/>
        </w:rPr>
        <w:t xml:space="preserve"> yer alan 3+1, 7+1 ve 6+2 modelleri sayesinde öğrencilere işyerinde 70 ila 140 iş gününü kapsayan uygulamalı eğitim fırsatı sunan yenilikçi yaklaşım, dokuz yıldır başarıyla sürdürülen bir diğer örnek uygulamadır. Tüm bu adımlara ek olarak; bilimsel araştırmaların niteliği artırılmış, sosyal sorumluluk projeleri yaygınlaştırılmış ve sürdürülebilirlik alanında kayda değer ilerlemeler sağlanmıştır.</w:t>
      </w:r>
    </w:p>
    <w:p w14:paraId="2BD3C08F" w14:textId="728AC755" w:rsidR="00483D78" w:rsidRDefault="006522AE" w:rsidP="00A37604">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Sonuç olarak Toros Üniversitesi bünyesinde, Liderlik ve Kalite Güvence Sistemi, Eğitim-Öğretim, Ar-Ge ve Toplumsal Katkı alanlarında Kalite Güvence Sisteminin oluşturulması amacıyla politikalar ve stratejik plan çerçevesinde birçok mekanizmaların geliştirmiş, iç ve dış paydaşlarının katılımlarıyla uygulamalar yapılmış, izleme ve değerlendirme sonucunda iyileştirmeler yapılmıştır. 2025 yılı KİDR kapsamında, Güçlü ve İyileştirmeye açık yönler aşağıda özetlenmiştir.</w:t>
      </w:r>
    </w:p>
    <w:p w14:paraId="261C623B" w14:textId="77777777" w:rsidR="005766A8" w:rsidRPr="000C5BC0" w:rsidRDefault="005766A8" w:rsidP="00A37604">
      <w:pPr>
        <w:spacing w:line="276" w:lineRule="auto"/>
        <w:ind w:left="-5" w:right="630"/>
        <w:rPr>
          <w:rFonts w:asciiTheme="minorHAnsi" w:hAnsiTheme="minorHAnsi" w:cstheme="minorHAnsi"/>
          <w:sz w:val="24"/>
          <w:szCs w:val="24"/>
        </w:rPr>
      </w:pPr>
    </w:p>
    <w:p w14:paraId="758F059D" w14:textId="77777777" w:rsidR="00483D78" w:rsidRPr="000C5BC0" w:rsidRDefault="006522AE" w:rsidP="000C5BC0">
      <w:pPr>
        <w:spacing w:after="94" w:line="276" w:lineRule="auto"/>
        <w:ind w:right="635"/>
        <w:rPr>
          <w:rFonts w:asciiTheme="minorHAnsi" w:hAnsiTheme="minorHAnsi" w:cstheme="minorHAnsi"/>
          <w:sz w:val="24"/>
          <w:szCs w:val="24"/>
        </w:rPr>
      </w:pPr>
      <w:r w:rsidRPr="000C5BC0">
        <w:rPr>
          <w:rFonts w:asciiTheme="minorHAnsi" w:hAnsiTheme="minorHAnsi" w:cstheme="minorHAnsi"/>
          <w:b/>
          <w:sz w:val="24"/>
          <w:szCs w:val="24"/>
        </w:rPr>
        <w:t>LİDERLİK ve KALİTE GÜVENCESİ SİSTEMİ</w:t>
      </w:r>
    </w:p>
    <w:p w14:paraId="0AD745CF"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Güçlü Yönler</w:t>
      </w:r>
    </w:p>
    <w:p w14:paraId="7F9DCDB8" w14:textId="3ED06880" w:rsidR="00483D78" w:rsidRPr="000C5BC0" w:rsidRDefault="00C21C3A" w:rsidP="000C5BC0">
      <w:pPr>
        <w:numPr>
          <w:ilvl w:val="0"/>
          <w:numId w:val="5"/>
        </w:numPr>
        <w:spacing w:after="0" w:line="276" w:lineRule="auto"/>
        <w:ind w:right="630" w:hanging="247"/>
        <w:rPr>
          <w:rFonts w:asciiTheme="minorHAnsi" w:hAnsiTheme="minorHAnsi" w:cstheme="minorHAnsi"/>
          <w:sz w:val="24"/>
          <w:szCs w:val="24"/>
        </w:rPr>
      </w:pPr>
      <w:r>
        <w:rPr>
          <w:rFonts w:asciiTheme="minorHAnsi" w:hAnsiTheme="minorHAnsi" w:cstheme="minorHAnsi"/>
          <w:sz w:val="24"/>
          <w:szCs w:val="24"/>
        </w:rPr>
        <w:tab/>
      </w:r>
      <w:r w:rsidR="006522AE" w:rsidRPr="000C5BC0">
        <w:rPr>
          <w:rFonts w:asciiTheme="minorHAnsi" w:hAnsiTheme="minorHAnsi" w:cstheme="minorHAnsi"/>
          <w:sz w:val="24"/>
          <w:szCs w:val="24"/>
        </w:rPr>
        <w:t>Toros üniversitesi organizasyon yapısını oluşturun tüm akademik ve idari birimlerin faaliyetlerini sürdürülebilir şekilde sistematik olarak gözden geçirtmektedir. Bununla birlikte, ihtiyaçlara yönelik özgün komisyon ve koordinatörlüklerin kurulmasına dair tanımlı süreçlerin bulunması ve oluşturulan komisyonların yıllık faaliyet raporlarını sistematik olarak hazırlamaları, ilgili kurullar ve senato, üniversite yönetim kurulu ve kalite komisyonu tarafından değerlendirilerek paydaşlara duyurulması,</w:t>
      </w:r>
    </w:p>
    <w:p w14:paraId="63E9FC89" w14:textId="5CEB029F" w:rsidR="00483D78" w:rsidRPr="000C5BC0" w:rsidRDefault="00C21C3A" w:rsidP="000C5BC0">
      <w:pPr>
        <w:numPr>
          <w:ilvl w:val="0"/>
          <w:numId w:val="5"/>
        </w:numPr>
        <w:spacing w:after="0" w:line="276" w:lineRule="auto"/>
        <w:ind w:right="630" w:hanging="247"/>
        <w:rPr>
          <w:rFonts w:asciiTheme="minorHAnsi" w:hAnsiTheme="minorHAnsi" w:cstheme="minorHAnsi"/>
          <w:sz w:val="24"/>
          <w:szCs w:val="24"/>
        </w:rPr>
      </w:pPr>
      <w:r>
        <w:rPr>
          <w:rFonts w:asciiTheme="minorHAnsi" w:hAnsiTheme="minorHAnsi" w:cstheme="minorHAnsi"/>
          <w:sz w:val="24"/>
          <w:szCs w:val="24"/>
        </w:rPr>
        <w:tab/>
      </w:r>
      <w:r w:rsidR="006522AE" w:rsidRPr="000C5BC0">
        <w:rPr>
          <w:rFonts w:asciiTheme="minorHAnsi" w:hAnsiTheme="minorHAnsi" w:cstheme="minorHAnsi"/>
          <w:sz w:val="24"/>
          <w:szCs w:val="24"/>
        </w:rPr>
        <w:t xml:space="preserve">Üniversitede Kalite Koordinatörlüğü tarafından başlatılan ve sürdürülen kalite güvencesi sistemi ve kalite kültürünün içselleştirilmesine yönelik olarak akademik ve idari birimler düzeyinde (kalite güvencesi testi gibi) etkin uygulamaların bulunması, Kurumun tüm kalite çalışmalarının Kalite Koordinatörlüğü Koordinasyonunda kurumsal olarak sürdürülüyor olması, kalite süreçlerinin </w:t>
      </w:r>
      <w:proofErr w:type="spellStart"/>
      <w:r w:rsidR="006522AE" w:rsidRPr="000C5BC0">
        <w:rPr>
          <w:rFonts w:asciiTheme="minorHAnsi" w:hAnsiTheme="minorHAnsi" w:cstheme="minorHAnsi"/>
          <w:sz w:val="24"/>
          <w:szCs w:val="24"/>
        </w:rPr>
        <w:t>organizasyonel</w:t>
      </w:r>
      <w:proofErr w:type="spellEnd"/>
      <w:r w:rsidR="006522AE" w:rsidRPr="000C5BC0">
        <w:rPr>
          <w:rFonts w:asciiTheme="minorHAnsi" w:hAnsiTheme="minorHAnsi" w:cstheme="minorHAnsi"/>
          <w:sz w:val="24"/>
          <w:szCs w:val="24"/>
        </w:rPr>
        <w:t xml:space="preserve"> yapıda sürdürmesi, </w:t>
      </w:r>
    </w:p>
    <w:p w14:paraId="2289F4CE" w14:textId="34F24312" w:rsidR="00483D78" w:rsidRPr="000C5BC0" w:rsidRDefault="006522AE" w:rsidP="000C5BC0">
      <w:pPr>
        <w:numPr>
          <w:ilvl w:val="0"/>
          <w:numId w:val="5"/>
        </w:numPr>
        <w:spacing w:after="0" w:line="276" w:lineRule="auto"/>
        <w:ind w:right="630" w:hanging="247"/>
        <w:rPr>
          <w:rFonts w:asciiTheme="minorHAnsi" w:hAnsiTheme="minorHAnsi" w:cstheme="minorHAnsi"/>
          <w:sz w:val="24"/>
          <w:szCs w:val="24"/>
        </w:rPr>
      </w:pPr>
      <w:r w:rsidRPr="000C5BC0">
        <w:rPr>
          <w:rFonts w:asciiTheme="minorHAnsi" w:hAnsiTheme="minorHAnsi" w:cstheme="minorHAnsi"/>
          <w:sz w:val="24"/>
          <w:szCs w:val="24"/>
        </w:rPr>
        <w:t xml:space="preserve">Kurumda liderlerin yönetsel becerilerinin değerlendirilmesi ve gelişimine yönelik faaliyetlerin izlemek ve değerlendirmek üzere 2024 yılından beri öğretim elamanlarından Rektör/Rektör Yardımcısı, Dekan/Müdürü ve Bölüm Başkanına yönelik “Liderlik </w:t>
      </w:r>
      <w:proofErr w:type="spellStart"/>
      <w:r w:rsidRPr="000C5BC0">
        <w:rPr>
          <w:rFonts w:asciiTheme="minorHAnsi" w:hAnsiTheme="minorHAnsi" w:cstheme="minorHAnsi"/>
          <w:sz w:val="24"/>
          <w:szCs w:val="24"/>
        </w:rPr>
        <w:t>Özdeğerlendirme</w:t>
      </w:r>
      <w:proofErr w:type="spellEnd"/>
      <w:r w:rsidRPr="000C5BC0">
        <w:rPr>
          <w:rFonts w:asciiTheme="minorHAnsi" w:hAnsiTheme="minorHAnsi" w:cstheme="minorHAnsi"/>
          <w:sz w:val="24"/>
          <w:szCs w:val="24"/>
        </w:rPr>
        <w:t>” geribildirimlerin alınması, değerlendirilmesi ve eylem planı hazırlanması,</w:t>
      </w:r>
    </w:p>
    <w:p w14:paraId="21813EEE" w14:textId="4D03E3E7" w:rsidR="00483D78" w:rsidRPr="000C5BC0" w:rsidRDefault="006522AE" w:rsidP="000C5BC0">
      <w:pPr>
        <w:numPr>
          <w:ilvl w:val="0"/>
          <w:numId w:val="5"/>
        </w:numPr>
        <w:spacing w:after="0" w:line="276" w:lineRule="auto"/>
        <w:ind w:right="630" w:hanging="247"/>
        <w:rPr>
          <w:rFonts w:asciiTheme="minorHAnsi" w:hAnsiTheme="minorHAnsi" w:cstheme="minorHAnsi"/>
          <w:sz w:val="24"/>
          <w:szCs w:val="24"/>
        </w:rPr>
      </w:pPr>
      <w:proofErr w:type="gramStart"/>
      <w:r w:rsidRPr="000C5BC0">
        <w:rPr>
          <w:rFonts w:asciiTheme="minorHAnsi" w:hAnsiTheme="minorHAnsi" w:cstheme="minorHAnsi"/>
          <w:sz w:val="24"/>
          <w:szCs w:val="24"/>
        </w:rPr>
        <w:t xml:space="preserve">Kurumda eğitim-öğretim sunan akademik birimler ile araştırma ve uygulama merkezleri tarafında öz değerlendirmelerini yapmak üzere her yıl Birim İç Değerlendirme Raporlarının(BİDR) hazırlanması, paydaşlara sunulması ve Kalite Koordinatörlüğü tarafından oluşturulan İç Değerlendirme Takımları aracılığıyla yapılan saha ziyaretleri sonrasında hazırlanan Birim Geri Bildirim Raporlarının (BGBR) birimler tarafından tüm paydaşlara duyurularak geri dönüşlerin izlenmesi, değerlendirilmesi ve gereken önlemlerin alınmasına yönelik Kalite Güvence Sistemi'nin oluşturulması ve içselleştirilmesine katkı sağlayacak örnek bir uygulama yapması, </w:t>
      </w:r>
      <w:proofErr w:type="gramEnd"/>
    </w:p>
    <w:p w14:paraId="7657FDDC" w14:textId="294AF102" w:rsidR="00483D78" w:rsidRPr="000C5BC0" w:rsidRDefault="006522AE" w:rsidP="000C5BC0">
      <w:pPr>
        <w:numPr>
          <w:ilvl w:val="0"/>
          <w:numId w:val="5"/>
        </w:numPr>
        <w:spacing w:after="0" w:line="276" w:lineRule="auto"/>
        <w:ind w:right="630" w:hanging="247"/>
        <w:rPr>
          <w:rFonts w:asciiTheme="minorHAnsi" w:hAnsiTheme="minorHAnsi" w:cstheme="minorHAnsi"/>
          <w:sz w:val="24"/>
          <w:szCs w:val="24"/>
        </w:rPr>
      </w:pPr>
      <w:r w:rsidRPr="000C5BC0">
        <w:rPr>
          <w:rFonts w:asciiTheme="minorHAnsi" w:hAnsiTheme="minorHAnsi" w:cstheme="minorHAnsi"/>
          <w:sz w:val="24"/>
          <w:szCs w:val="24"/>
        </w:rPr>
        <w:t xml:space="preserve">Kalite güvencesinin yönetim şekli, yapılanması, temel mekanizmaları kapsayan Eğitim-Öğretim (Örgün ve Uzaktan Eğitim), Ar-Ge Stratejisi, </w:t>
      </w:r>
      <w:proofErr w:type="spellStart"/>
      <w:r w:rsidRPr="000C5BC0">
        <w:rPr>
          <w:rFonts w:asciiTheme="minorHAnsi" w:hAnsiTheme="minorHAnsi" w:cstheme="minorHAnsi"/>
          <w:sz w:val="24"/>
          <w:szCs w:val="24"/>
        </w:rPr>
        <w:t>Uluslararasılaştırma</w:t>
      </w:r>
      <w:proofErr w:type="spellEnd"/>
      <w:r w:rsidRPr="000C5BC0">
        <w:rPr>
          <w:rFonts w:asciiTheme="minorHAnsi" w:hAnsiTheme="minorHAnsi" w:cstheme="minorHAnsi"/>
          <w:sz w:val="24"/>
          <w:szCs w:val="24"/>
        </w:rPr>
        <w:t>, Toplumsal Katkı ve İnsan Kaynakları Politika belgelerinin paydaşların görüşleri doğrultusunda gözden geçirilmesi, yapılan faaliyetlerin politikalar ile uyumunun değerlendirilmesi,</w:t>
      </w:r>
    </w:p>
    <w:p w14:paraId="28B2D31D" w14:textId="3B0C9645" w:rsidR="00483D78" w:rsidRPr="000C5BC0" w:rsidRDefault="006522AE" w:rsidP="000C5BC0">
      <w:pPr>
        <w:numPr>
          <w:ilvl w:val="0"/>
          <w:numId w:val="5"/>
        </w:numPr>
        <w:spacing w:after="0" w:line="276" w:lineRule="auto"/>
        <w:ind w:right="630" w:hanging="247"/>
        <w:rPr>
          <w:rFonts w:asciiTheme="minorHAnsi" w:hAnsiTheme="minorHAnsi" w:cstheme="minorHAnsi"/>
          <w:sz w:val="24"/>
          <w:szCs w:val="24"/>
        </w:rPr>
      </w:pPr>
      <w:r w:rsidRPr="000C5BC0">
        <w:rPr>
          <w:rFonts w:asciiTheme="minorHAnsi" w:hAnsiTheme="minorHAnsi" w:cstheme="minorHAnsi"/>
          <w:sz w:val="24"/>
          <w:szCs w:val="24"/>
        </w:rPr>
        <w:t>Üniversitenin misyon ve stratejik hedeflerine ulaşmasını sağlamak üzere tüm akademik ve idari birimlerin katılımlarıyla Kalite Güvence Sistemi anlayışını kapsayan ikinci dönem 2022- 2026 Stratejik Planı (SP)’</w:t>
      </w:r>
      <w:proofErr w:type="spellStart"/>
      <w:proofErr w:type="gramStart"/>
      <w:r w:rsidRPr="000C5BC0">
        <w:rPr>
          <w:rFonts w:asciiTheme="minorHAnsi" w:hAnsiTheme="minorHAnsi" w:cstheme="minorHAnsi"/>
          <w:sz w:val="24"/>
          <w:szCs w:val="24"/>
        </w:rPr>
        <w:t>nın</w:t>
      </w:r>
      <w:proofErr w:type="spellEnd"/>
      <w:r w:rsidRPr="000C5BC0">
        <w:rPr>
          <w:rFonts w:asciiTheme="minorHAnsi" w:hAnsiTheme="minorHAnsi" w:cstheme="minorHAnsi"/>
          <w:sz w:val="24"/>
          <w:szCs w:val="24"/>
        </w:rPr>
        <w:t xml:space="preserve">  KGS</w:t>
      </w:r>
      <w:proofErr w:type="gramEnd"/>
      <w:r w:rsidRPr="000C5BC0">
        <w:rPr>
          <w:rFonts w:asciiTheme="minorHAnsi" w:hAnsiTheme="minorHAnsi" w:cstheme="minorHAnsi"/>
          <w:sz w:val="24"/>
          <w:szCs w:val="24"/>
        </w:rPr>
        <w:t xml:space="preserve"> ana başlıkları kapsayacak şekilde oluşturulması, yıl bazında akademik birimler ve rektörlük idari birimler tarafından hazırlanan SP Değerlendirme Raporlarında, o yıl için belirlenen hedef ve performans göstergelerine ulaşılıp ulaşılmadığına ilişkin % Gerçekleşme Oranları ile hedeflere ulaşılmadıysa nedenleri irdelenmesi ve bir sonraki yıl iyileştirme eylem planlarının senato tarafından değerlendirilerek alınması gereken tedbirlerin ilgili birimler dışında kamuoyu ile paylaşılması,</w:t>
      </w:r>
    </w:p>
    <w:p w14:paraId="6F59D27A" w14:textId="017554B8" w:rsidR="00483D78" w:rsidRPr="000C5BC0" w:rsidRDefault="006522AE" w:rsidP="000C5BC0">
      <w:pPr>
        <w:numPr>
          <w:ilvl w:val="0"/>
          <w:numId w:val="5"/>
        </w:numPr>
        <w:spacing w:after="0" w:line="276" w:lineRule="auto"/>
        <w:ind w:right="630" w:hanging="247"/>
        <w:rPr>
          <w:rFonts w:asciiTheme="minorHAnsi" w:hAnsiTheme="minorHAnsi" w:cstheme="minorHAnsi"/>
          <w:sz w:val="24"/>
          <w:szCs w:val="24"/>
        </w:rPr>
      </w:pPr>
      <w:r w:rsidRPr="000C5BC0">
        <w:rPr>
          <w:rFonts w:asciiTheme="minorHAnsi" w:hAnsiTheme="minorHAnsi" w:cstheme="minorHAnsi"/>
          <w:sz w:val="24"/>
          <w:szCs w:val="24"/>
        </w:rPr>
        <w:t>Kurumda tüm akademik birimlerin bünyelerinde paydaşların katılımlarıyla kalite komisyonu ve kalite odaklı komisyonların olması ve kalite güvence sistemi süreçlerini kapsayan iç kalite güvencesi mekanizmaları ve tanımlı süreçlerin bulunması, faaliyetlerin sistematik olarak yürütülmesi ve uygulamalardan alınan sonuçların değerlendirilmesi,</w:t>
      </w:r>
    </w:p>
    <w:p w14:paraId="63EC9571" w14:textId="0D3FB771" w:rsidR="00483D78" w:rsidRPr="000C5BC0" w:rsidRDefault="006522AE" w:rsidP="000C5BC0">
      <w:pPr>
        <w:numPr>
          <w:ilvl w:val="0"/>
          <w:numId w:val="5"/>
        </w:numPr>
        <w:spacing w:after="20" w:line="276" w:lineRule="auto"/>
        <w:ind w:right="630" w:hanging="247"/>
        <w:rPr>
          <w:rFonts w:asciiTheme="minorHAnsi" w:hAnsiTheme="minorHAnsi" w:cstheme="minorHAnsi"/>
          <w:sz w:val="24"/>
          <w:szCs w:val="24"/>
        </w:rPr>
      </w:pPr>
      <w:r w:rsidRPr="000C5BC0">
        <w:rPr>
          <w:rFonts w:asciiTheme="minorHAnsi" w:hAnsiTheme="minorHAnsi" w:cstheme="minorHAnsi"/>
          <w:sz w:val="24"/>
          <w:szCs w:val="24"/>
        </w:rPr>
        <w:t xml:space="preserve">Eğitim-Öğretim yapan programların akreditasyonun 2022-2026 Stratejik Plan </w:t>
      </w:r>
      <w:proofErr w:type="gramStart"/>
      <w:r w:rsidRPr="000C5BC0">
        <w:rPr>
          <w:rFonts w:asciiTheme="minorHAnsi" w:hAnsiTheme="minorHAnsi" w:cstheme="minorHAnsi"/>
          <w:sz w:val="24"/>
          <w:szCs w:val="24"/>
        </w:rPr>
        <w:t>dahilinde</w:t>
      </w:r>
      <w:proofErr w:type="gramEnd"/>
      <w:r w:rsidRPr="000C5BC0">
        <w:rPr>
          <w:rFonts w:asciiTheme="minorHAnsi" w:hAnsiTheme="minorHAnsi" w:cstheme="minorHAnsi"/>
          <w:sz w:val="24"/>
          <w:szCs w:val="24"/>
        </w:rPr>
        <w:t xml:space="preserve"> yürütülmesi, 2022 yılından beri programlar bazında hazırlanan Öz</w:t>
      </w:r>
    </w:p>
    <w:p w14:paraId="062E0B76" w14:textId="77777777" w:rsidR="00483D78" w:rsidRPr="000C5BC0" w:rsidRDefault="006522AE" w:rsidP="000C5BC0">
      <w:pPr>
        <w:spacing w:after="0" w:line="276" w:lineRule="auto"/>
        <w:ind w:left="308" w:right="630"/>
        <w:rPr>
          <w:rFonts w:asciiTheme="minorHAnsi" w:hAnsiTheme="minorHAnsi" w:cstheme="minorHAnsi"/>
          <w:sz w:val="24"/>
          <w:szCs w:val="24"/>
        </w:rPr>
      </w:pPr>
      <w:r w:rsidRPr="000C5BC0">
        <w:rPr>
          <w:rFonts w:asciiTheme="minorHAnsi" w:hAnsiTheme="minorHAnsi" w:cstheme="minorHAnsi"/>
          <w:sz w:val="24"/>
          <w:szCs w:val="24"/>
        </w:rPr>
        <w:lastRenderedPageBreak/>
        <w:t>Değerlendirme Raporları (ÖDR)’</w:t>
      </w:r>
      <w:proofErr w:type="spellStart"/>
      <w:r w:rsidRPr="000C5BC0">
        <w:rPr>
          <w:rFonts w:asciiTheme="minorHAnsi" w:hAnsiTheme="minorHAnsi" w:cstheme="minorHAnsi"/>
          <w:sz w:val="24"/>
          <w:szCs w:val="24"/>
        </w:rPr>
        <w:t>nın</w:t>
      </w:r>
      <w:proofErr w:type="spellEnd"/>
      <w:r w:rsidRPr="000C5BC0">
        <w:rPr>
          <w:rFonts w:asciiTheme="minorHAnsi" w:hAnsiTheme="minorHAnsi" w:cstheme="minorHAnsi"/>
          <w:sz w:val="24"/>
          <w:szCs w:val="24"/>
        </w:rPr>
        <w:t>, Akran Değerlendirme Programı kapsamında Eğitim-Öğretim Koordinatörlüğü tarafından oluşturulan Akran Değerlendirme Takımları aracılığıyla yapılan saha ziyaretleri sonrasında hazırlanan Akran Değerlendirme Raporlarının (ADR) birimler tarafından geri dönüşlerin izlenmesi, değerlendirilmesi ve gereken önlemlerin alınmasına yönelik İç Kalite Güvence Sistemi'nin oluşturulması ve programların akreditasyonuna katkı sağlayacak uygulama yapması,</w:t>
      </w:r>
    </w:p>
    <w:p w14:paraId="2F7A6790" w14:textId="606D1E0D" w:rsidR="00483D78" w:rsidRPr="000C5BC0" w:rsidRDefault="006522AE" w:rsidP="000C5BC0">
      <w:pPr>
        <w:numPr>
          <w:ilvl w:val="0"/>
          <w:numId w:val="5"/>
        </w:numPr>
        <w:spacing w:after="0" w:line="276" w:lineRule="auto"/>
        <w:ind w:right="630" w:hanging="247"/>
        <w:rPr>
          <w:rFonts w:asciiTheme="minorHAnsi" w:hAnsiTheme="minorHAnsi" w:cstheme="minorHAnsi"/>
          <w:sz w:val="24"/>
          <w:szCs w:val="24"/>
        </w:rPr>
      </w:pPr>
      <w:r w:rsidRPr="000C5BC0">
        <w:rPr>
          <w:rFonts w:asciiTheme="minorHAnsi" w:hAnsiTheme="minorHAnsi" w:cstheme="minorHAnsi"/>
          <w:sz w:val="24"/>
          <w:szCs w:val="24"/>
        </w:rPr>
        <w:t>Kurumda İnsan Kaynakları Politikası kapsamında akademik ve idari personelin atama ve yükseltmesi, performanslarının yıllık olarak değerlendirilmesine yönelik tanımlı süreçlerin bulunması, İdari personelin yetkinliklerinin artırılmasına yönelik hizmet içi eğitim programlarının yürütülmesi, akademik ve idari personele yönelik destek ve teşvik mekanizmalarının bulunması,</w:t>
      </w:r>
    </w:p>
    <w:p w14:paraId="05E3D3E9" w14:textId="77777777" w:rsidR="00483D78" w:rsidRPr="000C5BC0" w:rsidRDefault="006522AE" w:rsidP="000C5BC0">
      <w:pPr>
        <w:numPr>
          <w:ilvl w:val="0"/>
          <w:numId w:val="5"/>
        </w:numPr>
        <w:spacing w:after="0" w:line="276" w:lineRule="auto"/>
        <w:ind w:right="630" w:hanging="247"/>
        <w:rPr>
          <w:rFonts w:asciiTheme="minorHAnsi" w:hAnsiTheme="minorHAnsi" w:cstheme="minorHAnsi"/>
          <w:sz w:val="24"/>
          <w:szCs w:val="24"/>
        </w:rPr>
      </w:pPr>
      <w:proofErr w:type="gramStart"/>
      <w:r w:rsidRPr="000C5BC0">
        <w:rPr>
          <w:rFonts w:asciiTheme="minorHAnsi" w:hAnsiTheme="minorHAnsi" w:cstheme="minorHAnsi"/>
          <w:sz w:val="24"/>
          <w:szCs w:val="24"/>
        </w:rPr>
        <w:t>Rektörlük İdari birimlerinde yürütülen faaliyetlerin ve hizmetlerin yürütülmesi amacı ile Rektörlüğe bağlı Kalite Yönetim Sistemi Birimi (KYS) oluşturulması, tüm idari birimlerde kalite temsilcilerinin bulunması, bu kapsamda oluşturulan Kalite El Kitabı ve tüm idari birimlerde İş Akışları, Prosedürler, Talimatlar, Formlar ve diğer bilgi ve belgelerin bütüncül olarak yürütülmesi, faaliyetlerin değerlendirilmesi ve önlemler alınması,</w:t>
      </w:r>
      <w:proofErr w:type="gramEnd"/>
    </w:p>
    <w:p w14:paraId="104547E5" w14:textId="77777777" w:rsidR="00483D78" w:rsidRPr="000C5BC0" w:rsidRDefault="006522AE" w:rsidP="000C5BC0">
      <w:pPr>
        <w:numPr>
          <w:ilvl w:val="0"/>
          <w:numId w:val="5"/>
        </w:numPr>
        <w:spacing w:after="0" w:line="276" w:lineRule="auto"/>
        <w:ind w:right="630" w:hanging="247"/>
        <w:rPr>
          <w:rFonts w:asciiTheme="minorHAnsi" w:hAnsiTheme="minorHAnsi" w:cstheme="minorHAnsi"/>
          <w:sz w:val="24"/>
          <w:szCs w:val="24"/>
        </w:rPr>
      </w:pPr>
      <w:r w:rsidRPr="000C5BC0">
        <w:rPr>
          <w:rFonts w:asciiTheme="minorHAnsi" w:hAnsiTheme="minorHAnsi" w:cstheme="minorHAnsi"/>
          <w:sz w:val="24"/>
          <w:szCs w:val="24"/>
        </w:rPr>
        <w:t xml:space="preserve">Üniversite Danışma Kurulu ve tüm akademik birimler ile bölüm/programlar düzeyinde iç ve dış paydaşları içeren danışma kurullarının bulunması, bu kurullarla periyodik toplantılar yapılması ve raporlanarak kamuoyuyla paylaşılması, paydaşlardan gelen önerilerin karar alma süreçlerine yansıtılması, </w:t>
      </w:r>
    </w:p>
    <w:p w14:paraId="4CE3E326" w14:textId="77777777" w:rsidR="00483D78" w:rsidRPr="000C5BC0" w:rsidRDefault="006522AE" w:rsidP="000C5BC0">
      <w:pPr>
        <w:numPr>
          <w:ilvl w:val="0"/>
          <w:numId w:val="5"/>
        </w:numPr>
        <w:spacing w:after="0" w:line="276" w:lineRule="auto"/>
        <w:ind w:right="630" w:hanging="247"/>
        <w:rPr>
          <w:rFonts w:asciiTheme="minorHAnsi" w:hAnsiTheme="minorHAnsi" w:cstheme="minorHAnsi"/>
          <w:sz w:val="24"/>
          <w:szCs w:val="24"/>
        </w:rPr>
      </w:pPr>
      <w:r w:rsidRPr="000C5BC0">
        <w:rPr>
          <w:rFonts w:asciiTheme="minorHAnsi" w:hAnsiTheme="minorHAnsi" w:cstheme="minorHAnsi"/>
          <w:sz w:val="24"/>
          <w:szCs w:val="24"/>
        </w:rPr>
        <w:t>Kurumda, Kalite Güvence Sistemi, Eğitim-Öğretim, Ar-Ge, Toplumsal Katkı ve Yönetim Sistemi süreçlerinde iyileştirmeler yapmak üzere iç ve dış paydaşlardan geribildirim alınmasına yönelik çok sayıda mekanizmaların bulunması, akademik ve idari personel ile öğrencilere sunulan hizmetlerin yıllık olarak izlenmesi ve değerlendirilmesi ve iyileştirilmeler yapılması,</w:t>
      </w:r>
    </w:p>
    <w:p w14:paraId="5D8E032B" w14:textId="77777777" w:rsidR="00483D78" w:rsidRPr="000C5BC0" w:rsidRDefault="006522AE" w:rsidP="000C5BC0">
      <w:pPr>
        <w:numPr>
          <w:ilvl w:val="0"/>
          <w:numId w:val="5"/>
        </w:numPr>
        <w:spacing w:line="276" w:lineRule="auto"/>
        <w:ind w:right="630" w:hanging="247"/>
        <w:rPr>
          <w:rFonts w:asciiTheme="minorHAnsi" w:hAnsiTheme="minorHAnsi" w:cstheme="minorHAnsi"/>
          <w:sz w:val="24"/>
          <w:szCs w:val="24"/>
        </w:rPr>
      </w:pPr>
      <w:r w:rsidRPr="000C5BC0">
        <w:rPr>
          <w:rFonts w:asciiTheme="minorHAnsi" w:hAnsiTheme="minorHAnsi" w:cstheme="minorHAnsi"/>
          <w:sz w:val="24"/>
          <w:szCs w:val="24"/>
        </w:rPr>
        <w:t xml:space="preserve">Üniversitenin </w:t>
      </w:r>
      <w:proofErr w:type="spellStart"/>
      <w:r w:rsidRPr="000C5BC0">
        <w:rPr>
          <w:rFonts w:asciiTheme="minorHAnsi" w:hAnsiTheme="minorHAnsi" w:cstheme="minorHAnsi"/>
          <w:sz w:val="24"/>
          <w:szCs w:val="24"/>
        </w:rPr>
        <w:t>uluslararasılaştırma</w:t>
      </w:r>
      <w:proofErr w:type="spellEnd"/>
      <w:r w:rsidRPr="000C5BC0">
        <w:rPr>
          <w:rFonts w:asciiTheme="minorHAnsi" w:hAnsiTheme="minorHAnsi" w:cstheme="minorHAnsi"/>
          <w:sz w:val="24"/>
          <w:szCs w:val="24"/>
        </w:rPr>
        <w:t xml:space="preserve"> stratejisi ve süreçlerinin yönetimi, izlenmesi ve değerlendirilmesine yönelik </w:t>
      </w:r>
      <w:proofErr w:type="spellStart"/>
      <w:r w:rsidRPr="000C5BC0">
        <w:rPr>
          <w:rFonts w:asciiTheme="minorHAnsi" w:hAnsiTheme="minorHAnsi" w:cstheme="minorHAnsi"/>
          <w:sz w:val="24"/>
          <w:szCs w:val="24"/>
        </w:rPr>
        <w:t>organizasyonel</w:t>
      </w:r>
      <w:proofErr w:type="spellEnd"/>
      <w:r w:rsidRPr="000C5BC0">
        <w:rPr>
          <w:rFonts w:asciiTheme="minorHAnsi" w:hAnsiTheme="minorHAnsi" w:cstheme="minorHAnsi"/>
          <w:sz w:val="24"/>
          <w:szCs w:val="24"/>
        </w:rPr>
        <w:t xml:space="preserve"> yapının oluşturulması ve tanımlı süreçler çerçevesinde uygulamaların yapılması, </w:t>
      </w:r>
      <w:proofErr w:type="spellStart"/>
      <w:r w:rsidRPr="000C5BC0">
        <w:rPr>
          <w:rFonts w:asciiTheme="minorHAnsi" w:hAnsiTheme="minorHAnsi" w:cstheme="minorHAnsi"/>
          <w:sz w:val="24"/>
          <w:szCs w:val="24"/>
        </w:rPr>
        <w:t>Uluslararasılaşma</w:t>
      </w:r>
      <w:proofErr w:type="spellEnd"/>
      <w:r w:rsidRPr="000C5BC0">
        <w:rPr>
          <w:rFonts w:asciiTheme="minorHAnsi" w:hAnsiTheme="minorHAnsi" w:cstheme="minorHAnsi"/>
          <w:sz w:val="24"/>
          <w:szCs w:val="24"/>
        </w:rPr>
        <w:t xml:space="preserve"> performansının yıllık olarak izlenmesi ve değerlendirilmesi, </w:t>
      </w:r>
    </w:p>
    <w:p w14:paraId="2C1C64B6"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Geliştirmeye Açık Yönler</w:t>
      </w:r>
    </w:p>
    <w:p w14:paraId="585056A8" w14:textId="19326C0B" w:rsidR="00483D78" w:rsidRPr="000C5BC0" w:rsidRDefault="006522AE" w:rsidP="000C5BC0">
      <w:pPr>
        <w:numPr>
          <w:ilvl w:val="0"/>
          <w:numId w:val="6"/>
        </w:numPr>
        <w:spacing w:after="0" w:line="276" w:lineRule="auto"/>
        <w:ind w:right="630" w:hanging="180"/>
        <w:rPr>
          <w:rFonts w:asciiTheme="minorHAnsi" w:hAnsiTheme="minorHAnsi" w:cstheme="minorHAnsi"/>
          <w:sz w:val="24"/>
          <w:szCs w:val="24"/>
        </w:rPr>
      </w:pPr>
      <w:r w:rsidRPr="000C5BC0">
        <w:rPr>
          <w:rFonts w:asciiTheme="minorHAnsi" w:hAnsiTheme="minorHAnsi" w:cstheme="minorHAnsi"/>
          <w:sz w:val="24"/>
          <w:szCs w:val="24"/>
        </w:rPr>
        <w:t xml:space="preserve">Üniversitemizde; Kalite Güvence Sistemi kapsamında yıllık izleme ve değerlendirme yapılan verileri sağlayan Stratejik Plan Yönetim Sistemi(SPYS), Akademik Birim İç Değerlendirme Raporlarının (BİDR) değerlendirmesine yönelik Kalite Güvence Yönetim Sistemi (KGYS) ile eğitim-öğretim faaliyetlerini yürütülmesi amacı ile Öğrenci Bilgi Sistemi (ÖBS) başta olmak üzere diğer faaliyetlerin yürütülmesi amacıyla birçok bilgi yönetim sistemini kapsayan yazılımlar bulunmakla birlikte tam anlamıyla tüm süreçleri destekleyen </w:t>
      </w:r>
      <w:proofErr w:type="gramStart"/>
      <w:r w:rsidRPr="000C5BC0">
        <w:rPr>
          <w:rFonts w:asciiTheme="minorHAnsi" w:hAnsiTheme="minorHAnsi" w:cstheme="minorHAnsi"/>
          <w:sz w:val="24"/>
          <w:szCs w:val="24"/>
        </w:rPr>
        <w:t>entegre</w:t>
      </w:r>
      <w:proofErr w:type="gramEnd"/>
      <w:r w:rsidRPr="000C5BC0">
        <w:rPr>
          <w:rFonts w:asciiTheme="minorHAnsi" w:hAnsiTheme="minorHAnsi" w:cstheme="minorHAnsi"/>
          <w:sz w:val="24"/>
          <w:szCs w:val="24"/>
        </w:rPr>
        <w:t xml:space="preserve"> bir bilgi yönetim sisteminin oluşturulmasına yönelik çalışmaların devam etmesi,</w:t>
      </w:r>
    </w:p>
    <w:p w14:paraId="1D19623F" w14:textId="3E679399" w:rsidR="00483D78" w:rsidRPr="000C5BC0" w:rsidRDefault="006522AE" w:rsidP="000C5BC0">
      <w:pPr>
        <w:numPr>
          <w:ilvl w:val="0"/>
          <w:numId w:val="6"/>
        </w:numPr>
        <w:spacing w:after="0" w:line="276" w:lineRule="auto"/>
        <w:ind w:right="630" w:hanging="180"/>
        <w:rPr>
          <w:rFonts w:asciiTheme="minorHAnsi" w:hAnsiTheme="minorHAnsi" w:cstheme="minorHAnsi"/>
          <w:sz w:val="24"/>
          <w:szCs w:val="24"/>
        </w:rPr>
      </w:pPr>
      <w:r w:rsidRPr="000C5BC0">
        <w:rPr>
          <w:rFonts w:asciiTheme="minorHAnsi" w:hAnsiTheme="minorHAnsi" w:cstheme="minorHAnsi"/>
          <w:sz w:val="24"/>
          <w:szCs w:val="24"/>
        </w:rPr>
        <w:t>Toros Üniversitesi bünyesinde her akademik birime bağlı bölüm/program bazında Mezunlar ile etkileşimi ve katılımı sağlayacak birçok uygulama bulunmakla birlikte oluşturulan Mezun Bilgi Sistemi (MBS)’ye kayıtlı mezun sayılarının istenen seviyede olmaması,</w:t>
      </w:r>
    </w:p>
    <w:p w14:paraId="71DABDFC" w14:textId="269637DD" w:rsidR="00483D78" w:rsidRPr="000C5BC0" w:rsidRDefault="006522AE" w:rsidP="000C5BC0">
      <w:pPr>
        <w:numPr>
          <w:ilvl w:val="0"/>
          <w:numId w:val="6"/>
        </w:numPr>
        <w:spacing w:line="276" w:lineRule="auto"/>
        <w:ind w:right="630" w:hanging="180"/>
        <w:rPr>
          <w:rFonts w:asciiTheme="minorHAnsi" w:hAnsiTheme="minorHAnsi" w:cstheme="minorHAnsi"/>
          <w:sz w:val="24"/>
          <w:szCs w:val="24"/>
        </w:rPr>
      </w:pPr>
      <w:proofErr w:type="spellStart"/>
      <w:r w:rsidRPr="000C5BC0">
        <w:rPr>
          <w:rFonts w:asciiTheme="minorHAnsi" w:hAnsiTheme="minorHAnsi" w:cstheme="minorHAnsi"/>
          <w:sz w:val="24"/>
          <w:szCs w:val="24"/>
        </w:rPr>
        <w:t>Uluslararasılaştırma</w:t>
      </w:r>
      <w:proofErr w:type="spellEnd"/>
      <w:r w:rsidRPr="000C5BC0">
        <w:rPr>
          <w:rFonts w:asciiTheme="minorHAnsi" w:hAnsiTheme="minorHAnsi" w:cstheme="minorHAnsi"/>
          <w:sz w:val="24"/>
          <w:szCs w:val="24"/>
        </w:rPr>
        <w:t xml:space="preserve"> faaliyetlerine katılan öğretim elemanı, idari personel bulunmakla birlikte gelen öğrenci ve öğretim elemanı sayılarının istenen düzeyde olmaması.</w:t>
      </w:r>
    </w:p>
    <w:p w14:paraId="6FB7681A" w14:textId="77777777" w:rsidR="00483D78" w:rsidRPr="000C5BC0" w:rsidRDefault="006522AE" w:rsidP="000C5BC0">
      <w:pPr>
        <w:spacing w:after="110" w:line="276" w:lineRule="auto"/>
        <w:ind w:left="0" w:right="0" w:firstLine="0"/>
        <w:jc w:val="left"/>
        <w:rPr>
          <w:rFonts w:asciiTheme="minorHAnsi" w:hAnsiTheme="minorHAnsi" w:cstheme="minorHAnsi"/>
          <w:sz w:val="24"/>
          <w:szCs w:val="24"/>
        </w:rPr>
      </w:pPr>
      <w:r w:rsidRPr="000C5BC0">
        <w:rPr>
          <w:rFonts w:asciiTheme="minorHAnsi" w:hAnsiTheme="minorHAnsi" w:cstheme="minorHAnsi"/>
          <w:sz w:val="24"/>
          <w:szCs w:val="24"/>
        </w:rPr>
        <w:t xml:space="preserve"> </w:t>
      </w:r>
    </w:p>
    <w:p w14:paraId="6A219B83" w14:textId="77777777" w:rsidR="00483D78" w:rsidRPr="00C21C3A" w:rsidRDefault="006522AE" w:rsidP="000C5BC0">
      <w:pPr>
        <w:pStyle w:val="Balk1"/>
        <w:spacing w:line="276" w:lineRule="auto"/>
        <w:ind w:right="635"/>
        <w:rPr>
          <w:rFonts w:asciiTheme="minorHAnsi" w:hAnsiTheme="minorHAnsi" w:cstheme="minorHAnsi"/>
          <w:sz w:val="24"/>
          <w:szCs w:val="24"/>
        </w:rPr>
      </w:pPr>
      <w:r w:rsidRPr="00C21C3A">
        <w:rPr>
          <w:rFonts w:asciiTheme="minorHAnsi" w:hAnsiTheme="minorHAnsi" w:cstheme="minorHAnsi"/>
          <w:sz w:val="24"/>
          <w:szCs w:val="24"/>
        </w:rPr>
        <w:t>EĞİTİM ve ÖĞRETİM</w:t>
      </w:r>
    </w:p>
    <w:p w14:paraId="2657EA5A" w14:textId="77777777" w:rsidR="00483D78" w:rsidRPr="00C21C3A" w:rsidRDefault="006522AE" w:rsidP="000C5BC0">
      <w:pPr>
        <w:spacing w:line="276" w:lineRule="auto"/>
        <w:ind w:left="-5" w:right="630"/>
        <w:rPr>
          <w:rFonts w:asciiTheme="minorHAnsi" w:hAnsiTheme="minorHAnsi" w:cstheme="minorHAnsi"/>
          <w:b/>
          <w:sz w:val="24"/>
          <w:szCs w:val="24"/>
        </w:rPr>
      </w:pPr>
      <w:r w:rsidRPr="00C21C3A">
        <w:rPr>
          <w:rFonts w:asciiTheme="minorHAnsi" w:hAnsiTheme="minorHAnsi" w:cstheme="minorHAnsi"/>
          <w:b/>
          <w:sz w:val="24"/>
          <w:szCs w:val="24"/>
        </w:rPr>
        <w:t xml:space="preserve"> Güçlü Yönler</w:t>
      </w:r>
    </w:p>
    <w:p w14:paraId="15C6388B" w14:textId="09C56F85" w:rsidR="00483D78" w:rsidRPr="000C5BC0" w:rsidRDefault="006522AE" w:rsidP="000C5BC0">
      <w:pPr>
        <w:numPr>
          <w:ilvl w:val="0"/>
          <w:numId w:val="7"/>
        </w:numPr>
        <w:spacing w:line="276" w:lineRule="auto"/>
        <w:ind w:right="630" w:hanging="210"/>
        <w:rPr>
          <w:rFonts w:asciiTheme="minorHAnsi" w:hAnsiTheme="minorHAnsi" w:cstheme="minorHAnsi"/>
          <w:sz w:val="24"/>
          <w:szCs w:val="24"/>
        </w:rPr>
      </w:pPr>
      <w:proofErr w:type="gramStart"/>
      <w:r w:rsidRPr="000C5BC0">
        <w:rPr>
          <w:rFonts w:asciiTheme="minorHAnsi" w:hAnsiTheme="minorHAnsi" w:cstheme="minorHAnsi"/>
          <w:sz w:val="24"/>
          <w:szCs w:val="24"/>
        </w:rPr>
        <w:lastRenderedPageBreak/>
        <w:t>Üniversitemiz, program tasarım ve güncelleme süreçlerinde üniversite, tüm akademik birim ve her bir bölüm/programlar bazında oluşturduğu Danışma Kurulları ile</w:t>
      </w:r>
      <w:r>
        <w:rPr>
          <w:rFonts w:asciiTheme="minorHAnsi" w:hAnsiTheme="minorHAnsi" w:cstheme="minorHAnsi"/>
          <w:sz w:val="24"/>
          <w:szCs w:val="24"/>
        </w:rPr>
        <w:t xml:space="preserve"> </w:t>
      </w:r>
      <w:r w:rsidRPr="000C5BC0">
        <w:rPr>
          <w:rFonts w:asciiTheme="minorHAnsi" w:hAnsiTheme="minorHAnsi" w:cstheme="minorHAnsi"/>
          <w:sz w:val="24"/>
          <w:szCs w:val="24"/>
        </w:rPr>
        <w:t>paydaş katılımını kurumsallaştırması, yıllık toplantı ve değerlendirmeleri içeren Danışma Kurulu Raporlarının şeffaf paylaşımı ve izleme faaliyetleri sonucunda eğitim</w:t>
      </w:r>
      <w:r>
        <w:rPr>
          <w:rFonts w:asciiTheme="minorHAnsi" w:hAnsiTheme="minorHAnsi" w:cstheme="minorHAnsi"/>
          <w:sz w:val="24"/>
          <w:szCs w:val="24"/>
        </w:rPr>
        <w:t>-</w:t>
      </w:r>
      <w:r w:rsidRPr="000C5BC0">
        <w:rPr>
          <w:rFonts w:asciiTheme="minorHAnsi" w:hAnsiTheme="minorHAnsi" w:cstheme="minorHAnsi"/>
          <w:sz w:val="24"/>
          <w:szCs w:val="24"/>
        </w:rPr>
        <w:t xml:space="preserve">öğretimde hayata geçirilen iyileştirmeler; kurumun yenilikçi, sistematik ve geri bildirime dayalı program yönetimi,  </w:t>
      </w:r>
      <w:proofErr w:type="gramEnd"/>
    </w:p>
    <w:p w14:paraId="7073E8A9" w14:textId="7653E6C7" w:rsidR="00483D78" w:rsidRPr="000C5BC0" w:rsidRDefault="006522AE" w:rsidP="000C5BC0">
      <w:pPr>
        <w:numPr>
          <w:ilvl w:val="0"/>
          <w:numId w:val="7"/>
        </w:numPr>
        <w:spacing w:line="276" w:lineRule="auto"/>
        <w:ind w:right="630" w:hanging="210"/>
        <w:rPr>
          <w:rFonts w:asciiTheme="minorHAnsi" w:hAnsiTheme="minorHAnsi" w:cstheme="minorHAnsi"/>
          <w:sz w:val="24"/>
          <w:szCs w:val="24"/>
        </w:rPr>
      </w:pPr>
      <w:r w:rsidRPr="000C5BC0">
        <w:rPr>
          <w:rFonts w:asciiTheme="minorHAnsi" w:hAnsiTheme="minorHAnsi" w:cstheme="minorHAnsi"/>
          <w:sz w:val="24"/>
          <w:szCs w:val="24"/>
        </w:rPr>
        <w:t>Programların tasarımı ve onayı süreçlerinin sistematik olarak izlenmesi ve iyileştirilmesi amacıyla bir mekanizma olması ve uygulamaların sistematik olarak izlenmesi ve</w:t>
      </w:r>
      <w:r>
        <w:rPr>
          <w:rFonts w:asciiTheme="minorHAnsi" w:hAnsiTheme="minorHAnsi" w:cstheme="minorHAnsi"/>
          <w:sz w:val="24"/>
          <w:szCs w:val="24"/>
        </w:rPr>
        <w:t xml:space="preserve"> </w:t>
      </w:r>
      <w:r w:rsidRPr="000C5BC0">
        <w:rPr>
          <w:rFonts w:asciiTheme="minorHAnsi" w:hAnsiTheme="minorHAnsi" w:cstheme="minorHAnsi"/>
          <w:sz w:val="24"/>
          <w:szCs w:val="24"/>
        </w:rPr>
        <w:t xml:space="preserve">sürekli iyileştirme (PUKÖ) döngüsüne </w:t>
      </w:r>
      <w:proofErr w:type="gramStart"/>
      <w:r w:rsidRPr="000C5BC0">
        <w:rPr>
          <w:rFonts w:asciiTheme="minorHAnsi" w:hAnsiTheme="minorHAnsi" w:cstheme="minorHAnsi"/>
          <w:sz w:val="24"/>
          <w:szCs w:val="24"/>
        </w:rPr>
        <w:t>dahil</w:t>
      </w:r>
      <w:proofErr w:type="gramEnd"/>
      <w:r w:rsidRPr="000C5BC0">
        <w:rPr>
          <w:rFonts w:asciiTheme="minorHAnsi" w:hAnsiTheme="minorHAnsi" w:cstheme="minorHAnsi"/>
          <w:sz w:val="24"/>
          <w:szCs w:val="24"/>
        </w:rPr>
        <w:t xml:space="preserve"> edilmesi,  </w:t>
      </w:r>
    </w:p>
    <w:p w14:paraId="29B19621" w14:textId="0BC9599B" w:rsidR="00483D78" w:rsidRPr="000C5BC0" w:rsidRDefault="006522AE" w:rsidP="000C5BC0">
      <w:pPr>
        <w:numPr>
          <w:ilvl w:val="0"/>
          <w:numId w:val="7"/>
        </w:numPr>
        <w:spacing w:line="276" w:lineRule="auto"/>
        <w:ind w:right="630" w:hanging="210"/>
        <w:rPr>
          <w:rFonts w:asciiTheme="minorHAnsi" w:hAnsiTheme="minorHAnsi" w:cstheme="minorHAnsi"/>
          <w:sz w:val="24"/>
          <w:szCs w:val="24"/>
        </w:rPr>
      </w:pPr>
      <w:r w:rsidRPr="000C5BC0">
        <w:rPr>
          <w:rFonts w:asciiTheme="minorHAnsi" w:hAnsiTheme="minorHAnsi" w:cstheme="minorHAnsi"/>
          <w:sz w:val="24"/>
          <w:szCs w:val="24"/>
        </w:rPr>
        <w:t>Tüm programlarda stratejik plan hedefleri doğrultusunda zorunlu, alan içi ve dışı seçmeli dersler, uzaktan eğitimle verilen dersler ve teknoloji odaklı ders sayılarıyla</w:t>
      </w:r>
      <w:r>
        <w:rPr>
          <w:rFonts w:asciiTheme="minorHAnsi" w:hAnsiTheme="minorHAnsi" w:cstheme="minorHAnsi"/>
          <w:sz w:val="24"/>
          <w:szCs w:val="24"/>
        </w:rPr>
        <w:t xml:space="preserve"> </w:t>
      </w:r>
      <w:r w:rsidRPr="000C5BC0">
        <w:rPr>
          <w:rFonts w:asciiTheme="minorHAnsi" w:hAnsiTheme="minorHAnsi" w:cstheme="minorHAnsi"/>
          <w:sz w:val="24"/>
          <w:szCs w:val="24"/>
        </w:rPr>
        <w:t xml:space="preserve">çeşitlendirilen eğitim modeli, iş dünyasının ihtiyaçlarına yanıt veren </w:t>
      </w:r>
      <w:r w:rsidRPr="000C5BC0">
        <w:rPr>
          <w:rFonts w:asciiTheme="minorHAnsi" w:hAnsiTheme="minorHAnsi" w:cstheme="minorHAnsi"/>
          <w:b/>
          <w:sz w:val="24"/>
          <w:szCs w:val="24"/>
        </w:rPr>
        <w:t>"</w:t>
      </w:r>
      <w:r w:rsidRPr="000C5BC0">
        <w:rPr>
          <w:rFonts w:asciiTheme="minorHAnsi" w:hAnsiTheme="minorHAnsi" w:cstheme="minorHAnsi"/>
          <w:sz w:val="24"/>
          <w:szCs w:val="24"/>
        </w:rPr>
        <w:t>İşyerinde Mesleki Eğitim</w:t>
      </w:r>
      <w:r w:rsidRPr="000C5BC0">
        <w:rPr>
          <w:rFonts w:asciiTheme="minorHAnsi" w:hAnsiTheme="minorHAnsi" w:cstheme="minorHAnsi"/>
          <w:b/>
          <w:sz w:val="24"/>
          <w:szCs w:val="24"/>
        </w:rPr>
        <w:t>"</w:t>
      </w:r>
      <w:r w:rsidRPr="000C5BC0">
        <w:rPr>
          <w:rFonts w:asciiTheme="minorHAnsi" w:hAnsiTheme="minorHAnsi" w:cstheme="minorHAnsi"/>
          <w:sz w:val="24"/>
          <w:szCs w:val="24"/>
        </w:rPr>
        <w:t xml:space="preserve"> uygulamalar içeren müfredatlarının izlenmesi ve değerlendirilerek iyileştirme yapması,</w:t>
      </w:r>
    </w:p>
    <w:p w14:paraId="1CD937D9" w14:textId="00DA5A8F" w:rsidR="00483D78" w:rsidRPr="000C5BC0" w:rsidRDefault="006522AE" w:rsidP="000C5BC0">
      <w:pPr>
        <w:numPr>
          <w:ilvl w:val="0"/>
          <w:numId w:val="7"/>
        </w:numPr>
        <w:spacing w:line="276" w:lineRule="auto"/>
        <w:ind w:right="630" w:hanging="210"/>
        <w:rPr>
          <w:rFonts w:asciiTheme="minorHAnsi" w:hAnsiTheme="minorHAnsi" w:cstheme="minorHAnsi"/>
          <w:sz w:val="24"/>
          <w:szCs w:val="24"/>
        </w:rPr>
      </w:pPr>
      <w:proofErr w:type="gramStart"/>
      <w:r w:rsidRPr="000C5BC0">
        <w:rPr>
          <w:rFonts w:asciiTheme="minorHAnsi" w:hAnsiTheme="minorHAnsi" w:cstheme="minorHAnsi"/>
          <w:sz w:val="24"/>
          <w:szCs w:val="24"/>
        </w:rPr>
        <w:t>Üniversite genelindeki tüm örgün ve uzaktan eğitim programlarında; Bilgi Paketi kapsamında program çıktılarının TYYÇ ile uyumu, her bir ders bazında öğretim yöntem</w:t>
      </w:r>
      <w:r w:rsidR="00C21C3A">
        <w:rPr>
          <w:rFonts w:asciiTheme="minorHAnsi" w:hAnsiTheme="minorHAnsi" w:cstheme="minorHAnsi"/>
          <w:sz w:val="24"/>
          <w:szCs w:val="24"/>
        </w:rPr>
        <w:t xml:space="preserve"> </w:t>
      </w:r>
      <w:r w:rsidRPr="000C5BC0">
        <w:rPr>
          <w:rFonts w:asciiTheme="minorHAnsi" w:hAnsiTheme="minorHAnsi" w:cstheme="minorHAnsi"/>
          <w:sz w:val="24"/>
          <w:szCs w:val="24"/>
        </w:rPr>
        <w:t xml:space="preserve">ve ölçme-değerlendirme teknikleri, AKTS iş yükleri, ders çıktılarının program çıktılarıyla ilişkilerinin izlenmesi ve değerlendirilmesi amacıyla 2022 yılından itibaren kurumsallaşan </w:t>
      </w:r>
      <w:proofErr w:type="spellStart"/>
      <w:r w:rsidRPr="000C5BC0">
        <w:rPr>
          <w:rFonts w:asciiTheme="minorHAnsi" w:hAnsiTheme="minorHAnsi" w:cstheme="minorHAnsi"/>
          <w:sz w:val="24"/>
          <w:szCs w:val="24"/>
        </w:rPr>
        <w:t>özdeğerlendirme</w:t>
      </w:r>
      <w:proofErr w:type="spellEnd"/>
      <w:r w:rsidRPr="000C5BC0">
        <w:rPr>
          <w:rFonts w:asciiTheme="minorHAnsi" w:hAnsiTheme="minorHAnsi" w:cstheme="minorHAnsi"/>
          <w:sz w:val="24"/>
          <w:szCs w:val="24"/>
        </w:rPr>
        <w:t>, akran değerlendirme ve akreditasyon süreçlerinin sürdürülebilir bir yapıda yürütülmesi,</w:t>
      </w:r>
      <w:proofErr w:type="gramEnd"/>
    </w:p>
    <w:p w14:paraId="54403ABA" w14:textId="467F45C8" w:rsidR="00483D78" w:rsidRPr="000C5BC0" w:rsidRDefault="006522AE" w:rsidP="000C5BC0">
      <w:pPr>
        <w:numPr>
          <w:ilvl w:val="0"/>
          <w:numId w:val="7"/>
        </w:numPr>
        <w:spacing w:line="276" w:lineRule="auto"/>
        <w:ind w:right="630" w:hanging="210"/>
        <w:rPr>
          <w:rFonts w:asciiTheme="minorHAnsi" w:hAnsiTheme="minorHAnsi" w:cstheme="minorHAnsi"/>
          <w:sz w:val="24"/>
          <w:szCs w:val="24"/>
        </w:rPr>
      </w:pPr>
      <w:r w:rsidRPr="000C5BC0">
        <w:rPr>
          <w:rFonts w:asciiTheme="minorHAnsi" w:hAnsiTheme="minorHAnsi" w:cstheme="minorHAnsi"/>
          <w:sz w:val="24"/>
          <w:szCs w:val="24"/>
        </w:rPr>
        <w:t xml:space="preserve">Üniversite bünyesindeki ön lisans ve lisans programlarının %90’ında uygulanan </w:t>
      </w:r>
      <w:r w:rsidRPr="000C5BC0">
        <w:rPr>
          <w:rFonts w:asciiTheme="minorHAnsi" w:hAnsiTheme="minorHAnsi" w:cstheme="minorHAnsi"/>
          <w:b/>
          <w:sz w:val="24"/>
          <w:szCs w:val="24"/>
        </w:rPr>
        <w:t>3+1, 7+1 ve 6+2</w:t>
      </w:r>
      <w:r w:rsidRPr="000C5BC0">
        <w:rPr>
          <w:rFonts w:asciiTheme="minorHAnsi" w:hAnsiTheme="minorHAnsi" w:cstheme="minorHAnsi"/>
          <w:sz w:val="24"/>
          <w:szCs w:val="24"/>
        </w:rPr>
        <w:t xml:space="preserve"> eğitim modellerinin kamu kuruluşları, STK'lar ve sanayi ortakları ile yapılan güçlü iş birlikleriyle Programlarda işletmede mesleki eğitim, staj, sektör uygulaması bulunması</w:t>
      </w:r>
      <w:r w:rsidRPr="000C5BC0">
        <w:rPr>
          <w:rFonts w:asciiTheme="minorHAnsi" w:hAnsiTheme="minorHAnsi" w:cstheme="minorHAnsi"/>
          <w:i/>
          <w:sz w:val="24"/>
          <w:szCs w:val="24"/>
        </w:rPr>
        <w:t xml:space="preserve">, </w:t>
      </w:r>
      <w:r w:rsidRPr="000C5BC0">
        <w:rPr>
          <w:rFonts w:asciiTheme="minorHAnsi" w:hAnsiTheme="minorHAnsi" w:cstheme="minorHAnsi"/>
          <w:sz w:val="24"/>
          <w:szCs w:val="24"/>
        </w:rPr>
        <w:t xml:space="preserve">paydaş geri bildirimleri ile sistematik olarak izlenmesi ve sürekli iyileştirme (PUKÖ) döngüsüne </w:t>
      </w:r>
      <w:proofErr w:type="gramStart"/>
      <w:r w:rsidRPr="000C5BC0">
        <w:rPr>
          <w:rFonts w:asciiTheme="minorHAnsi" w:hAnsiTheme="minorHAnsi" w:cstheme="minorHAnsi"/>
          <w:sz w:val="24"/>
          <w:szCs w:val="24"/>
        </w:rPr>
        <w:t>dahil</w:t>
      </w:r>
      <w:proofErr w:type="gramEnd"/>
      <w:r w:rsidRPr="000C5BC0">
        <w:rPr>
          <w:rFonts w:asciiTheme="minorHAnsi" w:hAnsiTheme="minorHAnsi" w:cstheme="minorHAnsi"/>
          <w:sz w:val="24"/>
          <w:szCs w:val="24"/>
        </w:rPr>
        <w:t xml:space="preserve"> edilmesi,  </w:t>
      </w:r>
    </w:p>
    <w:p w14:paraId="3F19C291" w14:textId="1BA4E585" w:rsidR="00483D78" w:rsidRPr="000C5BC0" w:rsidRDefault="006522AE" w:rsidP="000C5BC0">
      <w:pPr>
        <w:numPr>
          <w:ilvl w:val="0"/>
          <w:numId w:val="7"/>
        </w:numPr>
        <w:spacing w:line="276" w:lineRule="auto"/>
        <w:ind w:right="630" w:hanging="210"/>
        <w:rPr>
          <w:rFonts w:asciiTheme="minorHAnsi" w:hAnsiTheme="minorHAnsi" w:cstheme="minorHAnsi"/>
          <w:sz w:val="24"/>
          <w:szCs w:val="24"/>
        </w:rPr>
      </w:pPr>
      <w:r w:rsidRPr="000C5BC0">
        <w:rPr>
          <w:rFonts w:asciiTheme="minorHAnsi" w:hAnsiTheme="minorHAnsi" w:cstheme="minorHAnsi"/>
          <w:sz w:val="24"/>
          <w:szCs w:val="24"/>
        </w:rPr>
        <w:t>Program çıktılarına ulaşılıp ulaşılmadığının izlenmesine yönelik ders ve müfredat bazında bir mekanizma oluşturularak her yarıyıl ve eğitim-öğretim yılı bazında başarı</w:t>
      </w:r>
      <w:r>
        <w:rPr>
          <w:rFonts w:asciiTheme="minorHAnsi" w:hAnsiTheme="minorHAnsi" w:cstheme="minorHAnsi"/>
          <w:sz w:val="24"/>
          <w:szCs w:val="24"/>
        </w:rPr>
        <w:t xml:space="preserve"> </w:t>
      </w:r>
      <w:r w:rsidRPr="000C5BC0">
        <w:rPr>
          <w:rFonts w:asciiTheme="minorHAnsi" w:hAnsiTheme="minorHAnsi" w:cstheme="minorHAnsi"/>
          <w:sz w:val="24"/>
          <w:szCs w:val="24"/>
        </w:rPr>
        <w:t>düzeylerinin izlenmesi ve değerlendirilmesi,</w:t>
      </w:r>
    </w:p>
    <w:p w14:paraId="5A4A1C13" w14:textId="1A39F306" w:rsidR="00483D78" w:rsidRPr="000C5BC0" w:rsidRDefault="006522AE" w:rsidP="000C5BC0">
      <w:pPr>
        <w:numPr>
          <w:ilvl w:val="0"/>
          <w:numId w:val="7"/>
        </w:numPr>
        <w:spacing w:line="276" w:lineRule="auto"/>
        <w:ind w:right="630" w:hanging="210"/>
        <w:rPr>
          <w:rFonts w:asciiTheme="minorHAnsi" w:hAnsiTheme="minorHAnsi" w:cstheme="minorHAnsi"/>
          <w:sz w:val="24"/>
          <w:szCs w:val="24"/>
        </w:rPr>
      </w:pPr>
      <w:r w:rsidRPr="000C5BC0">
        <w:rPr>
          <w:rFonts w:asciiTheme="minorHAnsi" w:hAnsiTheme="minorHAnsi" w:cstheme="minorHAnsi"/>
          <w:sz w:val="24"/>
          <w:szCs w:val="24"/>
        </w:rPr>
        <w:t xml:space="preserve">Programların müfredatlarında yer alan her bir ders için yarıyıl sonunda ders çıktılarına ulaşma, ders ve </w:t>
      </w:r>
      <w:r w:rsidR="006A03FB">
        <w:rPr>
          <w:rFonts w:asciiTheme="minorHAnsi" w:hAnsiTheme="minorHAnsi" w:cstheme="minorHAnsi"/>
          <w:sz w:val="24"/>
          <w:szCs w:val="24"/>
        </w:rPr>
        <w:t>öğretim elemanı</w:t>
      </w:r>
      <w:r w:rsidRPr="000C5BC0">
        <w:rPr>
          <w:rFonts w:asciiTheme="minorHAnsi" w:hAnsiTheme="minorHAnsi" w:cstheme="minorHAnsi"/>
          <w:sz w:val="24"/>
          <w:szCs w:val="24"/>
        </w:rPr>
        <w:t xml:space="preserve"> değerlendirme, AKTS değerinin öğrenci iş yükü</w:t>
      </w:r>
      <w:r>
        <w:rPr>
          <w:rFonts w:asciiTheme="minorHAnsi" w:hAnsiTheme="minorHAnsi" w:cstheme="minorHAnsi"/>
          <w:sz w:val="24"/>
          <w:szCs w:val="24"/>
        </w:rPr>
        <w:t xml:space="preserve"> </w:t>
      </w:r>
      <w:r w:rsidRPr="000C5BC0">
        <w:rPr>
          <w:rFonts w:asciiTheme="minorHAnsi" w:hAnsiTheme="minorHAnsi" w:cstheme="minorHAnsi"/>
          <w:sz w:val="24"/>
          <w:szCs w:val="24"/>
        </w:rPr>
        <w:t>takibi ile doğrulanmasını içeren öğrencilerden geribildirimler alınarak izlenmesi ve değerlendirilmesi ve iyileştirme eylem planlarının oluşturulması,</w:t>
      </w:r>
    </w:p>
    <w:p w14:paraId="6823F837" w14:textId="1E6E19A4" w:rsidR="00483D78" w:rsidRPr="000C5BC0" w:rsidRDefault="006522AE" w:rsidP="000C5BC0">
      <w:pPr>
        <w:numPr>
          <w:ilvl w:val="0"/>
          <w:numId w:val="7"/>
        </w:numPr>
        <w:spacing w:line="276" w:lineRule="auto"/>
        <w:ind w:right="630" w:hanging="210"/>
        <w:rPr>
          <w:rFonts w:asciiTheme="minorHAnsi" w:hAnsiTheme="minorHAnsi" w:cstheme="minorHAnsi"/>
          <w:sz w:val="24"/>
          <w:szCs w:val="24"/>
        </w:rPr>
      </w:pPr>
      <w:r w:rsidRPr="000C5BC0">
        <w:rPr>
          <w:rFonts w:asciiTheme="minorHAnsi" w:hAnsiTheme="minorHAnsi" w:cstheme="minorHAnsi"/>
          <w:sz w:val="24"/>
          <w:szCs w:val="24"/>
        </w:rPr>
        <w:t>Eğitim-öğretim süreçlerini yönetilmesi amacı ile Eğitim-Öğretim Koordinatörlüğü ve Eğitim Komisyonu yanı sıra birim ve program düzeyinde danışma kurullarının ve</w:t>
      </w:r>
      <w:r>
        <w:rPr>
          <w:rFonts w:asciiTheme="minorHAnsi" w:hAnsiTheme="minorHAnsi" w:cstheme="minorHAnsi"/>
          <w:sz w:val="24"/>
          <w:szCs w:val="24"/>
        </w:rPr>
        <w:t xml:space="preserve"> </w:t>
      </w:r>
      <w:r w:rsidRPr="000C5BC0">
        <w:rPr>
          <w:rFonts w:asciiTheme="minorHAnsi" w:hAnsiTheme="minorHAnsi" w:cstheme="minorHAnsi"/>
          <w:sz w:val="24"/>
          <w:szCs w:val="24"/>
        </w:rPr>
        <w:t xml:space="preserve">Öğrenme-Öğretme Koordinatörlüğünün bulunması, yapılan uygulamaların izlenmesi, değerlendirilmesi ve önlemler alınması, </w:t>
      </w:r>
    </w:p>
    <w:p w14:paraId="75B233FC" w14:textId="77777777" w:rsidR="00592714" w:rsidRDefault="006522AE" w:rsidP="00592714">
      <w:pPr>
        <w:numPr>
          <w:ilvl w:val="0"/>
          <w:numId w:val="7"/>
        </w:numPr>
        <w:spacing w:line="276" w:lineRule="auto"/>
        <w:ind w:right="630" w:hanging="210"/>
        <w:rPr>
          <w:rFonts w:asciiTheme="minorHAnsi" w:hAnsiTheme="minorHAnsi" w:cstheme="minorHAnsi"/>
          <w:sz w:val="24"/>
          <w:szCs w:val="24"/>
        </w:rPr>
      </w:pPr>
      <w:r w:rsidRPr="000C5BC0">
        <w:rPr>
          <w:rFonts w:asciiTheme="minorHAnsi" w:hAnsiTheme="minorHAnsi" w:cstheme="minorHAnsi"/>
          <w:sz w:val="24"/>
          <w:szCs w:val="24"/>
        </w:rPr>
        <w:t xml:space="preserve">Öğrencilere sunulan akademik destek süreçlerine ilişkin akademik danışmanlık, sosyal ve kültürel faaliyetler, araştırma desteği, psikolojik ve sosyal sorunların giderilmesi, kariyer planlamalarına ilişkin yürütülen uygulamalardan elde edilen bulguların sistematik olarak izlenmesi ve sonuçların paydaşlarla birlikte değerlendirilerek önlemler alınması, </w:t>
      </w:r>
    </w:p>
    <w:p w14:paraId="68C90F64" w14:textId="1EBA8CA4" w:rsidR="00C21C3A" w:rsidRPr="00592714" w:rsidRDefault="006522AE" w:rsidP="00592714">
      <w:pPr>
        <w:numPr>
          <w:ilvl w:val="0"/>
          <w:numId w:val="7"/>
        </w:numPr>
        <w:spacing w:line="276" w:lineRule="auto"/>
        <w:ind w:right="630" w:hanging="210"/>
        <w:rPr>
          <w:rFonts w:asciiTheme="minorHAnsi" w:hAnsiTheme="minorHAnsi" w:cstheme="minorHAnsi"/>
          <w:sz w:val="24"/>
          <w:szCs w:val="24"/>
        </w:rPr>
      </w:pPr>
      <w:r w:rsidRPr="00592714">
        <w:rPr>
          <w:rFonts w:asciiTheme="minorHAnsi" w:hAnsiTheme="minorHAnsi" w:cstheme="minorHAnsi"/>
          <w:sz w:val="24"/>
          <w:szCs w:val="24"/>
        </w:rPr>
        <w:t xml:space="preserve">Üniversite bünyesindeki tüm alanlarda eğitim-öğretim kadrosunun atama, yükseltme ve görevlendirme </w:t>
      </w:r>
      <w:proofErr w:type="gramStart"/>
      <w:r w:rsidRPr="00592714">
        <w:rPr>
          <w:rFonts w:asciiTheme="minorHAnsi" w:hAnsiTheme="minorHAnsi" w:cstheme="minorHAnsi"/>
          <w:sz w:val="24"/>
          <w:szCs w:val="24"/>
        </w:rPr>
        <w:t>kriterlerinin</w:t>
      </w:r>
      <w:proofErr w:type="gramEnd"/>
      <w:r w:rsidRPr="00592714">
        <w:rPr>
          <w:rFonts w:asciiTheme="minorHAnsi" w:hAnsiTheme="minorHAnsi" w:cstheme="minorHAnsi"/>
          <w:sz w:val="24"/>
          <w:szCs w:val="24"/>
        </w:rPr>
        <w:t xml:space="preserve"> ve ders görevlendirilmelerinin izlenmesi,</w:t>
      </w:r>
      <w:r w:rsidR="00C21C3A" w:rsidRPr="00592714">
        <w:rPr>
          <w:rFonts w:asciiTheme="minorHAnsi" w:hAnsiTheme="minorHAnsi" w:cstheme="minorHAnsi"/>
          <w:sz w:val="24"/>
          <w:szCs w:val="24"/>
        </w:rPr>
        <w:t xml:space="preserve"> </w:t>
      </w:r>
      <w:r w:rsidRPr="00592714">
        <w:rPr>
          <w:rFonts w:asciiTheme="minorHAnsi" w:hAnsiTheme="minorHAnsi" w:cstheme="minorHAnsi"/>
          <w:sz w:val="24"/>
          <w:szCs w:val="24"/>
        </w:rPr>
        <w:t>dışarıdan ders görevlendirmeler ile ilgili tanımlı süreçlerin belirlenmesi ve bu kapsamda sistematik bir şekilde uygulamalar yapılması,</w:t>
      </w:r>
    </w:p>
    <w:p w14:paraId="44D98A40" w14:textId="0D9A0546" w:rsidR="00483D78" w:rsidRPr="00C21C3A" w:rsidRDefault="006522AE" w:rsidP="00C21C3A">
      <w:pPr>
        <w:numPr>
          <w:ilvl w:val="0"/>
          <w:numId w:val="7"/>
        </w:numPr>
        <w:spacing w:line="276" w:lineRule="auto"/>
        <w:ind w:right="630" w:hanging="210"/>
        <w:rPr>
          <w:rFonts w:asciiTheme="minorHAnsi" w:hAnsiTheme="minorHAnsi" w:cstheme="minorHAnsi"/>
          <w:sz w:val="24"/>
          <w:szCs w:val="24"/>
        </w:rPr>
      </w:pPr>
      <w:r w:rsidRPr="00C21C3A">
        <w:rPr>
          <w:rFonts w:asciiTheme="minorHAnsi" w:hAnsiTheme="minorHAnsi" w:cstheme="minorHAnsi"/>
          <w:sz w:val="24"/>
          <w:szCs w:val="24"/>
        </w:rPr>
        <w:t xml:space="preserve">Eğitim- Öğretim kadrosunun örgün ve uzaktan eğitimdeki yetkinliklerinin artırılmasına yönelik başta Öğrenme ve Öğretme Koordinatörlüğü, Uzaktan Uygulama ve Araştırma Merkezini </w:t>
      </w:r>
      <w:r w:rsidRPr="00C21C3A">
        <w:rPr>
          <w:rFonts w:asciiTheme="minorHAnsi" w:hAnsiTheme="minorHAnsi" w:cstheme="minorHAnsi"/>
          <w:sz w:val="24"/>
          <w:szCs w:val="24"/>
        </w:rPr>
        <w:lastRenderedPageBreak/>
        <w:t xml:space="preserve">yanı sıra akademik birimler tarafından sistematik şekilde “Eğiticilerin Eğitimi Programı” kapsamında eğitimlerin verilmesi, yıllık olarak değerlendirilmesi ve iyileştirmeler yapması, </w:t>
      </w:r>
    </w:p>
    <w:p w14:paraId="6899A345" w14:textId="77777777" w:rsidR="00483D78" w:rsidRPr="000C5BC0" w:rsidRDefault="006522AE" w:rsidP="000C5BC0">
      <w:pPr>
        <w:numPr>
          <w:ilvl w:val="0"/>
          <w:numId w:val="7"/>
        </w:numPr>
        <w:spacing w:line="276" w:lineRule="auto"/>
        <w:ind w:right="630" w:hanging="210"/>
        <w:rPr>
          <w:rFonts w:asciiTheme="minorHAnsi" w:hAnsiTheme="minorHAnsi" w:cstheme="minorHAnsi"/>
          <w:sz w:val="24"/>
          <w:szCs w:val="24"/>
        </w:rPr>
      </w:pPr>
      <w:r w:rsidRPr="000C5BC0">
        <w:rPr>
          <w:rFonts w:asciiTheme="minorHAnsi" w:hAnsiTheme="minorHAnsi" w:cstheme="minorHAnsi"/>
          <w:sz w:val="24"/>
          <w:szCs w:val="24"/>
        </w:rPr>
        <w:t>Dezavantajlı öğrencilere yönelik fiziksel düzenlemelerin yanında akademik desteklerin sağlanmasına yönelik uygulamaların bulunması, paydaşlardan geribildirimler</w:t>
      </w:r>
      <w:r>
        <w:rPr>
          <w:rFonts w:asciiTheme="minorHAnsi" w:hAnsiTheme="minorHAnsi" w:cstheme="minorHAnsi"/>
          <w:sz w:val="24"/>
          <w:szCs w:val="24"/>
        </w:rPr>
        <w:t xml:space="preserve"> </w:t>
      </w:r>
      <w:r w:rsidRPr="000C5BC0">
        <w:rPr>
          <w:rFonts w:asciiTheme="minorHAnsi" w:hAnsiTheme="minorHAnsi" w:cstheme="minorHAnsi"/>
          <w:sz w:val="24"/>
          <w:szCs w:val="24"/>
        </w:rPr>
        <w:t>alarak iyileştirme yapması,</w:t>
      </w:r>
    </w:p>
    <w:p w14:paraId="69198F17" w14:textId="77777777" w:rsidR="00483D78" w:rsidRPr="000C5BC0" w:rsidRDefault="006522AE" w:rsidP="000C5BC0">
      <w:pPr>
        <w:numPr>
          <w:ilvl w:val="0"/>
          <w:numId w:val="7"/>
        </w:numPr>
        <w:spacing w:line="276" w:lineRule="auto"/>
        <w:ind w:right="630" w:hanging="210"/>
        <w:rPr>
          <w:rFonts w:asciiTheme="minorHAnsi" w:hAnsiTheme="minorHAnsi" w:cstheme="minorHAnsi"/>
          <w:sz w:val="24"/>
          <w:szCs w:val="24"/>
        </w:rPr>
      </w:pPr>
      <w:r w:rsidRPr="000C5BC0">
        <w:rPr>
          <w:rFonts w:asciiTheme="minorHAnsi" w:hAnsiTheme="minorHAnsi" w:cstheme="minorHAnsi"/>
          <w:sz w:val="24"/>
          <w:szCs w:val="24"/>
        </w:rPr>
        <w:t>Eğitim faaliyetlerine özgün olarak yönelik teşvik ve ödüllendirme mekanizması oluşturulması ve bu kapsamda uygulamaların yapılması,</w:t>
      </w:r>
    </w:p>
    <w:p w14:paraId="14935D52" w14:textId="77777777" w:rsidR="00483D78" w:rsidRPr="000C5BC0" w:rsidRDefault="006522AE" w:rsidP="000C5BC0">
      <w:pPr>
        <w:spacing w:after="110" w:line="276" w:lineRule="auto"/>
        <w:ind w:left="0" w:right="0" w:firstLine="0"/>
        <w:jc w:val="left"/>
        <w:rPr>
          <w:rFonts w:asciiTheme="minorHAnsi" w:hAnsiTheme="minorHAnsi" w:cstheme="minorHAnsi"/>
          <w:sz w:val="24"/>
          <w:szCs w:val="24"/>
        </w:rPr>
      </w:pPr>
      <w:r w:rsidRPr="000C5BC0">
        <w:rPr>
          <w:rFonts w:asciiTheme="minorHAnsi" w:hAnsiTheme="minorHAnsi" w:cstheme="minorHAnsi"/>
          <w:sz w:val="24"/>
          <w:szCs w:val="24"/>
        </w:rPr>
        <w:t xml:space="preserve"> </w:t>
      </w:r>
    </w:p>
    <w:p w14:paraId="746FBED8"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Geliştirmeye Açık Yönler</w:t>
      </w:r>
    </w:p>
    <w:p w14:paraId="7DF95D2D" w14:textId="3228E0FE" w:rsidR="00483D78" w:rsidRPr="000C5BC0" w:rsidRDefault="00AC50B7" w:rsidP="000C5BC0">
      <w:pPr>
        <w:numPr>
          <w:ilvl w:val="0"/>
          <w:numId w:val="8"/>
        </w:numPr>
        <w:spacing w:line="276" w:lineRule="auto"/>
        <w:ind w:right="630" w:hanging="158"/>
        <w:rPr>
          <w:rFonts w:asciiTheme="minorHAnsi" w:hAnsiTheme="minorHAnsi" w:cstheme="minorHAnsi"/>
          <w:sz w:val="24"/>
          <w:szCs w:val="24"/>
        </w:rPr>
      </w:pPr>
      <w:r>
        <w:rPr>
          <w:rFonts w:asciiTheme="minorHAnsi" w:hAnsiTheme="minorHAnsi" w:cstheme="minorHAnsi"/>
          <w:sz w:val="24"/>
          <w:szCs w:val="24"/>
        </w:rPr>
        <w:tab/>
      </w:r>
      <w:r w:rsidR="006522AE" w:rsidRPr="000C5BC0">
        <w:rPr>
          <w:rFonts w:asciiTheme="minorHAnsi" w:hAnsiTheme="minorHAnsi" w:cstheme="minorHAnsi"/>
          <w:sz w:val="24"/>
          <w:szCs w:val="24"/>
        </w:rPr>
        <w:t xml:space="preserve">Kurumda </w:t>
      </w:r>
      <w:proofErr w:type="spellStart"/>
      <w:r w:rsidR="006522AE" w:rsidRPr="000C5BC0">
        <w:rPr>
          <w:rFonts w:asciiTheme="minorHAnsi" w:hAnsiTheme="minorHAnsi" w:cstheme="minorHAnsi"/>
          <w:sz w:val="24"/>
          <w:szCs w:val="24"/>
        </w:rPr>
        <w:t>informal</w:t>
      </w:r>
      <w:proofErr w:type="spellEnd"/>
      <w:r w:rsidR="006522AE" w:rsidRPr="000C5BC0">
        <w:rPr>
          <w:rFonts w:asciiTheme="minorHAnsi" w:hAnsiTheme="minorHAnsi" w:cstheme="minorHAnsi"/>
          <w:sz w:val="24"/>
          <w:szCs w:val="24"/>
        </w:rPr>
        <w:t xml:space="preserve"> öğrenmelerin tanınmasına yönelik uygulamalar bulunmakla birlikte programların müfredat özelliklerinden kaynaklanan nedenlerden dolayı tüm programlarda yaygınlaştırılmaması,</w:t>
      </w:r>
    </w:p>
    <w:p w14:paraId="62787929" w14:textId="7279506E" w:rsidR="00483D78" w:rsidRPr="000C5BC0" w:rsidRDefault="00AC50B7" w:rsidP="000C5BC0">
      <w:pPr>
        <w:numPr>
          <w:ilvl w:val="0"/>
          <w:numId w:val="8"/>
        </w:numPr>
        <w:spacing w:line="276" w:lineRule="auto"/>
        <w:ind w:right="630" w:hanging="158"/>
        <w:rPr>
          <w:rFonts w:asciiTheme="minorHAnsi" w:hAnsiTheme="minorHAnsi" w:cstheme="minorHAnsi"/>
          <w:sz w:val="24"/>
          <w:szCs w:val="24"/>
        </w:rPr>
      </w:pPr>
      <w:r>
        <w:rPr>
          <w:rFonts w:asciiTheme="minorHAnsi" w:hAnsiTheme="minorHAnsi" w:cstheme="minorHAnsi"/>
          <w:sz w:val="24"/>
          <w:szCs w:val="24"/>
        </w:rPr>
        <w:tab/>
      </w:r>
      <w:r w:rsidR="006522AE" w:rsidRPr="000C5BC0">
        <w:rPr>
          <w:rFonts w:asciiTheme="minorHAnsi" w:hAnsiTheme="minorHAnsi" w:cstheme="minorHAnsi"/>
          <w:sz w:val="24"/>
          <w:szCs w:val="24"/>
        </w:rPr>
        <w:t>Öğrencilere sunulan ÇAP/Yan</w:t>
      </w:r>
      <w:r>
        <w:rPr>
          <w:rFonts w:asciiTheme="minorHAnsi" w:hAnsiTheme="minorHAnsi" w:cstheme="minorHAnsi"/>
          <w:sz w:val="24"/>
          <w:szCs w:val="24"/>
        </w:rPr>
        <w:t xml:space="preserve"> </w:t>
      </w:r>
      <w:r w:rsidR="006522AE" w:rsidRPr="000C5BC0">
        <w:rPr>
          <w:rFonts w:asciiTheme="minorHAnsi" w:hAnsiTheme="minorHAnsi" w:cstheme="minorHAnsi"/>
          <w:sz w:val="24"/>
          <w:szCs w:val="24"/>
        </w:rPr>
        <w:t xml:space="preserve">dal programları, Lisans Araştırmaları Destekleme Programı gibi uygulamalara katılan öğrenci sayıları henüz istenen düzeye ulaşılamaması, </w:t>
      </w:r>
    </w:p>
    <w:p w14:paraId="42CD16CD" w14:textId="37CA4E7B" w:rsidR="00483D78" w:rsidRPr="000C5BC0" w:rsidRDefault="00AC50B7" w:rsidP="000C5BC0">
      <w:pPr>
        <w:numPr>
          <w:ilvl w:val="0"/>
          <w:numId w:val="8"/>
        </w:numPr>
        <w:spacing w:line="276" w:lineRule="auto"/>
        <w:ind w:right="630" w:hanging="158"/>
        <w:rPr>
          <w:rFonts w:asciiTheme="minorHAnsi" w:hAnsiTheme="minorHAnsi" w:cstheme="minorHAnsi"/>
          <w:sz w:val="24"/>
          <w:szCs w:val="24"/>
        </w:rPr>
      </w:pPr>
      <w:r>
        <w:rPr>
          <w:rFonts w:asciiTheme="minorHAnsi" w:hAnsiTheme="minorHAnsi" w:cstheme="minorHAnsi"/>
          <w:sz w:val="24"/>
          <w:szCs w:val="24"/>
        </w:rPr>
        <w:tab/>
      </w:r>
      <w:r w:rsidR="006522AE" w:rsidRPr="000C5BC0">
        <w:rPr>
          <w:rFonts w:asciiTheme="minorHAnsi" w:hAnsiTheme="minorHAnsi" w:cstheme="minorHAnsi"/>
          <w:sz w:val="24"/>
          <w:szCs w:val="24"/>
        </w:rPr>
        <w:t>Öğrenme ve öğretme koordinatörlüğü tarafından öğrencilere yönelik her yıl bazında çok sayıda eğitim planlamaları olmakla birlikte eğitimlere katılan öğrenci sayıların</w:t>
      </w:r>
      <w:r w:rsidR="006522AE">
        <w:rPr>
          <w:rFonts w:asciiTheme="minorHAnsi" w:hAnsiTheme="minorHAnsi" w:cstheme="minorHAnsi"/>
          <w:sz w:val="24"/>
          <w:szCs w:val="24"/>
        </w:rPr>
        <w:t xml:space="preserve"> </w:t>
      </w:r>
      <w:r w:rsidR="006522AE" w:rsidRPr="000C5BC0">
        <w:rPr>
          <w:rFonts w:asciiTheme="minorHAnsi" w:hAnsiTheme="minorHAnsi" w:cstheme="minorHAnsi"/>
          <w:sz w:val="24"/>
          <w:szCs w:val="24"/>
        </w:rPr>
        <w:t xml:space="preserve">henüz istenen düzeye ulaşılamaması, </w:t>
      </w:r>
    </w:p>
    <w:p w14:paraId="50F08872" w14:textId="6731899E" w:rsidR="00483D78" w:rsidRPr="000C5BC0" w:rsidRDefault="00AC50B7" w:rsidP="000C5BC0">
      <w:pPr>
        <w:numPr>
          <w:ilvl w:val="0"/>
          <w:numId w:val="8"/>
        </w:numPr>
        <w:spacing w:after="20" w:line="276" w:lineRule="auto"/>
        <w:ind w:right="630" w:hanging="158"/>
        <w:rPr>
          <w:rFonts w:asciiTheme="minorHAnsi" w:hAnsiTheme="minorHAnsi" w:cstheme="minorHAnsi"/>
          <w:sz w:val="24"/>
          <w:szCs w:val="24"/>
        </w:rPr>
      </w:pPr>
      <w:r>
        <w:rPr>
          <w:rFonts w:asciiTheme="minorHAnsi" w:hAnsiTheme="minorHAnsi" w:cstheme="minorHAnsi"/>
          <w:sz w:val="24"/>
          <w:szCs w:val="24"/>
        </w:rPr>
        <w:tab/>
      </w:r>
      <w:r w:rsidR="006522AE" w:rsidRPr="000C5BC0">
        <w:rPr>
          <w:rFonts w:asciiTheme="minorHAnsi" w:hAnsiTheme="minorHAnsi" w:cstheme="minorHAnsi"/>
          <w:sz w:val="24"/>
          <w:szCs w:val="24"/>
        </w:rPr>
        <w:t>Üniversite bünyesinde engelli öğrencilerin eğitim-öğretim faaliyetlerini sorunsuz bir şekilde yürütülmelerini sağlayacak düzenlemeler ve uygulamalar bulunmakla birlikte</w:t>
      </w:r>
    </w:p>
    <w:p w14:paraId="36AF4C50" w14:textId="77777777"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 xml:space="preserve">Engelsiz Üniversiteler bayrak ve nişan ödülü için uygulamaların sınırlı olması,  </w:t>
      </w:r>
    </w:p>
    <w:p w14:paraId="7E0F7D2A" w14:textId="77777777" w:rsidR="00483D78" w:rsidRPr="000C5BC0" w:rsidRDefault="006522AE" w:rsidP="000C5BC0">
      <w:pPr>
        <w:spacing w:after="101" w:line="276" w:lineRule="auto"/>
        <w:ind w:left="0" w:right="0" w:firstLine="0"/>
        <w:jc w:val="left"/>
        <w:rPr>
          <w:rFonts w:asciiTheme="minorHAnsi" w:hAnsiTheme="minorHAnsi" w:cstheme="minorHAnsi"/>
          <w:sz w:val="24"/>
          <w:szCs w:val="24"/>
        </w:rPr>
      </w:pPr>
      <w:r w:rsidRPr="000C5BC0">
        <w:rPr>
          <w:rFonts w:asciiTheme="minorHAnsi" w:hAnsiTheme="minorHAnsi" w:cstheme="minorHAnsi"/>
          <w:b/>
          <w:sz w:val="24"/>
          <w:szCs w:val="24"/>
        </w:rPr>
        <w:t xml:space="preserve"> </w:t>
      </w:r>
    </w:p>
    <w:p w14:paraId="3341A7E0"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ARAŞTIRMA ve KALİTE GELİŞTİRME</w:t>
      </w:r>
    </w:p>
    <w:p w14:paraId="78D1FA56" w14:textId="77777777" w:rsidR="00483D78" w:rsidRPr="00934620" w:rsidRDefault="006522AE" w:rsidP="000C5BC0">
      <w:pPr>
        <w:spacing w:line="276" w:lineRule="auto"/>
        <w:ind w:left="-5" w:right="630"/>
        <w:rPr>
          <w:rFonts w:asciiTheme="minorHAnsi" w:hAnsiTheme="minorHAnsi" w:cstheme="minorHAnsi"/>
          <w:b/>
          <w:bCs/>
          <w:sz w:val="24"/>
          <w:szCs w:val="24"/>
        </w:rPr>
      </w:pPr>
      <w:r w:rsidRPr="000C5BC0">
        <w:rPr>
          <w:rFonts w:asciiTheme="minorHAnsi" w:hAnsiTheme="minorHAnsi" w:cstheme="minorHAnsi"/>
          <w:b/>
          <w:sz w:val="24"/>
          <w:szCs w:val="24"/>
        </w:rPr>
        <w:t xml:space="preserve"> </w:t>
      </w:r>
      <w:r w:rsidRPr="00934620">
        <w:rPr>
          <w:rFonts w:asciiTheme="minorHAnsi" w:hAnsiTheme="minorHAnsi" w:cstheme="minorHAnsi"/>
          <w:b/>
          <w:bCs/>
          <w:sz w:val="24"/>
          <w:szCs w:val="24"/>
        </w:rPr>
        <w:t>Güçlü Yönler</w:t>
      </w:r>
    </w:p>
    <w:p w14:paraId="2A7DBDC3" w14:textId="23930B06" w:rsidR="00483D78" w:rsidRPr="000C5BC0" w:rsidRDefault="006522AE" w:rsidP="000C5BC0">
      <w:pPr>
        <w:numPr>
          <w:ilvl w:val="0"/>
          <w:numId w:val="9"/>
        </w:numPr>
        <w:spacing w:after="0" w:line="276" w:lineRule="auto"/>
        <w:ind w:right="630" w:hanging="180"/>
        <w:rPr>
          <w:rFonts w:asciiTheme="minorHAnsi" w:hAnsiTheme="minorHAnsi" w:cstheme="minorHAnsi"/>
          <w:sz w:val="24"/>
          <w:szCs w:val="24"/>
        </w:rPr>
      </w:pPr>
      <w:r w:rsidRPr="000C5BC0">
        <w:rPr>
          <w:rFonts w:asciiTheme="minorHAnsi" w:hAnsiTheme="minorHAnsi" w:cstheme="minorHAnsi"/>
          <w:sz w:val="24"/>
          <w:szCs w:val="24"/>
        </w:rPr>
        <w:t xml:space="preserve">Ar-Ge Süreçlerinin Yönetimi kapsamında üniversite genelinde Ar-Ge Koordinatörlüğü ve Ar-Ge Komisyonu, akademik birimlerde alt komisyonların oluşturması faaliyetlerini izlemesi ve değerlendirmesi, </w:t>
      </w:r>
    </w:p>
    <w:p w14:paraId="34E5B9E2" w14:textId="5B1AAE88" w:rsidR="00483D78" w:rsidRPr="000C5BC0" w:rsidRDefault="006522AE" w:rsidP="000C5BC0">
      <w:pPr>
        <w:numPr>
          <w:ilvl w:val="0"/>
          <w:numId w:val="9"/>
        </w:numPr>
        <w:spacing w:after="20" w:line="276" w:lineRule="auto"/>
        <w:ind w:right="630" w:hanging="180"/>
        <w:rPr>
          <w:rFonts w:asciiTheme="minorHAnsi" w:hAnsiTheme="minorHAnsi" w:cstheme="minorHAnsi"/>
          <w:sz w:val="24"/>
          <w:szCs w:val="24"/>
        </w:rPr>
      </w:pPr>
      <w:r w:rsidRPr="000C5BC0">
        <w:rPr>
          <w:rFonts w:asciiTheme="minorHAnsi" w:hAnsiTheme="minorHAnsi" w:cstheme="minorHAnsi"/>
          <w:sz w:val="24"/>
          <w:szCs w:val="24"/>
        </w:rPr>
        <w:t xml:space="preserve">Ar-Ge iç kaynakların sistematik olarak izlenmesi ve paydaşlarla birlikte değerlendirilmesi ve iyileştirme eylem planlarının hazırlanması, </w:t>
      </w:r>
    </w:p>
    <w:p w14:paraId="6C18D6FC" w14:textId="29A690F1" w:rsidR="00483D78" w:rsidRPr="000C5BC0" w:rsidRDefault="006522AE" w:rsidP="000C5BC0">
      <w:pPr>
        <w:numPr>
          <w:ilvl w:val="0"/>
          <w:numId w:val="9"/>
        </w:numPr>
        <w:spacing w:after="0" w:line="276" w:lineRule="auto"/>
        <w:ind w:right="630" w:hanging="180"/>
        <w:rPr>
          <w:rFonts w:asciiTheme="minorHAnsi" w:hAnsiTheme="minorHAnsi" w:cstheme="minorHAnsi"/>
          <w:sz w:val="24"/>
          <w:szCs w:val="24"/>
        </w:rPr>
      </w:pPr>
      <w:r w:rsidRPr="000C5BC0">
        <w:rPr>
          <w:rFonts w:asciiTheme="minorHAnsi" w:hAnsiTheme="minorHAnsi" w:cstheme="minorHAnsi"/>
          <w:sz w:val="24"/>
          <w:szCs w:val="24"/>
        </w:rPr>
        <w:t xml:space="preserve">Dış kaynaklarının artırılmasına yönelik Ar-Ge Koordinatörlüğü tarafından araştırma kadrosunun yetkinliğinin artırılmasına yönelik birçok faaliyetlerin yapılması ve paydaşlarla birlikte değerlendirilerek iyileştirme eylem planlarının hazırlanması, </w:t>
      </w:r>
    </w:p>
    <w:p w14:paraId="0FFC711E" w14:textId="761338DA" w:rsidR="00483D78" w:rsidRPr="000C5BC0" w:rsidRDefault="006522AE" w:rsidP="000C5BC0">
      <w:pPr>
        <w:numPr>
          <w:ilvl w:val="0"/>
          <w:numId w:val="9"/>
        </w:numPr>
        <w:spacing w:after="0" w:line="276" w:lineRule="auto"/>
        <w:ind w:right="630" w:hanging="180"/>
        <w:rPr>
          <w:rFonts w:asciiTheme="minorHAnsi" w:hAnsiTheme="minorHAnsi" w:cstheme="minorHAnsi"/>
          <w:sz w:val="24"/>
          <w:szCs w:val="24"/>
        </w:rPr>
      </w:pPr>
      <w:r w:rsidRPr="000C5BC0">
        <w:rPr>
          <w:rFonts w:asciiTheme="minorHAnsi" w:hAnsiTheme="minorHAnsi" w:cstheme="minorHAnsi"/>
          <w:sz w:val="24"/>
          <w:szCs w:val="24"/>
        </w:rPr>
        <w:t xml:space="preserve">Üniversite genelinde araştırma performansının artırılmasına yönelik araştırıcıların teşvik ve desteklenmesine yönelik uygulamaların paydaşlarla birlikte değerlendirilerek iyileştirme eylem planlarının hazırlanması, </w:t>
      </w:r>
    </w:p>
    <w:p w14:paraId="628C5135" w14:textId="5A78F217" w:rsidR="00483D78" w:rsidRPr="000C5BC0" w:rsidRDefault="006522AE" w:rsidP="000C5BC0">
      <w:pPr>
        <w:numPr>
          <w:ilvl w:val="0"/>
          <w:numId w:val="9"/>
        </w:numPr>
        <w:spacing w:after="0" w:line="276" w:lineRule="auto"/>
        <w:ind w:right="630" w:hanging="180"/>
        <w:rPr>
          <w:rFonts w:asciiTheme="minorHAnsi" w:hAnsiTheme="minorHAnsi" w:cstheme="minorHAnsi"/>
          <w:sz w:val="24"/>
          <w:szCs w:val="24"/>
        </w:rPr>
      </w:pPr>
      <w:r w:rsidRPr="000C5BC0">
        <w:rPr>
          <w:rFonts w:asciiTheme="minorHAnsi" w:hAnsiTheme="minorHAnsi" w:cstheme="minorHAnsi"/>
          <w:sz w:val="24"/>
          <w:szCs w:val="24"/>
        </w:rPr>
        <w:t xml:space="preserve">Öğretim elemanlarının Ar-Ge performansını izlemek ve değerlendirmek üzere akademik birimler ve üniversite genelinde yapılan faaliyetler sistematik bir şekilde değerlendirilmesi ve iyileştirilmesi için gerekli tedbirlerin alınmasına yönelik öğretim elemanlarına geribildirimler yapılması, </w:t>
      </w:r>
    </w:p>
    <w:p w14:paraId="3C1438C5" w14:textId="6CEC2F99" w:rsidR="00483D78" w:rsidRPr="000C5BC0" w:rsidRDefault="006522AE" w:rsidP="000C5BC0">
      <w:pPr>
        <w:numPr>
          <w:ilvl w:val="0"/>
          <w:numId w:val="9"/>
        </w:numPr>
        <w:spacing w:after="0" w:line="276" w:lineRule="auto"/>
        <w:ind w:right="630" w:hanging="180"/>
        <w:rPr>
          <w:rFonts w:asciiTheme="minorHAnsi" w:hAnsiTheme="minorHAnsi" w:cstheme="minorHAnsi"/>
          <w:sz w:val="24"/>
          <w:szCs w:val="24"/>
        </w:rPr>
      </w:pPr>
      <w:r w:rsidRPr="000C5BC0">
        <w:rPr>
          <w:rFonts w:asciiTheme="minorHAnsi" w:hAnsiTheme="minorHAnsi" w:cstheme="minorHAnsi"/>
          <w:sz w:val="24"/>
          <w:szCs w:val="24"/>
        </w:rPr>
        <w:t>Araştırma performansının üniversite ve akademik birimlerin stratejik plan kapsamında hedef ve göstergelerin yıllık olarak izlenmesi, değerlendirilmesi ve iyileştirme eylem planlarının hazırlanması,</w:t>
      </w:r>
    </w:p>
    <w:p w14:paraId="6ED2A139" w14:textId="3BEAF938" w:rsidR="00483D78" w:rsidRPr="000C5BC0" w:rsidRDefault="006522AE" w:rsidP="000C5BC0">
      <w:pPr>
        <w:numPr>
          <w:ilvl w:val="0"/>
          <w:numId w:val="9"/>
        </w:numPr>
        <w:spacing w:after="20" w:line="276" w:lineRule="auto"/>
        <w:ind w:right="630" w:hanging="180"/>
        <w:rPr>
          <w:rFonts w:asciiTheme="minorHAnsi" w:hAnsiTheme="minorHAnsi" w:cstheme="minorHAnsi"/>
          <w:sz w:val="24"/>
          <w:szCs w:val="24"/>
        </w:rPr>
      </w:pPr>
      <w:r w:rsidRPr="000C5BC0">
        <w:rPr>
          <w:rFonts w:asciiTheme="minorHAnsi" w:hAnsiTheme="minorHAnsi" w:cstheme="minorHAnsi"/>
          <w:sz w:val="24"/>
          <w:szCs w:val="24"/>
        </w:rPr>
        <w:lastRenderedPageBreak/>
        <w:t>Kurumda, Ar-Ge performansı kurumsal olarak üst düzey bakışıyla bütüncül ve kapsayıcı olarak değerlendirilmesi ve iyileştirme eylem planlarının hazırlanması,</w:t>
      </w:r>
    </w:p>
    <w:p w14:paraId="218008BC" w14:textId="40679DE7" w:rsidR="00483D78" w:rsidRPr="000C5BC0" w:rsidRDefault="006522AE" w:rsidP="000C5BC0">
      <w:pPr>
        <w:numPr>
          <w:ilvl w:val="0"/>
          <w:numId w:val="9"/>
        </w:numPr>
        <w:spacing w:line="276" w:lineRule="auto"/>
        <w:ind w:right="630" w:hanging="180"/>
        <w:rPr>
          <w:rFonts w:asciiTheme="minorHAnsi" w:hAnsiTheme="minorHAnsi" w:cstheme="minorHAnsi"/>
          <w:sz w:val="24"/>
          <w:szCs w:val="24"/>
        </w:rPr>
      </w:pPr>
      <w:r w:rsidRPr="000C5BC0">
        <w:rPr>
          <w:rFonts w:asciiTheme="minorHAnsi" w:hAnsiTheme="minorHAnsi" w:cstheme="minorHAnsi"/>
          <w:sz w:val="24"/>
          <w:szCs w:val="24"/>
        </w:rPr>
        <w:t>Üniversite bünyesinde akademik birimler ile aktif faaliyet gösteren Araştırma ve Uygulama Merkezlerinin faaliyetlerin izlenmesi ve değerlendirilmesinde bütüncül iç kontrol mekanizmaların bulunması,</w:t>
      </w:r>
    </w:p>
    <w:p w14:paraId="47DBE60B"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b w:val="0"/>
          <w:sz w:val="24"/>
          <w:szCs w:val="24"/>
        </w:rPr>
        <w:t xml:space="preserve"> </w:t>
      </w:r>
      <w:r w:rsidRPr="000C5BC0">
        <w:rPr>
          <w:rFonts w:asciiTheme="minorHAnsi" w:hAnsiTheme="minorHAnsi" w:cstheme="minorHAnsi"/>
          <w:sz w:val="24"/>
          <w:szCs w:val="24"/>
        </w:rPr>
        <w:t>İyileştirmeye Açık Yönler</w:t>
      </w:r>
    </w:p>
    <w:p w14:paraId="5A15145A" w14:textId="74BC8E07" w:rsidR="00483D78" w:rsidRPr="000C5BC0" w:rsidRDefault="00934620" w:rsidP="000C5BC0">
      <w:pPr>
        <w:numPr>
          <w:ilvl w:val="0"/>
          <w:numId w:val="10"/>
        </w:numPr>
        <w:spacing w:after="20" w:line="276" w:lineRule="auto"/>
        <w:ind w:right="630" w:hanging="180"/>
        <w:rPr>
          <w:rFonts w:asciiTheme="minorHAnsi" w:hAnsiTheme="minorHAnsi" w:cstheme="minorHAnsi"/>
          <w:sz w:val="24"/>
          <w:szCs w:val="24"/>
        </w:rPr>
      </w:pPr>
      <w:r>
        <w:rPr>
          <w:rFonts w:asciiTheme="minorHAnsi" w:hAnsiTheme="minorHAnsi" w:cstheme="minorHAnsi"/>
          <w:sz w:val="24"/>
          <w:szCs w:val="24"/>
        </w:rPr>
        <w:tab/>
      </w:r>
      <w:r w:rsidR="006522AE" w:rsidRPr="000C5BC0">
        <w:rPr>
          <w:rFonts w:asciiTheme="minorHAnsi" w:hAnsiTheme="minorHAnsi" w:cstheme="minorHAnsi"/>
          <w:sz w:val="24"/>
          <w:szCs w:val="24"/>
        </w:rPr>
        <w:t>Dış kaynak ile yürütülen proje sayılarında kısmen artışlar olmakla birlikte iyileştirmenin istenen düzeyde olmaması,</w:t>
      </w:r>
    </w:p>
    <w:p w14:paraId="75BAB129" w14:textId="00A19770" w:rsidR="00483D78" w:rsidRPr="000C5BC0" w:rsidRDefault="00934620" w:rsidP="000C5BC0">
      <w:pPr>
        <w:numPr>
          <w:ilvl w:val="0"/>
          <w:numId w:val="10"/>
        </w:numPr>
        <w:spacing w:after="0" w:line="276" w:lineRule="auto"/>
        <w:ind w:right="630" w:hanging="180"/>
        <w:rPr>
          <w:rFonts w:asciiTheme="minorHAnsi" w:hAnsiTheme="minorHAnsi" w:cstheme="minorHAnsi"/>
          <w:sz w:val="24"/>
          <w:szCs w:val="24"/>
        </w:rPr>
      </w:pPr>
      <w:r>
        <w:rPr>
          <w:rFonts w:asciiTheme="minorHAnsi" w:hAnsiTheme="minorHAnsi" w:cstheme="minorHAnsi"/>
          <w:sz w:val="24"/>
          <w:szCs w:val="24"/>
        </w:rPr>
        <w:tab/>
      </w:r>
      <w:r w:rsidR="006522AE" w:rsidRPr="000C5BC0">
        <w:rPr>
          <w:rFonts w:asciiTheme="minorHAnsi" w:hAnsiTheme="minorHAnsi" w:cstheme="minorHAnsi"/>
          <w:sz w:val="24"/>
          <w:szCs w:val="24"/>
        </w:rPr>
        <w:t>Lisansüstü Eğitim Enstitüsü bünyesinde doktora program ve öğrenci sayısının artırılmasına yönelik alınması gereken tedbirler konusunda planlamalar yapılmakla birlikte program ve öğrenci sayısının düşük olması,</w:t>
      </w:r>
    </w:p>
    <w:p w14:paraId="162B6463" w14:textId="523B4A20" w:rsidR="00483D78" w:rsidRPr="000C5BC0" w:rsidRDefault="00934620" w:rsidP="000C5BC0">
      <w:pPr>
        <w:numPr>
          <w:ilvl w:val="0"/>
          <w:numId w:val="10"/>
        </w:numPr>
        <w:spacing w:after="0" w:line="276" w:lineRule="auto"/>
        <w:ind w:right="630" w:hanging="180"/>
        <w:rPr>
          <w:rFonts w:asciiTheme="minorHAnsi" w:hAnsiTheme="minorHAnsi" w:cstheme="minorHAnsi"/>
          <w:sz w:val="24"/>
          <w:szCs w:val="24"/>
        </w:rPr>
      </w:pPr>
      <w:r>
        <w:rPr>
          <w:rFonts w:asciiTheme="minorHAnsi" w:hAnsiTheme="minorHAnsi" w:cstheme="minorHAnsi"/>
          <w:sz w:val="24"/>
          <w:szCs w:val="24"/>
        </w:rPr>
        <w:tab/>
      </w:r>
      <w:r w:rsidR="006522AE" w:rsidRPr="000C5BC0">
        <w:rPr>
          <w:rFonts w:asciiTheme="minorHAnsi" w:hAnsiTheme="minorHAnsi" w:cstheme="minorHAnsi"/>
          <w:sz w:val="24"/>
          <w:szCs w:val="24"/>
        </w:rPr>
        <w:t xml:space="preserve">Üniversitenin araştırma performansının üniversitenin diğer üniversiteler ile kıyaslanmasında kullanılan veriler üzerinde yapılan değerlendirmelerde; üniversitenin ulusal ve uluslararası sıralamalardaki yerinin yükseltilmesine etki eden SCI, SSCI tarafından taranan dergilerdeki yayın sayıları, yapılan yayınların Q-çeyreklik diliminde yer alan sayılarının artmasına rağmen Üniversitenin sıralamasının istenen düzeyde olmaması, </w:t>
      </w:r>
    </w:p>
    <w:p w14:paraId="19B6F26C" w14:textId="1C401157" w:rsidR="00483D78" w:rsidRPr="000C5BC0" w:rsidRDefault="00934620" w:rsidP="000C5BC0">
      <w:pPr>
        <w:numPr>
          <w:ilvl w:val="0"/>
          <w:numId w:val="10"/>
        </w:numPr>
        <w:spacing w:line="276" w:lineRule="auto"/>
        <w:ind w:right="630" w:hanging="180"/>
        <w:rPr>
          <w:rFonts w:asciiTheme="minorHAnsi" w:hAnsiTheme="minorHAnsi" w:cstheme="minorHAnsi"/>
          <w:sz w:val="24"/>
          <w:szCs w:val="24"/>
        </w:rPr>
      </w:pPr>
      <w:r>
        <w:rPr>
          <w:rFonts w:asciiTheme="minorHAnsi" w:hAnsiTheme="minorHAnsi" w:cstheme="minorHAnsi"/>
          <w:sz w:val="24"/>
          <w:szCs w:val="24"/>
        </w:rPr>
        <w:tab/>
      </w:r>
      <w:r w:rsidR="006522AE" w:rsidRPr="000C5BC0">
        <w:rPr>
          <w:rFonts w:asciiTheme="minorHAnsi" w:hAnsiTheme="minorHAnsi" w:cstheme="minorHAnsi"/>
          <w:sz w:val="24"/>
          <w:szCs w:val="24"/>
        </w:rPr>
        <w:t>Kurumlar arası iş</w:t>
      </w:r>
      <w:r>
        <w:rPr>
          <w:rFonts w:asciiTheme="minorHAnsi" w:hAnsiTheme="minorHAnsi" w:cstheme="minorHAnsi"/>
          <w:sz w:val="24"/>
          <w:szCs w:val="24"/>
        </w:rPr>
        <w:t xml:space="preserve"> </w:t>
      </w:r>
      <w:r w:rsidR="006522AE" w:rsidRPr="000C5BC0">
        <w:rPr>
          <w:rFonts w:asciiTheme="minorHAnsi" w:hAnsiTheme="minorHAnsi" w:cstheme="minorHAnsi"/>
          <w:sz w:val="24"/>
          <w:szCs w:val="24"/>
        </w:rPr>
        <w:t xml:space="preserve">birlikleri ile disiplinler arası ve stratejik ortaklıkların planlamalar düzeyinde olması, </w:t>
      </w:r>
    </w:p>
    <w:p w14:paraId="1A7EE584" w14:textId="77777777" w:rsidR="00483D78" w:rsidRPr="000C5BC0" w:rsidRDefault="006522AE" w:rsidP="000C5BC0">
      <w:pPr>
        <w:spacing w:after="110" w:line="276" w:lineRule="auto"/>
        <w:ind w:left="0" w:right="0" w:firstLine="0"/>
        <w:jc w:val="left"/>
        <w:rPr>
          <w:rFonts w:asciiTheme="minorHAnsi" w:hAnsiTheme="minorHAnsi" w:cstheme="minorHAnsi"/>
          <w:sz w:val="24"/>
          <w:szCs w:val="24"/>
        </w:rPr>
      </w:pPr>
      <w:r w:rsidRPr="000C5BC0">
        <w:rPr>
          <w:rFonts w:asciiTheme="minorHAnsi" w:hAnsiTheme="minorHAnsi" w:cstheme="minorHAnsi"/>
          <w:sz w:val="24"/>
          <w:szCs w:val="24"/>
        </w:rPr>
        <w:t xml:space="preserve"> </w:t>
      </w:r>
    </w:p>
    <w:p w14:paraId="1137A8FC" w14:textId="77777777" w:rsidR="00483D78" w:rsidRPr="000C5BC0" w:rsidRDefault="006522AE" w:rsidP="000C5BC0">
      <w:pPr>
        <w:spacing w:after="94"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 </w:t>
      </w:r>
      <w:r w:rsidRPr="000C5BC0">
        <w:rPr>
          <w:rFonts w:asciiTheme="minorHAnsi" w:hAnsiTheme="minorHAnsi" w:cstheme="minorHAnsi"/>
          <w:b/>
          <w:sz w:val="24"/>
          <w:szCs w:val="24"/>
        </w:rPr>
        <w:t>TOPLUMSAL KATKI</w:t>
      </w:r>
    </w:p>
    <w:p w14:paraId="1F5A8F96"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sz w:val="24"/>
          <w:szCs w:val="24"/>
        </w:rPr>
        <w:t xml:space="preserve"> Güçlü Yönler</w:t>
      </w:r>
    </w:p>
    <w:p w14:paraId="70431E45" w14:textId="41A9A34A" w:rsidR="00483D78" w:rsidRPr="000C5BC0" w:rsidRDefault="006522AE" w:rsidP="000C5BC0">
      <w:pPr>
        <w:spacing w:line="276" w:lineRule="auto"/>
        <w:ind w:left="-5" w:right="630"/>
        <w:rPr>
          <w:rFonts w:asciiTheme="minorHAnsi" w:hAnsiTheme="minorHAnsi" w:cstheme="minorHAnsi"/>
          <w:sz w:val="24"/>
          <w:szCs w:val="24"/>
        </w:rPr>
      </w:pPr>
      <w:r w:rsidRPr="000C5BC0">
        <w:rPr>
          <w:rFonts w:asciiTheme="minorHAnsi" w:hAnsiTheme="minorHAnsi" w:cstheme="minorHAnsi"/>
          <w:sz w:val="24"/>
          <w:szCs w:val="24"/>
        </w:rPr>
        <w:t>Toplumsal Katkı faaliyetlerinin üniversite bazında koordinasyonu amacıyla “Toplumsal Katkı Koordinatörlüğü” kurulması,</w:t>
      </w:r>
    </w:p>
    <w:p w14:paraId="59ED206C" w14:textId="6C1DFC82" w:rsidR="00483D78" w:rsidRPr="000C5BC0" w:rsidRDefault="00EB0BB8" w:rsidP="00592714">
      <w:pPr>
        <w:numPr>
          <w:ilvl w:val="0"/>
          <w:numId w:val="14"/>
        </w:numPr>
        <w:spacing w:after="20" w:line="276" w:lineRule="auto"/>
        <w:ind w:right="630" w:hanging="218"/>
        <w:rPr>
          <w:rFonts w:asciiTheme="minorHAnsi" w:hAnsiTheme="minorHAnsi" w:cstheme="minorHAnsi"/>
          <w:sz w:val="24"/>
          <w:szCs w:val="24"/>
        </w:rPr>
      </w:pPr>
      <w:r>
        <w:rPr>
          <w:rFonts w:asciiTheme="minorHAnsi" w:hAnsiTheme="minorHAnsi" w:cstheme="minorHAnsi"/>
          <w:sz w:val="24"/>
          <w:szCs w:val="24"/>
        </w:rPr>
        <w:tab/>
      </w:r>
      <w:r w:rsidR="006522AE" w:rsidRPr="000C5BC0">
        <w:rPr>
          <w:rFonts w:asciiTheme="minorHAnsi" w:hAnsiTheme="minorHAnsi" w:cstheme="minorHAnsi"/>
          <w:sz w:val="24"/>
          <w:szCs w:val="24"/>
        </w:rPr>
        <w:t>Kurum tarafından toplumsal katkı proje desteklerine desteklenmesi,</w:t>
      </w:r>
    </w:p>
    <w:p w14:paraId="7901A3AD" w14:textId="556CFD16" w:rsidR="00483D78" w:rsidRPr="000C5BC0" w:rsidRDefault="00EB0BB8" w:rsidP="00592714">
      <w:pPr>
        <w:numPr>
          <w:ilvl w:val="0"/>
          <w:numId w:val="14"/>
        </w:numPr>
        <w:spacing w:after="0" w:line="276" w:lineRule="auto"/>
        <w:ind w:right="630" w:hanging="218"/>
        <w:rPr>
          <w:rFonts w:asciiTheme="minorHAnsi" w:hAnsiTheme="minorHAnsi" w:cstheme="minorHAnsi"/>
          <w:sz w:val="24"/>
          <w:szCs w:val="24"/>
        </w:rPr>
      </w:pPr>
      <w:r>
        <w:rPr>
          <w:rFonts w:asciiTheme="minorHAnsi" w:hAnsiTheme="minorHAnsi" w:cstheme="minorHAnsi"/>
          <w:sz w:val="24"/>
          <w:szCs w:val="24"/>
        </w:rPr>
        <w:tab/>
      </w:r>
      <w:r w:rsidR="006522AE" w:rsidRPr="000C5BC0">
        <w:rPr>
          <w:rFonts w:asciiTheme="minorHAnsi" w:hAnsiTheme="minorHAnsi" w:cstheme="minorHAnsi"/>
          <w:sz w:val="24"/>
          <w:szCs w:val="24"/>
        </w:rPr>
        <w:t>Üniversite ve akademik birimler toplumsal katkı faaliyetlerinin stratejik plan hedefleri ve göstergeleri ile yıllık olarak izlenmesi, değerlendirilmesi ve iyileştirme eylem planlarının hazırlanması,</w:t>
      </w:r>
    </w:p>
    <w:p w14:paraId="4EF118E3" w14:textId="51362A8E" w:rsidR="00483D78" w:rsidRPr="000C5BC0" w:rsidRDefault="00EB0BB8" w:rsidP="00592714">
      <w:pPr>
        <w:numPr>
          <w:ilvl w:val="0"/>
          <w:numId w:val="14"/>
        </w:numPr>
        <w:spacing w:after="20" w:line="276" w:lineRule="auto"/>
        <w:ind w:right="630" w:hanging="218"/>
        <w:rPr>
          <w:rFonts w:asciiTheme="minorHAnsi" w:hAnsiTheme="minorHAnsi" w:cstheme="minorHAnsi"/>
          <w:sz w:val="24"/>
          <w:szCs w:val="24"/>
        </w:rPr>
      </w:pPr>
      <w:r>
        <w:rPr>
          <w:rFonts w:asciiTheme="minorHAnsi" w:hAnsiTheme="minorHAnsi" w:cstheme="minorHAnsi"/>
          <w:sz w:val="24"/>
          <w:szCs w:val="24"/>
        </w:rPr>
        <w:tab/>
      </w:r>
      <w:r w:rsidR="006522AE" w:rsidRPr="000C5BC0">
        <w:rPr>
          <w:rFonts w:asciiTheme="minorHAnsi" w:hAnsiTheme="minorHAnsi" w:cstheme="minorHAnsi"/>
          <w:sz w:val="24"/>
          <w:szCs w:val="24"/>
        </w:rPr>
        <w:t>Toplumsal Katkı faaliyetlerinin her yıl artış göstermesi,</w:t>
      </w:r>
    </w:p>
    <w:p w14:paraId="12548BD1" w14:textId="260B6334" w:rsidR="00483D78" w:rsidRPr="000C5BC0" w:rsidRDefault="00EB0BB8" w:rsidP="00592714">
      <w:pPr>
        <w:numPr>
          <w:ilvl w:val="0"/>
          <w:numId w:val="14"/>
        </w:numPr>
        <w:spacing w:line="276" w:lineRule="auto"/>
        <w:ind w:right="630" w:hanging="218"/>
        <w:rPr>
          <w:rFonts w:asciiTheme="minorHAnsi" w:hAnsiTheme="minorHAnsi" w:cstheme="minorHAnsi"/>
          <w:sz w:val="24"/>
          <w:szCs w:val="24"/>
        </w:rPr>
      </w:pPr>
      <w:r>
        <w:rPr>
          <w:rFonts w:asciiTheme="minorHAnsi" w:hAnsiTheme="minorHAnsi" w:cstheme="minorHAnsi"/>
          <w:sz w:val="24"/>
          <w:szCs w:val="24"/>
        </w:rPr>
        <w:tab/>
      </w:r>
      <w:r w:rsidR="006522AE" w:rsidRPr="000C5BC0">
        <w:rPr>
          <w:rFonts w:asciiTheme="minorHAnsi" w:hAnsiTheme="minorHAnsi" w:cstheme="minorHAnsi"/>
          <w:sz w:val="24"/>
          <w:szCs w:val="24"/>
        </w:rPr>
        <w:t>Akademik birimler tarafından yürütülen toplumsal katkı faaliyetlerinin iç kontrol mekanizması kapsamında değerlendirilmesi ve birimlere geribildirimler verilmesi,</w:t>
      </w:r>
    </w:p>
    <w:p w14:paraId="5084921D" w14:textId="77777777" w:rsidR="00483D78" w:rsidRPr="000C5BC0" w:rsidRDefault="006522AE" w:rsidP="000C5BC0">
      <w:pPr>
        <w:pStyle w:val="Balk1"/>
        <w:spacing w:line="276" w:lineRule="auto"/>
        <w:ind w:right="635"/>
        <w:rPr>
          <w:rFonts w:asciiTheme="minorHAnsi" w:hAnsiTheme="minorHAnsi" w:cstheme="minorHAnsi"/>
          <w:sz w:val="24"/>
          <w:szCs w:val="24"/>
        </w:rPr>
      </w:pPr>
      <w:r w:rsidRPr="000C5BC0">
        <w:rPr>
          <w:rFonts w:asciiTheme="minorHAnsi" w:hAnsiTheme="minorHAnsi" w:cstheme="minorHAnsi"/>
          <w:b w:val="0"/>
          <w:sz w:val="24"/>
          <w:szCs w:val="24"/>
        </w:rPr>
        <w:t xml:space="preserve"> </w:t>
      </w:r>
      <w:r w:rsidRPr="000C5BC0">
        <w:rPr>
          <w:rFonts w:asciiTheme="minorHAnsi" w:hAnsiTheme="minorHAnsi" w:cstheme="minorHAnsi"/>
          <w:sz w:val="24"/>
          <w:szCs w:val="24"/>
        </w:rPr>
        <w:t>İyileştirmeye Açık Yönler</w:t>
      </w:r>
    </w:p>
    <w:p w14:paraId="08E63D6D" w14:textId="73BC9D67" w:rsidR="00483D78" w:rsidRPr="000C5BC0" w:rsidRDefault="00624B2D" w:rsidP="000C5BC0">
      <w:pPr>
        <w:numPr>
          <w:ilvl w:val="0"/>
          <w:numId w:val="12"/>
        </w:numPr>
        <w:spacing w:after="20" w:line="276" w:lineRule="auto"/>
        <w:ind w:right="630" w:hanging="180"/>
        <w:rPr>
          <w:rFonts w:asciiTheme="minorHAnsi" w:hAnsiTheme="minorHAnsi" w:cstheme="minorHAnsi"/>
          <w:sz w:val="24"/>
          <w:szCs w:val="24"/>
        </w:rPr>
      </w:pPr>
      <w:r>
        <w:rPr>
          <w:rFonts w:asciiTheme="minorHAnsi" w:hAnsiTheme="minorHAnsi" w:cstheme="minorHAnsi"/>
          <w:sz w:val="24"/>
          <w:szCs w:val="24"/>
        </w:rPr>
        <w:tab/>
      </w:r>
      <w:r w:rsidR="006522AE" w:rsidRPr="000C5BC0">
        <w:rPr>
          <w:rFonts w:asciiTheme="minorHAnsi" w:hAnsiTheme="minorHAnsi" w:cstheme="minorHAnsi"/>
          <w:sz w:val="24"/>
          <w:szCs w:val="24"/>
        </w:rPr>
        <w:t xml:space="preserve">Sürdürülebilirlik Eylem Planı izlenmesi ve değerlendirilmesi yapılmakla birlikte belirlenen hedeflerin % gerçekleşeme düzeylerinin istenen düzeyde olmaması, </w:t>
      </w:r>
    </w:p>
    <w:p w14:paraId="03CF3EBE" w14:textId="25EF5EC6" w:rsidR="00483D78" w:rsidRPr="000C5BC0" w:rsidRDefault="00624B2D" w:rsidP="000C5BC0">
      <w:pPr>
        <w:numPr>
          <w:ilvl w:val="0"/>
          <w:numId w:val="12"/>
        </w:numPr>
        <w:spacing w:line="276" w:lineRule="auto"/>
        <w:ind w:right="630" w:hanging="180"/>
        <w:rPr>
          <w:rFonts w:asciiTheme="minorHAnsi" w:hAnsiTheme="minorHAnsi" w:cstheme="minorHAnsi"/>
          <w:sz w:val="24"/>
          <w:szCs w:val="24"/>
        </w:rPr>
      </w:pPr>
      <w:r>
        <w:rPr>
          <w:rFonts w:asciiTheme="minorHAnsi" w:hAnsiTheme="minorHAnsi" w:cstheme="minorHAnsi"/>
          <w:sz w:val="24"/>
          <w:szCs w:val="24"/>
        </w:rPr>
        <w:tab/>
      </w:r>
      <w:r w:rsidR="006522AE" w:rsidRPr="000C5BC0">
        <w:rPr>
          <w:rFonts w:asciiTheme="minorHAnsi" w:hAnsiTheme="minorHAnsi" w:cstheme="minorHAnsi"/>
          <w:sz w:val="24"/>
          <w:szCs w:val="24"/>
        </w:rPr>
        <w:t>Kamu Kurum ve Kuruluşları ile ortaklaşa yapılan sorumluluk proje sayılarının düşük olması.</w:t>
      </w:r>
    </w:p>
    <w:p w14:paraId="40A69EB8" w14:textId="77777777" w:rsidR="00483D78" w:rsidRPr="000C5BC0" w:rsidRDefault="006522AE" w:rsidP="000C5BC0">
      <w:pPr>
        <w:spacing w:after="0" w:line="276" w:lineRule="auto"/>
        <w:ind w:left="0" w:right="0" w:firstLine="0"/>
        <w:jc w:val="left"/>
        <w:rPr>
          <w:rFonts w:asciiTheme="minorHAnsi" w:hAnsiTheme="minorHAnsi" w:cstheme="minorHAnsi"/>
          <w:sz w:val="24"/>
          <w:szCs w:val="24"/>
        </w:rPr>
      </w:pPr>
      <w:r w:rsidRPr="000C5BC0">
        <w:rPr>
          <w:rFonts w:asciiTheme="minorHAnsi" w:hAnsiTheme="minorHAnsi" w:cstheme="minorHAnsi"/>
          <w:sz w:val="24"/>
          <w:szCs w:val="24"/>
        </w:rPr>
        <w:t xml:space="preserve"> </w:t>
      </w:r>
    </w:p>
    <w:sectPr w:rsidR="00483D78" w:rsidRPr="000C5BC0">
      <w:pgSz w:w="11900" w:h="16840"/>
      <w:pgMar w:top="577" w:right="508" w:bottom="572" w:left="117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altName w:val="Times New Roman PSMT"/>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7063B"/>
    <w:multiLevelType w:val="hybridMultilevel"/>
    <w:tmpl w:val="A3FA5C42"/>
    <w:lvl w:ilvl="0" w:tplc="A642E55A">
      <w:start w:val="1"/>
      <w:numFmt w:val="decimal"/>
      <w:lvlText w:val="%1."/>
      <w:lvlJc w:val="left"/>
      <w:pPr>
        <w:ind w:left="0"/>
      </w:pPr>
      <w:rPr>
        <w:rFonts w:asciiTheme="minorHAnsi" w:eastAsia="Times New Roman" w:hAnsiTheme="minorHAnsi" w:cstheme="minorHAnsi" w:hint="default"/>
        <w:b/>
        <w:i w:val="0"/>
        <w:strike w:val="0"/>
        <w:dstrike w:val="0"/>
        <w:color w:val="000000"/>
        <w:sz w:val="24"/>
        <w:szCs w:val="24"/>
        <w:u w:val="none" w:color="000000"/>
        <w:bdr w:val="none" w:sz="0" w:space="0" w:color="auto"/>
        <w:shd w:val="clear" w:color="auto" w:fill="auto"/>
        <w:vertAlign w:val="baseline"/>
      </w:rPr>
    </w:lvl>
    <w:lvl w:ilvl="1" w:tplc="CD167A16">
      <w:start w:val="1"/>
      <w:numFmt w:val="lowerLetter"/>
      <w:lvlText w:val="%2"/>
      <w:lvlJc w:val="left"/>
      <w:pPr>
        <w:ind w:left="9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1DFE1DBE">
      <w:start w:val="1"/>
      <w:numFmt w:val="lowerRoman"/>
      <w:lvlText w:val="%3"/>
      <w:lvlJc w:val="left"/>
      <w:pPr>
        <w:ind w:left="16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DF252E0">
      <w:start w:val="1"/>
      <w:numFmt w:val="decimal"/>
      <w:lvlText w:val="%4"/>
      <w:lvlJc w:val="left"/>
      <w:pPr>
        <w:ind w:left="23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4B47A6C">
      <w:start w:val="1"/>
      <w:numFmt w:val="lowerLetter"/>
      <w:lvlText w:val="%5"/>
      <w:lvlJc w:val="left"/>
      <w:pPr>
        <w:ind w:left="30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E3A274D2">
      <w:start w:val="1"/>
      <w:numFmt w:val="lowerRoman"/>
      <w:lvlText w:val="%6"/>
      <w:lvlJc w:val="left"/>
      <w:pPr>
        <w:ind w:left="37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1154489E">
      <w:start w:val="1"/>
      <w:numFmt w:val="decimal"/>
      <w:lvlText w:val="%7"/>
      <w:lvlJc w:val="left"/>
      <w:pPr>
        <w:ind w:left="45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68E46BD8">
      <w:start w:val="1"/>
      <w:numFmt w:val="lowerLetter"/>
      <w:lvlText w:val="%8"/>
      <w:lvlJc w:val="left"/>
      <w:pPr>
        <w:ind w:left="52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8060D5A">
      <w:start w:val="1"/>
      <w:numFmt w:val="lowerRoman"/>
      <w:lvlText w:val="%9"/>
      <w:lvlJc w:val="left"/>
      <w:pPr>
        <w:ind w:left="59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D377A81"/>
    <w:multiLevelType w:val="hybridMultilevel"/>
    <w:tmpl w:val="FECEB024"/>
    <w:lvl w:ilvl="0" w:tplc="0268AA68">
      <w:start w:val="2024"/>
      <w:numFmt w:val="decimal"/>
      <w:lvlText w:val="%1"/>
      <w:lvlJc w:val="left"/>
      <w:pPr>
        <w:ind w:left="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4505510">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B412BDA4">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2C21A0C">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967487BE">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A523054">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84C575C">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B84264F4">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723CC310">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E0C71B9"/>
    <w:multiLevelType w:val="hybridMultilevel"/>
    <w:tmpl w:val="0AB402EE"/>
    <w:lvl w:ilvl="0" w:tplc="B3902DA2">
      <w:start w:val="1"/>
      <w:numFmt w:val="decimal"/>
      <w:lvlText w:val="%1."/>
      <w:lvlJc w:val="left"/>
      <w:pPr>
        <w:ind w:left="300"/>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439AFEB6">
      <w:start w:val="1"/>
      <w:numFmt w:val="lowerLetter"/>
      <w:lvlText w:val="%2"/>
      <w:lvlJc w:val="left"/>
      <w:pPr>
        <w:ind w:left="12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4940889C">
      <w:start w:val="1"/>
      <w:numFmt w:val="lowerRoman"/>
      <w:lvlText w:val="%3"/>
      <w:lvlJc w:val="left"/>
      <w:pPr>
        <w:ind w:left="19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282A279A">
      <w:start w:val="1"/>
      <w:numFmt w:val="decimal"/>
      <w:lvlText w:val="%4"/>
      <w:lvlJc w:val="left"/>
      <w:pPr>
        <w:ind w:left="26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C08E9106">
      <w:start w:val="1"/>
      <w:numFmt w:val="lowerLetter"/>
      <w:lvlText w:val="%5"/>
      <w:lvlJc w:val="left"/>
      <w:pPr>
        <w:ind w:left="3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F14B130">
      <w:start w:val="1"/>
      <w:numFmt w:val="lowerRoman"/>
      <w:lvlText w:val="%6"/>
      <w:lvlJc w:val="left"/>
      <w:pPr>
        <w:ind w:left="4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1A80E282">
      <w:start w:val="1"/>
      <w:numFmt w:val="decimal"/>
      <w:lvlText w:val="%7"/>
      <w:lvlJc w:val="left"/>
      <w:pPr>
        <w:ind w:left="4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1870C700">
      <w:start w:val="1"/>
      <w:numFmt w:val="lowerLetter"/>
      <w:lvlText w:val="%8"/>
      <w:lvlJc w:val="left"/>
      <w:pPr>
        <w:ind w:left="5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19A7926">
      <w:start w:val="1"/>
      <w:numFmt w:val="lowerRoman"/>
      <w:lvlText w:val="%9"/>
      <w:lvlJc w:val="left"/>
      <w:pPr>
        <w:ind w:left="6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20AE6A0F"/>
    <w:multiLevelType w:val="hybridMultilevel"/>
    <w:tmpl w:val="344CB012"/>
    <w:lvl w:ilvl="0" w:tplc="1E6C7400">
      <w:start w:val="1"/>
      <w:numFmt w:val="decimal"/>
      <w:lvlText w:val="%1."/>
      <w:lvlJc w:val="left"/>
      <w:pPr>
        <w:ind w:left="337"/>
      </w:pPr>
      <w:rPr>
        <w:rFonts w:asciiTheme="minorHAnsi" w:eastAsia="Times New Roman" w:hAnsiTheme="minorHAnsi" w:cstheme="minorHAnsi" w:hint="default"/>
        <w:b/>
        <w:i w:val="0"/>
        <w:strike w:val="0"/>
        <w:dstrike w:val="0"/>
        <w:color w:val="000000"/>
        <w:sz w:val="24"/>
        <w:szCs w:val="24"/>
        <w:u w:val="none" w:color="000000"/>
        <w:bdr w:val="none" w:sz="0" w:space="0" w:color="auto"/>
        <w:shd w:val="clear" w:color="auto" w:fill="auto"/>
        <w:vertAlign w:val="baseline"/>
      </w:rPr>
    </w:lvl>
    <w:lvl w:ilvl="1" w:tplc="7312DBAE">
      <w:start w:val="1"/>
      <w:numFmt w:val="lowerLetter"/>
      <w:lvlText w:val="%2"/>
      <w:lvlJc w:val="left"/>
      <w:pPr>
        <w:ind w:left="12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53EC0E4">
      <w:start w:val="1"/>
      <w:numFmt w:val="lowerRoman"/>
      <w:lvlText w:val="%3"/>
      <w:lvlJc w:val="left"/>
      <w:pPr>
        <w:ind w:left="19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3B41A14">
      <w:start w:val="1"/>
      <w:numFmt w:val="decimal"/>
      <w:lvlText w:val="%4"/>
      <w:lvlJc w:val="left"/>
      <w:pPr>
        <w:ind w:left="26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560F5FA">
      <w:start w:val="1"/>
      <w:numFmt w:val="lowerLetter"/>
      <w:lvlText w:val="%5"/>
      <w:lvlJc w:val="left"/>
      <w:pPr>
        <w:ind w:left="3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5DE64EE">
      <w:start w:val="1"/>
      <w:numFmt w:val="lowerRoman"/>
      <w:lvlText w:val="%6"/>
      <w:lvlJc w:val="left"/>
      <w:pPr>
        <w:ind w:left="4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88E2E14C">
      <w:start w:val="1"/>
      <w:numFmt w:val="decimal"/>
      <w:lvlText w:val="%7"/>
      <w:lvlJc w:val="left"/>
      <w:pPr>
        <w:ind w:left="4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BA26B32C">
      <w:start w:val="1"/>
      <w:numFmt w:val="lowerLetter"/>
      <w:lvlText w:val="%8"/>
      <w:lvlJc w:val="left"/>
      <w:pPr>
        <w:ind w:left="5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338A8D2C">
      <w:start w:val="1"/>
      <w:numFmt w:val="lowerRoman"/>
      <w:lvlText w:val="%9"/>
      <w:lvlJc w:val="left"/>
      <w:pPr>
        <w:ind w:left="6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3081A21"/>
    <w:multiLevelType w:val="hybridMultilevel"/>
    <w:tmpl w:val="10EEF710"/>
    <w:lvl w:ilvl="0" w:tplc="041F000F">
      <w:start w:val="1"/>
      <w:numFmt w:val="decimal"/>
      <w:lvlText w:val="%1."/>
      <w:lvlJc w:val="left"/>
      <w:pPr>
        <w:ind w:left="337"/>
      </w:pPr>
      <w:rPr>
        <w:rFonts w:hint="default"/>
        <w:b w:val="0"/>
        <w:i w:val="0"/>
        <w:strike w:val="0"/>
        <w:dstrike w:val="0"/>
        <w:color w:val="000000"/>
        <w:sz w:val="20"/>
        <w:szCs w:val="20"/>
        <w:u w:val="none" w:color="000000"/>
        <w:bdr w:val="none" w:sz="0" w:space="0" w:color="auto"/>
        <w:shd w:val="clear" w:color="auto" w:fill="auto"/>
        <w:vertAlign w:val="baseline"/>
      </w:rPr>
    </w:lvl>
    <w:lvl w:ilvl="1" w:tplc="7312DBAE">
      <w:start w:val="1"/>
      <w:numFmt w:val="lowerLetter"/>
      <w:lvlText w:val="%2"/>
      <w:lvlJc w:val="left"/>
      <w:pPr>
        <w:ind w:left="12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53EC0E4">
      <w:start w:val="1"/>
      <w:numFmt w:val="lowerRoman"/>
      <w:lvlText w:val="%3"/>
      <w:lvlJc w:val="left"/>
      <w:pPr>
        <w:ind w:left="19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3B41A14">
      <w:start w:val="1"/>
      <w:numFmt w:val="decimal"/>
      <w:lvlText w:val="%4"/>
      <w:lvlJc w:val="left"/>
      <w:pPr>
        <w:ind w:left="26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560F5FA">
      <w:start w:val="1"/>
      <w:numFmt w:val="lowerLetter"/>
      <w:lvlText w:val="%5"/>
      <w:lvlJc w:val="left"/>
      <w:pPr>
        <w:ind w:left="3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5DE64EE">
      <w:start w:val="1"/>
      <w:numFmt w:val="lowerRoman"/>
      <w:lvlText w:val="%6"/>
      <w:lvlJc w:val="left"/>
      <w:pPr>
        <w:ind w:left="4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88E2E14C">
      <w:start w:val="1"/>
      <w:numFmt w:val="decimal"/>
      <w:lvlText w:val="%7"/>
      <w:lvlJc w:val="left"/>
      <w:pPr>
        <w:ind w:left="4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BA26B32C">
      <w:start w:val="1"/>
      <w:numFmt w:val="lowerLetter"/>
      <w:lvlText w:val="%8"/>
      <w:lvlJc w:val="left"/>
      <w:pPr>
        <w:ind w:left="5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338A8D2C">
      <w:start w:val="1"/>
      <w:numFmt w:val="lowerRoman"/>
      <w:lvlText w:val="%9"/>
      <w:lvlJc w:val="left"/>
      <w:pPr>
        <w:ind w:left="6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3ADA7DA0"/>
    <w:multiLevelType w:val="hybridMultilevel"/>
    <w:tmpl w:val="7C4E2702"/>
    <w:lvl w:ilvl="0" w:tplc="E3DE7238">
      <w:start w:val="2024"/>
      <w:numFmt w:val="decimal"/>
      <w:lvlText w:val="%1"/>
      <w:lvlJc w:val="left"/>
      <w:pPr>
        <w:ind w:left="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5BC4D4C4">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2528CB70">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1B6677A2">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8CE188C">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C1234E8">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8929D0A">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1A0EE48E">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97565B28">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3BF32B74"/>
    <w:multiLevelType w:val="hybridMultilevel"/>
    <w:tmpl w:val="2D406A4E"/>
    <w:lvl w:ilvl="0" w:tplc="CB924380">
      <w:start w:val="1"/>
      <w:numFmt w:val="decimal"/>
      <w:lvlText w:val="%1."/>
      <w:lvlJc w:val="left"/>
      <w:pPr>
        <w:ind w:left="337"/>
      </w:pPr>
      <w:rPr>
        <w:rFonts w:ascii="Calibri" w:eastAsia="Times New Roman" w:hAnsi="Calibri" w:cs="Calibri" w:hint="default"/>
        <w:b w:val="0"/>
        <w:i w:val="0"/>
        <w:strike w:val="0"/>
        <w:dstrike w:val="0"/>
        <w:color w:val="000000"/>
        <w:sz w:val="20"/>
        <w:szCs w:val="20"/>
        <w:u w:val="none" w:color="000000"/>
        <w:bdr w:val="none" w:sz="0" w:space="0" w:color="auto"/>
        <w:shd w:val="clear" w:color="auto" w:fill="auto"/>
        <w:vertAlign w:val="baseline"/>
      </w:rPr>
    </w:lvl>
    <w:lvl w:ilvl="1" w:tplc="7312DBAE">
      <w:start w:val="1"/>
      <w:numFmt w:val="lowerLetter"/>
      <w:lvlText w:val="%2"/>
      <w:lvlJc w:val="left"/>
      <w:pPr>
        <w:ind w:left="12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53EC0E4">
      <w:start w:val="1"/>
      <w:numFmt w:val="lowerRoman"/>
      <w:lvlText w:val="%3"/>
      <w:lvlJc w:val="left"/>
      <w:pPr>
        <w:ind w:left="19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3B41A14">
      <w:start w:val="1"/>
      <w:numFmt w:val="decimal"/>
      <w:lvlText w:val="%4"/>
      <w:lvlJc w:val="left"/>
      <w:pPr>
        <w:ind w:left="26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560F5FA">
      <w:start w:val="1"/>
      <w:numFmt w:val="lowerLetter"/>
      <w:lvlText w:val="%5"/>
      <w:lvlJc w:val="left"/>
      <w:pPr>
        <w:ind w:left="3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5DE64EE">
      <w:start w:val="1"/>
      <w:numFmt w:val="lowerRoman"/>
      <w:lvlText w:val="%6"/>
      <w:lvlJc w:val="left"/>
      <w:pPr>
        <w:ind w:left="4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88E2E14C">
      <w:start w:val="1"/>
      <w:numFmt w:val="decimal"/>
      <w:lvlText w:val="%7"/>
      <w:lvlJc w:val="left"/>
      <w:pPr>
        <w:ind w:left="4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BA26B32C">
      <w:start w:val="1"/>
      <w:numFmt w:val="lowerLetter"/>
      <w:lvlText w:val="%8"/>
      <w:lvlJc w:val="left"/>
      <w:pPr>
        <w:ind w:left="5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338A8D2C">
      <w:start w:val="1"/>
      <w:numFmt w:val="lowerRoman"/>
      <w:lvlText w:val="%9"/>
      <w:lvlJc w:val="left"/>
      <w:pPr>
        <w:ind w:left="6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4AD59C1"/>
    <w:multiLevelType w:val="hybridMultilevel"/>
    <w:tmpl w:val="75465994"/>
    <w:lvl w:ilvl="0" w:tplc="0CAC5D06">
      <w:start w:val="1"/>
      <w:numFmt w:val="decimal"/>
      <w:lvlText w:val="%1."/>
      <w:lvlJc w:val="left"/>
      <w:pPr>
        <w:ind w:left="300"/>
      </w:pPr>
      <w:rPr>
        <w:rFonts w:asciiTheme="minorHAnsi" w:eastAsia="Times New Roman" w:hAnsiTheme="minorHAnsi" w:cstheme="minorHAnsi" w:hint="default"/>
        <w:b/>
        <w:i w:val="0"/>
        <w:strike w:val="0"/>
        <w:dstrike w:val="0"/>
        <w:color w:val="000000"/>
        <w:sz w:val="24"/>
        <w:szCs w:val="24"/>
        <w:u w:val="none" w:color="000000"/>
        <w:bdr w:val="none" w:sz="0" w:space="0" w:color="auto"/>
        <w:shd w:val="clear" w:color="auto" w:fill="auto"/>
        <w:vertAlign w:val="baseline"/>
      </w:rPr>
    </w:lvl>
    <w:lvl w:ilvl="1" w:tplc="B6044F6A">
      <w:start w:val="1"/>
      <w:numFmt w:val="lowerLetter"/>
      <w:lvlText w:val="%2"/>
      <w:lvlJc w:val="left"/>
      <w:pPr>
        <w:ind w:left="12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2D44DA8C">
      <w:start w:val="1"/>
      <w:numFmt w:val="lowerRoman"/>
      <w:lvlText w:val="%3"/>
      <w:lvlJc w:val="left"/>
      <w:pPr>
        <w:ind w:left="19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1CADE72">
      <w:start w:val="1"/>
      <w:numFmt w:val="decimal"/>
      <w:lvlText w:val="%4"/>
      <w:lvlJc w:val="left"/>
      <w:pPr>
        <w:ind w:left="26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4712F786">
      <w:start w:val="1"/>
      <w:numFmt w:val="lowerLetter"/>
      <w:lvlText w:val="%5"/>
      <w:lvlJc w:val="left"/>
      <w:pPr>
        <w:ind w:left="3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C52EC70">
      <w:start w:val="1"/>
      <w:numFmt w:val="lowerRoman"/>
      <w:lvlText w:val="%6"/>
      <w:lvlJc w:val="left"/>
      <w:pPr>
        <w:ind w:left="4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04440AC2">
      <w:start w:val="1"/>
      <w:numFmt w:val="decimal"/>
      <w:lvlText w:val="%7"/>
      <w:lvlJc w:val="left"/>
      <w:pPr>
        <w:ind w:left="4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7E6E788">
      <w:start w:val="1"/>
      <w:numFmt w:val="lowerLetter"/>
      <w:lvlText w:val="%8"/>
      <w:lvlJc w:val="left"/>
      <w:pPr>
        <w:ind w:left="5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AD81196">
      <w:start w:val="1"/>
      <w:numFmt w:val="lowerRoman"/>
      <w:lvlText w:val="%9"/>
      <w:lvlJc w:val="left"/>
      <w:pPr>
        <w:ind w:left="6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4A2B1CA9"/>
    <w:multiLevelType w:val="hybridMultilevel"/>
    <w:tmpl w:val="93FCA1B2"/>
    <w:lvl w:ilvl="0" w:tplc="B810BFD2">
      <w:start w:val="1"/>
      <w:numFmt w:val="decimal"/>
      <w:lvlText w:val="%1."/>
      <w:lvlJc w:val="left"/>
      <w:pPr>
        <w:ind w:left="8"/>
      </w:pPr>
      <w:rPr>
        <w:rFonts w:asciiTheme="minorHAnsi" w:eastAsia="Times New Roman"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9D068704">
      <w:start w:val="1"/>
      <w:numFmt w:val="lowerLetter"/>
      <w:lvlText w:val="%2"/>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26EA23F8">
      <w:start w:val="1"/>
      <w:numFmt w:val="lowerRoman"/>
      <w:lvlText w:val="%3"/>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3F7E5046">
      <w:start w:val="1"/>
      <w:numFmt w:val="decimal"/>
      <w:lvlText w:val="%4"/>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074403C8">
      <w:start w:val="1"/>
      <w:numFmt w:val="lowerLetter"/>
      <w:lvlText w:val="%5"/>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6896CA38">
      <w:start w:val="1"/>
      <w:numFmt w:val="lowerRoman"/>
      <w:lvlText w:val="%6"/>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7C22B13C">
      <w:start w:val="1"/>
      <w:numFmt w:val="decimal"/>
      <w:lvlText w:val="%7"/>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B9E896E6">
      <w:start w:val="1"/>
      <w:numFmt w:val="lowerLetter"/>
      <w:lvlText w:val="%8"/>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876E1BD6">
      <w:start w:val="1"/>
      <w:numFmt w:val="lowerRoman"/>
      <w:lvlText w:val="%9"/>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4AAB459F"/>
    <w:multiLevelType w:val="hybridMultilevel"/>
    <w:tmpl w:val="443E89AA"/>
    <w:lvl w:ilvl="0" w:tplc="E25801CA">
      <w:start w:val="1"/>
      <w:numFmt w:val="decimal"/>
      <w:lvlText w:val="%1."/>
      <w:lvlJc w:val="left"/>
      <w:pPr>
        <w:ind w:left="300"/>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4B72D21E">
      <w:start w:val="1"/>
      <w:numFmt w:val="lowerLetter"/>
      <w:lvlText w:val="%2"/>
      <w:lvlJc w:val="left"/>
      <w:pPr>
        <w:ind w:left="12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708642AA">
      <w:start w:val="1"/>
      <w:numFmt w:val="lowerRoman"/>
      <w:lvlText w:val="%3"/>
      <w:lvlJc w:val="left"/>
      <w:pPr>
        <w:ind w:left="19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178C76C">
      <w:start w:val="1"/>
      <w:numFmt w:val="decimal"/>
      <w:lvlText w:val="%4"/>
      <w:lvlJc w:val="left"/>
      <w:pPr>
        <w:ind w:left="26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EBEB788">
      <w:start w:val="1"/>
      <w:numFmt w:val="lowerLetter"/>
      <w:lvlText w:val="%5"/>
      <w:lvlJc w:val="left"/>
      <w:pPr>
        <w:ind w:left="3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80014C8">
      <w:start w:val="1"/>
      <w:numFmt w:val="lowerRoman"/>
      <w:lvlText w:val="%6"/>
      <w:lvlJc w:val="left"/>
      <w:pPr>
        <w:ind w:left="4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224C8F8">
      <w:start w:val="1"/>
      <w:numFmt w:val="decimal"/>
      <w:lvlText w:val="%7"/>
      <w:lvlJc w:val="left"/>
      <w:pPr>
        <w:ind w:left="4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6D2CD3C0">
      <w:start w:val="1"/>
      <w:numFmt w:val="lowerLetter"/>
      <w:lvlText w:val="%8"/>
      <w:lvlJc w:val="left"/>
      <w:pPr>
        <w:ind w:left="5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FD487600">
      <w:start w:val="1"/>
      <w:numFmt w:val="lowerRoman"/>
      <w:lvlText w:val="%9"/>
      <w:lvlJc w:val="left"/>
      <w:pPr>
        <w:ind w:left="6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6D70301D"/>
    <w:multiLevelType w:val="hybridMultilevel"/>
    <w:tmpl w:val="D242BE96"/>
    <w:lvl w:ilvl="0" w:tplc="27D47580">
      <w:start w:val="1"/>
      <w:numFmt w:val="decimal"/>
      <w:lvlText w:val="%1."/>
      <w:lvlJc w:val="left"/>
      <w:pPr>
        <w:ind w:left="367"/>
      </w:pPr>
      <w:rPr>
        <w:rFonts w:asciiTheme="minorHAnsi" w:eastAsia="Times New Roman" w:hAnsiTheme="minorHAnsi" w:cstheme="minorHAnsi" w:hint="default"/>
        <w:b/>
        <w:i w:val="0"/>
        <w:strike w:val="0"/>
        <w:dstrike w:val="0"/>
        <w:color w:val="000000"/>
        <w:sz w:val="24"/>
        <w:szCs w:val="24"/>
        <w:u w:val="none" w:color="000000"/>
        <w:bdr w:val="none" w:sz="0" w:space="0" w:color="auto"/>
        <w:shd w:val="clear" w:color="auto" w:fill="auto"/>
        <w:vertAlign w:val="baseline"/>
      </w:rPr>
    </w:lvl>
    <w:lvl w:ilvl="1" w:tplc="0CC66BEE">
      <w:start w:val="1"/>
      <w:numFmt w:val="lowerLetter"/>
      <w:lvlText w:val="%2"/>
      <w:lvlJc w:val="left"/>
      <w:pPr>
        <w:ind w:left="117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14B0E1BC">
      <w:start w:val="1"/>
      <w:numFmt w:val="lowerRoman"/>
      <w:lvlText w:val="%3"/>
      <w:lvlJc w:val="left"/>
      <w:pPr>
        <w:ind w:left="189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A53EB47C">
      <w:start w:val="1"/>
      <w:numFmt w:val="decimal"/>
      <w:lvlText w:val="%4"/>
      <w:lvlJc w:val="left"/>
      <w:pPr>
        <w:ind w:left="261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70EA48D8">
      <w:start w:val="1"/>
      <w:numFmt w:val="lowerLetter"/>
      <w:lvlText w:val="%5"/>
      <w:lvlJc w:val="left"/>
      <w:pPr>
        <w:ind w:left="333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07080CEC">
      <w:start w:val="1"/>
      <w:numFmt w:val="lowerRoman"/>
      <w:lvlText w:val="%6"/>
      <w:lvlJc w:val="left"/>
      <w:pPr>
        <w:ind w:left="40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9F241F0">
      <w:start w:val="1"/>
      <w:numFmt w:val="decimal"/>
      <w:lvlText w:val="%7"/>
      <w:lvlJc w:val="left"/>
      <w:pPr>
        <w:ind w:left="477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238FF7C">
      <w:start w:val="1"/>
      <w:numFmt w:val="lowerLetter"/>
      <w:lvlText w:val="%8"/>
      <w:lvlJc w:val="left"/>
      <w:pPr>
        <w:ind w:left="549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C6FAE116">
      <w:start w:val="1"/>
      <w:numFmt w:val="lowerRoman"/>
      <w:lvlText w:val="%9"/>
      <w:lvlJc w:val="left"/>
      <w:pPr>
        <w:ind w:left="621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7A567F2F"/>
    <w:multiLevelType w:val="hybridMultilevel"/>
    <w:tmpl w:val="9118BA92"/>
    <w:lvl w:ilvl="0" w:tplc="1E6C7400">
      <w:start w:val="1"/>
      <w:numFmt w:val="decimal"/>
      <w:lvlText w:val="%1."/>
      <w:lvlJc w:val="left"/>
      <w:pPr>
        <w:ind w:left="300"/>
      </w:pPr>
      <w:rPr>
        <w:rFonts w:asciiTheme="minorHAnsi" w:eastAsia="Times New Roman" w:hAnsiTheme="minorHAnsi" w:cstheme="minorHAnsi"/>
        <w:b/>
        <w:i w:val="0"/>
        <w:strike w:val="0"/>
        <w:dstrike w:val="0"/>
        <w:color w:val="000000"/>
        <w:sz w:val="24"/>
        <w:szCs w:val="24"/>
        <w:u w:val="none" w:color="000000"/>
        <w:bdr w:val="none" w:sz="0" w:space="0" w:color="auto"/>
        <w:shd w:val="clear" w:color="auto" w:fill="auto"/>
        <w:vertAlign w:val="baseline"/>
      </w:rPr>
    </w:lvl>
    <w:lvl w:ilvl="1" w:tplc="185E4462">
      <w:start w:val="1"/>
      <w:numFmt w:val="lowerLetter"/>
      <w:lvlText w:val="%2"/>
      <w:lvlJc w:val="left"/>
      <w:pPr>
        <w:ind w:left="12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BBC03000">
      <w:start w:val="1"/>
      <w:numFmt w:val="lowerRoman"/>
      <w:lvlText w:val="%3"/>
      <w:lvlJc w:val="left"/>
      <w:pPr>
        <w:ind w:left="19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FE2B1B6">
      <w:start w:val="1"/>
      <w:numFmt w:val="decimal"/>
      <w:lvlText w:val="%4"/>
      <w:lvlJc w:val="left"/>
      <w:pPr>
        <w:ind w:left="26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060A2CA">
      <w:start w:val="1"/>
      <w:numFmt w:val="lowerLetter"/>
      <w:lvlText w:val="%5"/>
      <w:lvlJc w:val="left"/>
      <w:pPr>
        <w:ind w:left="3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E42220A">
      <w:start w:val="1"/>
      <w:numFmt w:val="lowerRoman"/>
      <w:lvlText w:val="%6"/>
      <w:lvlJc w:val="left"/>
      <w:pPr>
        <w:ind w:left="4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5680D68C">
      <w:start w:val="1"/>
      <w:numFmt w:val="decimal"/>
      <w:lvlText w:val="%7"/>
      <w:lvlJc w:val="left"/>
      <w:pPr>
        <w:ind w:left="4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757EE142">
      <w:start w:val="1"/>
      <w:numFmt w:val="lowerLetter"/>
      <w:lvlText w:val="%8"/>
      <w:lvlJc w:val="left"/>
      <w:pPr>
        <w:ind w:left="5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47E8FD3C">
      <w:start w:val="1"/>
      <w:numFmt w:val="lowerRoman"/>
      <w:lvlText w:val="%9"/>
      <w:lvlJc w:val="left"/>
      <w:pPr>
        <w:ind w:left="6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7B9E2462"/>
    <w:multiLevelType w:val="hybridMultilevel"/>
    <w:tmpl w:val="EF5C2932"/>
    <w:lvl w:ilvl="0" w:tplc="E6F25870">
      <w:start w:val="1"/>
      <w:numFmt w:val="decimal"/>
      <w:lvlText w:val="%1."/>
      <w:lvlJc w:val="left"/>
      <w:pPr>
        <w:ind w:left="158"/>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AD24DCA0">
      <w:start w:val="1"/>
      <w:numFmt w:val="lowerLetter"/>
      <w:lvlText w:val="%2"/>
      <w:lvlJc w:val="left"/>
      <w:pPr>
        <w:ind w:left="110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E68ECAA">
      <w:start w:val="1"/>
      <w:numFmt w:val="lowerRoman"/>
      <w:lvlText w:val="%3"/>
      <w:lvlJc w:val="left"/>
      <w:pPr>
        <w:ind w:left="182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EAE4D288">
      <w:start w:val="1"/>
      <w:numFmt w:val="decimal"/>
      <w:lvlText w:val="%4"/>
      <w:lvlJc w:val="left"/>
      <w:pPr>
        <w:ind w:left="254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44BC3FAA">
      <w:start w:val="1"/>
      <w:numFmt w:val="lowerLetter"/>
      <w:lvlText w:val="%5"/>
      <w:lvlJc w:val="left"/>
      <w:pPr>
        <w:ind w:left="326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AB405E08">
      <w:start w:val="1"/>
      <w:numFmt w:val="lowerRoman"/>
      <w:lvlText w:val="%6"/>
      <w:lvlJc w:val="left"/>
      <w:pPr>
        <w:ind w:left="398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C8668632">
      <w:start w:val="1"/>
      <w:numFmt w:val="decimal"/>
      <w:lvlText w:val="%7"/>
      <w:lvlJc w:val="left"/>
      <w:pPr>
        <w:ind w:left="470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C7022CD8">
      <w:start w:val="1"/>
      <w:numFmt w:val="lowerLetter"/>
      <w:lvlText w:val="%8"/>
      <w:lvlJc w:val="left"/>
      <w:pPr>
        <w:ind w:left="542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8229CCE">
      <w:start w:val="1"/>
      <w:numFmt w:val="lowerRoman"/>
      <w:lvlText w:val="%9"/>
      <w:lvlJc w:val="left"/>
      <w:pPr>
        <w:ind w:left="614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7C16367B"/>
    <w:multiLevelType w:val="hybridMultilevel"/>
    <w:tmpl w:val="AD18092A"/>
    <w:lvl w:ilvl="0" w:tplc="DDAA7A44">
      <w:start w:val="1"/>
      <w:numFmt w:val="decimal"/>
      <w:lvlText w:val="%1."/>
      <w:lvlJc w:val="left"/>
      <w:pPr>
        <w:ind w:left="210"/>
      </w:pPr>
      <w:rPr>
        <w:rFonts w:asciiTheme="minorHAnsi" w:eastAsia="Times New Roman" w:hAnsiTheme="minorHAnsi" w:cstheme="minorHAnsi" w:hint="default"/>
        <w:b/>
        <w:i w:val="0"/>
        <w:strike w:val="0"/>
        <w:dstrike w:val="0"/>
        <w:color w:val="000000"/>
        <w:sz w:val="24"/>
        <w:szCs w:val="24"/>
        <w:u w:val="none" w:color="000000"/>
        <w:bdr w:val="none" w:sz="0" w:space="0" w:color="auto"/>
        <w:shd w:val="clear" w:color="auto" w:fill="auto"/>
        <w:vertAlign w:val="baseline"/>
      </w:rPr>
    </w:lvl>
    <w:lvl w:ilvl="1" w:tplc="3BA8E970">
      <w:start w:val="1"/>
      <w:numFmt w:val="lowerLetter"/>
      <w:lvlText w:val="%2"/>
      <w:lvlJc w:val="left"/>
      <w:pPr>
        <w:ind w:left="11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762FDC6">
      <w:start w:val="1"/>
      <w:numFmt w:val="lowerRoman"/>
      <w:lvlText w:val="%3"/>
      <w:lvlJc w:val="left"/>
      <w:pPr>
        <w:ind w:left="18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4746BAD4">
      <w:start w:val="1"/>
      <w:numFmt w:val="decimal"/>
      <w:lvlText w:val="%4"/>
      <w:lvlJc w:val="left"/>
      <w:pPr>
        <w:ind w:left="25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A128606">
      <w:start w:val="1"/>
      <w:numFmt w:val="lowerLetter"/>
      <w:lvlText w:val="%5"/>
      <w:lvlJc w:val="left"/>
      <w:pPr>
        <w:ind w:left="32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3EC2034E">
      <w:start w:val="1"/>
      <w:numFmt w:val="lowerRoman"/>
      <w:lvlText w:val="%6"/>
      <w:lvlJc w:val="left"/>
      <w:pPr>
        <w:ind w:left="39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2898AD90">
      <w:start w:val="1"/>
      <w:numFmt w:val="decimal"/>
      <w:lvlText w:val="%7"/>
      <w:lvlJc w:val="left"/>
      <w:pPr>
        <w:ind w:left="47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4AE6844">
      <w:start w:val="1"/>
      <w:numFmt w:val="lowerLetter"/>
      <w:lvlText w:val="%8"/>
      <w:lvlJc w:val="left"/>
      <w:pPr>
        <w:ind w:left="54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707E1828">
      <w:start w:val="1"/>
      <w:numFmt w:val="lowerRoman"/>
      <w:lvlText w:val="%9"/>
      <w:lvlJc w:val="left"/>
      <w:pPr>
        <w:ind w:left="61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abstractNumId w:val="11"/>
  </w:num>
  <w:num w:numId="2">
    <w:abstractNumId w:val="5"/>
  </w:num>
  <w:num w:numId="3">
    <w:abstractNumId w:val="8"/>
  </w:num>
  <w:num w:numId="4">
    <w:abstractNumId w:val="1"/>
  </w:num>
  <w:num w:numId="5">
    <w:abstractNumId w:val="10"/>
  </w:num>
  <w:num w:numId="6">
    <w:abstractNumId w:val="7"/>
  </w:num>
  <w:num w:numId="7">
    <w:abstractNumId w:val="13"/>
  </w:num>
  <w:num w:numId="8">
    <w:abstractNumId w:val="12"/>
  </w:num>
  <w:num w:numId="9">
    <w:abstractNumId w:val="0"/>
  </w:num>
  <w:num w:numId="10">
    <w:abstractNumId w:val="9"/>
  </w:num>
  <w:num w:numId="11">
    <w:abstractNumId w:val="6"/>
  </w:num>
  <w:num w:numId="12">
    <w:abstractNumId w:val="2"/>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D78"/>
    <w:rsid w:val="00000BAE"/>
    <w:rsid w:val="000026AC"/>
    <w:rsid w:val="0000527F"/>
    <w:rsid w:val="00010AC8"/>
    <w:rsid w:val="0001519C"/>
    <w:rsid w:val="000151A8"/>
    <w:rsid w:val="00025D32"/>
    <w:rsid w:val="000556EE"/>
    <w:rsid w:val="000579B6"/>
    <w:rsid w:val="000602F4"/>
    <w:rsid w:val="000671F5"/>
    <w:rsid w:val="000766D4"/>
    <w:rsid w:val="00080EB7"/>
    <w:rsid w:val="000821C5"/>
    <w:rsid w:val="000A0872"/>
    <w:rsid w:val="000A284D"/>
    <w:rsid w:val="000A4027"/>
    <w:rsid w:val="000A68A4"/>
    <w:rsid w:val="000B19DD"/>
    <w:rsid w:val="000C2CA6"/>
    <w:rsid w:val="000C5802"/>
    <w:rsid w:val="000C5BC0"/>
    <w:rsid w:val="000D0C1A"/>
    <w:rsid w:val="000D55FF"/>
    <w:rsid w:val="000F20DC"/>
    <w:rsid w:val="000F2E22"/>
    <w:rsid w:val="000F5C92"/>
    <w:rsid w:val="000F6900"/>
    <w:rsid w:val="0011759D"/>
    <w:rsid w:val="00122F07"/>
    <w:rsid w:val="00135494"/>
    <w:rsid w:val="0016620E"/>
    <w:rsid w:val="0017720B"/>
    <w:rsid w:val="0017763F"/>
    <w:rsid w:val="0018148E"/>
    <w:rsid w:val="00182CC1"/>
    <w:rsid w:val="001A5B45"/>
    <w:rsid w:val="001A662E"/>
    <w:rsid w:val="001C45A7"/>
    <w:rsid w:val="001D1FF5"/>
    <w:rsid w:val="001D5290"/>
    <w:rsid w:val="001D5C83"/>
    <w:rsid w:val="001D7D5D"/>
    <w:rsid w:val="001E3BB3"/>
    <w:rsid w:val="001E65BB"/>
    <w:rsid w:val="001F30B7"/>
    <w:rsid w:val="002065B8"/>
    <w:rsid w:val="002114B0"/>
    <w:rsid w:val="00213A98"/>
    <w:rsid w:val="00230A1C"/>
    <w:rsid w:val="002329C4"/>
    <w:rsid w:val="00246EE1"/>
    <w:rsid w:val="00255184"/>
    <w:rsid w:val="00256304"/>
    <w:rsid w:val="00266931"/>
    <w:rsid w:val="0027206C"/>
    <w:rsid w:val="002831A0"/>
    <w:rsid w:val="00283538"/>
    <w:rsid w:val="00284A86"/>
    <w:rsid w:val="00291B3B"/>
    <w:rsid w:val="00291C5E"/>
    <w:rsid w:val="0029368D"/>
    <w:rsid w:val="002936D6"/>
    <w:rsid w:val="00295208"/>
    <w:rsid w:val="00297A8D"/>
    <w:rsid w:val="002C6F8D"/>
    <w:rsid w:val="002E29A3"/>
    <w:rsid w:val="002F1B78"/>
    <w:rsid w:val="002F4A9F"/>
    <w:rsid w:val="00311499"/>
    <w:rsid w:val="00313E06"/>
    <w:rsid w:val="003323E5"/>
    <w:rsid w:val="003654BF"/>
    <w:rsid w:val="00366442"/>
    <w:rsid w:val="0037708A"/>
    <w:rsid w:val="0039049F"/>
    <w:rsid w:val="00393872"/>
    <w:rsid w:val="00395DAE"/>
    <w:rsid w:val="003B002B"/>
    <w:rsid w:val="003C6A0C"/>
    <w:rsid w:val="003D1D92"/>
    <w:rsid w:val="003E7A68"/>
    <w:rsid w:val="003F1586"/>
    <w:rsid w:val="00401177"/>
    <w:rsid w:val="00423B46"/>
    <w:rsid w:val="004349F1"/>
    <w:rsid w:val="00441790"/>
    <w:rsid w:val="004433C3"/>
    <w:rsid w:val="00443579"/>
    <w:rsid w:val="00445B74"/>
    <w:rsid w:val="00452153"/>
    <w:rsid w:val="00453F7A"/>
    <w:rsid w:val="00465557"/>
    <w:rsid w:val="00471320"/>
    <w:rsid w:val="00472BEB"/>
    <w:rsid w:val="00483D78"/>
    <w:rsid w:val="00484424"/>
    <w:rsid w:val="00484A0F"/>
    <w:rsid w:val="004A1EE1"/>
    <w:rsid w:val="004A2266"/>
    <w:rsid w:val="004A34BE"/>
    <w:rsid w:val="004A713E"/>
    <w:rsid w:val="004A7ED4"/>
    <w:rsid w:val="004B3836"/>
    <w:rsid w:val="004B4071"/>
    <w:rsid w:val="004C2B7F"/>
    <w:rsid w:val="004C6DBC"/>
    <w:rsid w:val="004D100F"/>
    <w:rsid w:val="004E5A4D"/>
    <w:rsid w:val="004F616E"/>
    <w:rsid w:val="00501AF1"/>
    <w:rsid w:val="005316CB"/>
    <w:rsid w:val="005324F3"/>
    <w:rsid w:val="00535451"/>
    <w:rsid w:val="005354A2"/>
    <w:rsid w:val="00541709"/>
    <w:rsid w:val="00557405"/>
    <w:rsid w:val="005766A8"/>
    <w:rsid w:val="00581346"/>
    <w:rsid w:val="005860F9"/>
    <w:rsid w:val="00591CFB"/>
    <w:rsid w:val="00592714"/>
    <w:rsid w:val="005A0086"/>
    <w:rsid w:val="005A7482"/>
    <w:rsid w:val="005B581D"/>
    <w:rsid w:val="005B77A3"/>
    <w:rsid w:val="005B7ABE"/>
    <w:rsid w:val="005C4D83"/>
    <w:rsid w:val="005E6EC8"/>
    <w:rsid w:val="005F097B"/>
    <w:rsid w:val="00617289"/>
    <w:rsid w:val="00624B2D"/>
    <w:rsid w:val="006269E6"/>
    <w:rsid w:val="006522AE"/>
    <w:rsid w:val="006538ED"/>
    <w:rsid w:val="00663C8A"/>
    <w:rsid w:val="0066572B"/>
    <w:rsid w:val="0066630C"/>
    <w:rsid w:val="00666BDB"/>
    <w:rsid w:val="00677C53"/>
    <w:rsid w:val="006A03FB"/>
    <w:rsid w:val="006A114A"/>
    <w:rsid w:val="006A2202"/>
    <w:rsid w:val="006A228F"/>
    <w:rsid w:val="006B0D0D"/>
    <w:rsid w:val="006C217E"/>
    <w:rsid w:val="006D24A0"/>
    <w:rsid w:val="006D4C48"/>
    <w:rsid w:val="006D65A5"/>
    <w:rsid w:val="006E3EC1"/>
    <w:rsid w:val="006F2DDE"/>
    <w:rsid w:val="006F305D"/>
    <w:rsid w:val="006F74B3"/>
    <w:rsid w:val="0071387E"/>
    <w:rsid w:val="00724FE9"/>
    <w:rsid w:val="00726989"/>
    <w:rsid w:val="00734B70"/>
    <w:rsid w:val="00735120"/>
    <w:rsid w:val="00737F52"/>
    <w:rsid w:val="00741181"/>
    <w:rsid w:val="00745D58"/>
    <w:rsid w:val="0077756F"/>
    <w:rsid w:val="0079008A"/>
    <w:rsid w:val="007A7206"/>
    <w:rsid w:val="007B6308"/>
    <w:rsid w:val="007D13DC"/>
    <w:rsid w:val="007E0EF5"/>
    <w:rsid w:val="007E1853"/>
    <w:rsid w:val="007F06F8"/>
    <w:rsid w:val="0080176B"/>
    <w:rsid w:val="008105AC"/>
    <w:rsid w:val="00823010"/>
    <w:rsid w:val="00843A10"/>
    <w:rsid w:val="0084630C"/>
    <w:rsid w:val="00847632"/>
    <w:rsid w:val="00863190"/>
    <w:rsid w:val="00872E71"/>
    <w:rsid w:val="008878BD"/>
    <w:rsid w:val="008A2977"/>
    <w:rsid w:val="008A3B0C"/>
    <w:rsid w:val="008B5DC7"/>
    <w:rsid w:val="008B7787"/>
    <w:rsid w:val="008C3C08"/>
    <w:rsid w:val="008C694D"/>
    <w:rsid w:val="008D0A1B"/>
    <w:rsid w:val="008D5113"/>
    <w:rsid w:val="008D6A5D"/>
    <w:rsid w:val="008E1A53"/>
    <w:rsid w:val="008E5AA5"/>
    <w:rsid w:val="00900034"/>
    <w:rsid w:val="009131C3"/>
    <w:rsid w:val="009136E9"/>
    <w:rsid w:val="00913911"/>
    <w:rsid w:val="00934620"/>
    <w:rsid w:val="009448F7"/>
    <w:rsid w:val="00947036"/>
    <w:rsid w:val="00954E92"/>
    <w:rsid w:val="00960783"/>
    <w:rsid w:val="00966AD1"/>
    <w:rsid w:val="009726D2"/>
    <w:rsid w:val="009816D2"/>
    <w:rsid w:val="00985CC4"/>
    <w:rsid w:val="00990812"/>
    <w:rsid w:val="00993134"/>
    <w:rsid w:val="00997621"/>
    <w:rsid w:val="009A0B32"/>
    <w:rsid w:val="009A7E92"/>
    <w:rsid w:val="009B05D6"/>
    <w:rsid w:val="009D1640"/>
    <w:rsid w:val="009D57D2"/>
    <w:rsid w:val="009F7A7C"/>
    <w:rsid w:val="00A004C5"/>
    <w:rsid w:val="00A153EC"/>
    <w:rsid w:val="00A170ED"/>
    <w:rsid w:val="00A20A9F"/>
    <w:rsid w:val="00A25500"/>
    <w:rsid w:val="00A27505"/>
    <w:rsid w:val="00A27F11"/>
    <w:rsid w:val="00A37604"/>
    <w:rsid w:val="00A47AEF"/>
    <w:rsid w:val="00A57157"/>
    <w:rsid w:val="00A73C9A"/>
    <w:rsid w:val="00A8027A"/>
    <w:rsid w:val="00A85912"/>
    <w:rsid w:val="00A85DEB"/>
    <w:rsid w:val="00A94B24"/>
    <w:rsid w:val="00AA0A9B"/>
    <w:rsid w:val="00AB2F46"/>
    <w:rsid w:val="00AB3937"/>
    <w:rsid w:val="00AB6989"/>
    <w:rsid w:val="00AC50B7"/>
    <w:rsid w:val="00AC7BA9"/>
    <w:rsid w:val="00AD05F5"/>
    <w:rsid w:val="00AD092C"/>
    <w:rsid w:val="00AE0578"/>
    <w:rsid w:val="00B450F5"/>
    <w:rsid w:val="00B47895"/>
    <w:rsid w:val="00B51AC0"/>
    <w:rsid w:val="00B55C77"/>
    <w:rsid w:val="00B7097F"/>
    <w:rsid w:val="00B70FEB"/>
    <w:rsid w:val="00B8679F"/>
    <w:rsid w:val="00BB0310"/>
    <w:rsid w:val="00BB03B4"/>
    <w:rsid w:val="00BD1C52"/>
    <w:rsid w:val="00BD4369"/>
    <w:rsid w:val="00BD53D7"/>
    <w:rsid w:val="00BE2DD6"/>
    <w:rsid w:val="00C057DD"/>
    <w:rsid w:val="00C1674D"/>
    <w:rsid w:val="00C17562"/>
    <w:rsid w:val="00C21717"/>
    <w:rsid w:val="00C21C3A"/>
    <w:rsid w:val="00C26ECE"/>
    <w:rsid w:val="00C314E4"/>
    <w:rsid w:val="00C57AA3"/>
    <w:rsid w:val="00C60E7F"/>
    <w:rsid w:val="00C6147F"/>
    <w:rsid w:val="00C630FE"/>
    <w:rsid w:val="00C71BAE"/>
    <w:rsid w:val="00C73C1E"/>
    <w:rsid w:val="00C76D92"/>
    <w:rsid w:val="00C8544D"/>
    <w:rsid w:val="00C86903"/>
    <w:rsid w:val="00C877D2"/>
    <w:rsid w:val="00C91282"/>
    <w:rsid w:val="00C91FBD"/>
    <w:rsid w:val="00C949DF"/>
    <w:rsid w:val="00C94D49"/>
    <w:rsid w:val="00C95829"/>
    <w:rsid w:val="00CA0F24"/>
    <w:rsid w:val="00CA1244"/>
    <w:rsid w:val="00CA26BB"/>
    <w:rsid w:val="00CB1E52"/>
    <w:rsid w:val="00CD0916"/>
    <w:rsid w:val="00D00E03"/>
    <w:rsid w:val="00D03604"/>
    <w:rsid w:val="00D03938"/>
    <w:rsid w:val="00D20D48"/>
    <w:rsid w:val="00D25460"/>
    <w:rsid w:val="00D33766"/>
    <w:rsid w:val="00D51FFE"/>
    <w:rsid w:val="00D61C71"/>
    <w:rsid w:val="00D7432E"/>
    <w:rsid w:val="00D82A0D"/>
    <w:rsid w:val="00D9344F"/>
    <w:rsid w:val="00D96F2B"/>
    <w:rsid w:val="00DB215A"/>
    <w:rsid w:val="00DB58B4"/>
    <w:rsid w:val="00DB60DC"/>
    <w:rsid w:val="00DB68C5"/>
    <w:rsid w:val="00DC12AD"/>
    <w:rsid w:val="00DD2DDF"/>
    <w:rsid w:val="00DD50BA"/>
    <w:rsid w:val="00DD51ED"/>
    <w:rsid w:val="00DD5283"/>
    <w:rsid w:val="00DD5631"/>
    <w:rsid w:val="00DE507E"/>
    <w:rsid w:val="00DE683A"/>
    <w:rsid w:val="00DF3601"/>
    <w:rsid w:val="00DF5A52"/>
    <w:rsid w:val="00DF7024"/>
    <w:rsid w:val="00DF772E"/>
    <w:rsid w:val="00E02BAD"/>
    <w:rsid w:val="00E03905"/>
    <w:rsid w:val="00E454A0"/>
    <w:rsid w:val="00E46269"/>
    <w:rsid w:val="00E475D6"/>
    <w:rsid w:val="00E51532"/>
    <w:rsid w:val="00E532D7"/>
    <w:rsid w:val="00E73FB8"/>
    <w:rsid w:val="00E7508C"/>
    <w:rsid w:val="00E85F2B"/>
    <w:rsid w:val="00E86171"/>
    <w:rsid w:val="00E92EA7"/>
    <w:rsid w:val="00E963ED"/>
    <w:rsid w:val="00EA2C3D"/>
    <w:rsid w:val="00EA6CB0"/>
    <w:rsid w:val="00EB0BB8"/>
    <w:rsid w:val="00EB3B56"/>
    <w:rsid w:val="00EC032E"/>
    <w:rsid w:val="00EC07E8"/>
    <w:rsid w:val="00EC59A2"/>
    <w:rsid w:val="00EC6405"/>
    <w:rsid w:val="00ED3197"/>
    <w:rsid w:val="00ED6F20"/>
    <w:rsid w:val="00EE2EC7"/>
    <w:rsid w:val="00EE53AA"/>
    <w:rsid w:val="00EF128A"/>
    <w:rsid w:val="00EF3A05"/>
    <w:rsid w:val="00EF5B9D"/>
    <w:rsid w:val="00EF6E47"/>
    <w:rsid w:val="00EF7579"/>
    <w:rsid w:val="00F01750"/>
    <w:rsid w:val="00F20383"/>
    <w:rsid w:val="00F207FA"/>
    <w:rsid w:val="00F20D4F"/>
    <w:rsid w:val="00F24C01"/>
    <w:rsid w:val="00F41D60"/>
    <w:rsid w:val="00F443DC"/>
    <w:rsid w:val="00F47A9B"/>
    <w:rsid w:val="00F50F64"/>
    <w:rsid w:val="00F56BC1"/>
    <w:rsid w:val="00F64133"/>
    <w:rsid w:val="00F649F9"/>
    <w:rsid w:val="00F74ED1"/>
    <w:rsid w:val="00F82AD0"/>
    <w:rsid w:val="00F8630E"/>
    <w:rsid w:val="00F87E5F"/>
    <w:rsid w:val="00F97770"/>
    <w:rsid w:val="00FA0C6D"/>
    <w:rsid w:val="00FA3E58"/>
    <w:rsid w:val="00FD7986"/>
    <w:rsid w:val="00FE16F6"/>
    <w:rsid w:val="00FE27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FFE61"/>
  <w15:docId w15:val="{974F4B50-EF9F-4F05-9E1B-E2B84537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2" w:line="228" w:lineRule="auto"/>
      <w:ind w:left="8" w:right="613" w:hanging="8"/>
      <w:jc w:val="both"/>
    </w:pPr>
    <w:rPr>
      <w:rFonts w:ascii="Times New Roman" w:eastAsia="Times New Roman" w:hAnsi="Times New Roman" w:cs="Times New Roman"/>
      <w:color w:val="000000"/>
      <w:sz w:val="16"/>
    </w:rPr>
  </w:style>
  <w:style w:type="paragraph" w:styleId="Balk1">
    <w:name w:val="heading 1"/>
    <w:next w:val="Normal"/>
    <w:link w:val="Balk1Char"/>
    <w:uiPriority w:val="9"/>
    <w:unhideWhenUsed/>
    <w:qFormat/>
    <w:pPr>
      <w:keepNext/>
      <w:keepLines/>
      <w:spacing w:after="94" w:line="265" w:lineRule="auto"/>
      <w:ind w:left="8" w:right="679" w:hanging="8"/>
      <w:jc w:val="both"/>
      <w:outlineLvl w:val="0"/>
    </w:pPr>
    <w:rPr>
      <w:rFonts w:ascii="Times New Roman" w:eastAsia="Times New Roman" w:hAnsi="Times New Roman" w:cs="Times New Roman"/>
      <w:b/>
      <w:color w:val="000000"/>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16"/>
    </w:rPr>
  </w:style>
  <w:style w:type="paragraph" w:styleId="ListeParagraf">
    <w:name w:val="List Paragraph"/>
    <w:basedOn w:val="Normal"/>
    <w:uiPriority w:val="34"/>
    <w:qFormat/>
    <w:rsid w:val="000F20DC"/>
    <w:pPr>
      <w:ind w:left="720"/>
      <w:contextualSpacing/>
    </w:pPr>
  </w:style>
  <w:style w:type="character" w:styleId="Kpr">
    <w:name w:val="Hyperlink"/>
    <w:basedOn w:val="VarsaylanParagrafYazTipi"/>
    <w:uiPriority w:val="99"/>
    <w:unhideWhenUsed/>
    <w:rsid w:val="00F207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api.yokak.gov.tr/Storage/toros/2025/ProofFiles/%5B3%5D(3)A.2.2-2025%20Y%C4%B1l%C4%B1%20SP%20Deg%CC%86erlendirme%20Raporu-%20Rekto%CC%88rlu%CC%88k%20%C4%B0dari%20Birimler.pdf" TargetMode="External"/><Relationship Id="rId671" Type="http://schemas.openxmlformats.org/officeDocument/2006/relationships/hyperlink" Target="https://api.yokak.gov.tr/Storage/toros/2025/ProofFiles/%5B6%5D(2)C.2.1-Toros-universitesi-Bilimsel-Arastirma-ve-Yayin-Etigi-Yonergesi.pdf" TargetMode="External"/><Relationship Id="rId21" Type="http://schemas.openxmlformats.org/officeDocument/2006/relationships/hyperlink" Target="https://api.yokak.gov.tr/Storage/toros/2025/ProofFiles/%5B2%5D(4)A.1.1-Dan%C4%B1%C5%9Fma%20Kurulu%20Anket%20Raporu%20ve%20%20%C3%9Cst%20Yaz%C4%B1%202025.pdf" TargetMode="External"/><Relationship Id="rId324" Type="http://schemas.openxmlformats.org/officeDocument/2006/relationships/hyperlink" Target="https://toros.edu.tr/storage/files/403/TYY%C3%87%20UYUMU%20VE%20M%C3%9CFREDAT%20REV%C4%B0ZYONU%20KILAVUZU%202024.pdf" TargetMode="External"/><Relationship Id="rId531" Type="http://schemas.openxmlformats.org/officeDocument/2006/relationships/hyperlink" Target="https://toros.edu.tr/sayfalar/kalite-koordinatorlugu-raporlar" TargetMode="External"/><Relationship Id="rId629" Type="http://schemas.openxmlformats.org/officeDocument/2006/relationships/hyperlink" Target="https://api.yokak.gov.tr/Storage/toros/2025/ProofFiles/%5B5%5D(3)C.1.1-ARGE%20Koordinat%C3%B6rl%C3%BC%C4%9F%C3%BC%20Raporu%202025.pdf" TargetMode="External"/><Relationship Id="rId170" Type="http://schemas.openxmlformats.org/officeDocument/2006/relationships/hyperlink" Target="https://api.yokak.gov.tr/Storage/toros/2025/ProofFiles/%5B2%5D(2,3)A.3.4-KYK-%20Toplant%C4%B1%20Tutanak%20Formu%207-%2006.11.2025.pdf" TargetMode="External"/><Relationship Id="rId268" Type="http://schemas.openxmlformats.org/officeDocument/2006/relationships/hyperlink" Target="https://api.yokak.gov.tr/Storage/toros/2025/ProofFiles/%5B4%5D(3)A.5.3-Toros%20%C3%9Cniversitesi%20Uluslaras%C4%B1la%C5%9Ft%C4%B1rma%20Performans%C4%B1%20Komisyon%20Karar%C4%B1.pdf" TargetMode="External"/><Relationship Id="rId475" Type="http://schemas.openxmlformats.org/officeDocument/2006/relationships/hyperlink" Target="https://api.yokak.gov.tr/Storage/toros/2025/ProofFiles/%5B3%5D(3,4)B.3.1-Ku%CC%88tu%CC%88phane%202024-2025%20Y%C4%B1l%C4%B1%20Raporu.pdf" TargetMode="External"/><Relationship Id="rId682" Type="http://schemas.openxmlformats.org/officeDocument/2006/relationships/hyperlink" Target="https://api.yokak.gov.tr/Storage/toros/2025/ProofFiles/%5B4%5D(4)C.3.1-SP%20Senato%20Karar%C4%B1%20ve%20%C3%BCst%20yaz%C4%B1.pdf" TargetMode="External"/><Relationship Id="rId32" Type="http://schemas.openxmlformats.org/officeDocument/2006/relationships/hyperlink" Target="https://toros.edu.tr/sayfalar/kalite-koordinatorlugu-raporlar" TargetMode="External"/><Relationship Id="rId128" Type="http://schemas.openxmlformats.org/officeDocument/2006/relationships/hyperlink" Target="https://api.yokak.gov.tr/Storage/toros/2025/ProofFiles/%5B3%5D(3)A.2.3-APG%20U%C3%BCst%20Yaz%C4%B1.pdf" TargetMode="External"/><Relationship Id="rId335" Type="http://schemas.openxmlformats.org/officeDocument/2006/relationships/hyperlink" Target="https://api.yokak.gov.tr/Storage/toros/2025/ProofFiles/%5B3%5D(3,4)B.1.5-Dan%C4%B1%C5%9Fma%20Kurulu%20Anket%20Raporu%20%20karar%C4%B1-2025.pdf" TargetMode="External"/><Relationship Id="rId542" Type="http://schemas.openxmlformats.org/officeDocument/2006/relationships/hyperlink" Target="https://toros.edu.tr/storage/dosya/243/dokuman/2019-04-19-Tu-GNS-DD-017--ogretim-uyesi-Disindaki-ogretim-Elemani-Kadrolarina-Yapilacak-Atamalarda-Uygulanacak-Merkezi-Sinav-ile-Giris-Sinavlarina-iliskin-Usul-ve-Esaslar-Hakkinda-Yonetmelik.pdf" TargetMode="External"/><Relationship Id="rId181" Type="http://schemas.openxmlformats.org/officeDocument/2006/relationships/hyperlink" Target="https://toros.edu.tr/storage/dosya/505/dokuman/2017-11-27-Toros-universitesi---Uygulamali-Muhendislik-Egitimi-(intorn-Muhendislik-Dersi)-Esaslari.docx" TargetMode="External"/><Relationship Id="rId402" Type="http://schemas.openxmlformats.org/officeDocument/2006/relationships/hyperlink" Target="https://toros.edu.tr/sayfalar/ogrenme-ve-ogretme-koordinatorlugu-faaliyetler" TargetMode="External"/><Relationship Id="rId279" Type="http://schemas.openxmlformats.org/officeDocument/2006/relationships/hyperlink" Target="https://api.yokak.gov.tr/Storage/toros/2025/ProofFiles/%5B1%5D(3)B.1.1-E%C4%9Fitim%20%C3%96%C4%9Fretim%20Politikas%C4%B1.pdf" TargetMode="External"/><Relationship Id="rId486" Type="http://schemas.openxmlformats.org/officeDocument/2006/relationships/hyperlink" Target="https://toros.edu.tr/storage/dosya/478/dokuman/2018-10-10-Toros-universitesi-ogrenci-Danismanligi-Yonergesi.pdf" TargetMode="External"/><Relationship Id="rId693" Type="http://schemas.openxmlformats.org/officeDocument/2006/relationships/hyperlink" Target="https://api.yokak.gov.tr/Storage/toros/2025/ProofFiles/%5B7%5D(4)C.3.2-Akademik%20Performans%20De%C4%9Ferlendirme%20Sonu%C3%A7lar%C4%B1.pdf" TargetMode="External"/><Relationship Id="rId707" Type="http://schemas.openxmlformats.org/officeDocument/2006/relationships/hyperlink" Target="https://torsem.toros.edu.tr/" TargetMode="External"/><Relationship Id="rId43" Type="http://schemas.openxmlformats.org/officeDocument/2006/relationships/hyperlink" Target="https://api.yokak.gov.tr/Storage/toros/2025/ProofFiles/%5B11%5D(3)A.1.2-Kalite%20Komisyon%20Karar%C4%B1%20%C3%9Cst%20Yaz%C4%B1%202025.pdf" TargetMode="External"/><Relationship Id="rId139" Type="http://schemas.openxmlformats.org/officeDocument/2006/relationships/hyperlink" Target="https://api.yokak.gov.tr/Storage/toros/2025/ProofFiles/%5B2%5D(2)A.3.2-Toros-universitesi-Akademik-Yukseltilme-ve-Atanma-olcutleri.pdf" TargetMode="External"/><Relationship Id="rId346" Type="http://schemas.openxmlformats.org/officeDocument/2006/relationships/hyperlink" Target="https://api.yokak.gov.tr/Storage/toros/2025/ProofFiles/%5B14%5D(3)B.1.5-Akran%20De%C4%9Ferlendirme%20Raporlar%C4%B1n%20Komisyon%20Karar%C4%B1%202025.pdf" TargetMode="External"/><Relationship Id="rId553" Type="http://schemas.openxmlformats.org/officeDocument/2006/relationships/hyperlink" Target="https://toros.edu.tr/storage/dosya/243/dokuman/2020-10-20-Tu-GNS-DD-053--Toros-universitesi-ogretim-Elemanlarinin-Ders-ucreti-Karsiligi-Gorevlendirme-ve-Ders-ucreti-odeme-Esaslari.pdf" TargetMode="External"/><Relationship Id="rId192" Type="http://schemas.openxmlformats.org/officeDocument/2006/relationships/hyperlink" Target="https://api.yokak.gov.tr/Storage/toros/2025/ProofFiles/%5B6%5D(3)A.4.1-Psikoloji%20Mezun%20%C3%96%C4%9Frenci%20Raporu.pdf" TargetMode="External"/><Relationship Id="rId206" Type="http://schemas.openxmlformats.org/officeDocument/2006/relationships/hyperlink" Target="https://toros.edu.tr/dosya/478/dokuman/2019-03-13-Toros-universitesi-Dilek,-sikayet-ve-oneri-Degerlendirme-Esaslari.pdf" TargetMode="External"/><Relationship Id="rId413" Type="http://schemas.openxmlformats.org/officeDocument/2006/relationships/hyperlink" Target="https://toruzem.toros.edu.tr/kilavuzlar/ogretim-elemanlari/" TargetMode="External"/><Relationship Id="rId497" Type="http://schemas.openxmlformats.org/officeDocument/2006/relationships/hyperlink" Target="https://api.yokak.gov.tr/Storage/toros/2025/ProofFiles/%5B3%5D(3)B.3.2-%C4%B0%C4%B0SBF%202025-2026%20G%C3%BCz%20Yar%C4%B1y%C4%B1l%C4%B1%20%C3%96%C4%9Frenci%20Dan%C4%B1%C5%9Fmanl%C4%B1k%20Raporu.pdf" TargetMode="External"/><Relationship Id="rId620" Type="http://schemas.openxmlformats.org/officeDocument/2006/relationships/hyperlink" Target="https://toros.edu.tr/sayfalar/kalite-koordinatorlugu-akademik-birim-ic-degerlendirme-raporlari" TargetMode="External"/><Relationship Id="rId718" Type="http://schemas.openxmlformats.org/officeDocument/2006/relationships/hyperlink" Target="https://toros.edu.tr/sayfalar/kalite-koordinatorlugu-akademik-birim-ic-degerlendirme-raporlari" TargetMode="External"/><Relationship Id="rId357" Type="http://schemas.openxmlformats.org/officeDocument/2006/relationships/hyperlink" Target="https://toros.edu.tr/sayfalar/ogrenci-isleri-daire-baskanligi-kalite" TargetMode="External"/><Relationship Id="rId54" Type="http://schemas.openxmlformats.org/officeDocument/2006/relationships/hyperlink" Target="https://toros.edu.tr/storage/files/45/Y%C4%B1ll%C4%B1k%20Takvim.xlsx" TargetMode="External"/><Relationship Id="rId217" Type="http://schemas.openxmlformats.org/officeDocument/2006/relationships/hyperlink" Target="https://mbs.toros.edu.tr/" TargetMode="External"/><Relationship Id="rId564" Type="http://schemas.openxmlformats.org/officeDocument/2006/relationships/hyperlink" Target="https://toros.edu.tr/storage/files/431/7/SBF%202025-2026%20Bahar%20Yar%C4%B1y%C4%B1l%C4%B1%20Ders%20Saat%20%C3%9Ccretli%20%C3%96%C4%9Fretim%20Eleman%C4%B1%20%C4%B0htiyac%C4%B1%20%C4%B0lan%C4%B1%20(8).docx" TargetMode="External"/><Relationship Id="rId424" Type="http://schemas.openxmlformats.org/officeDocument/2006/relationships/hyperlink" Target="https://toros.edu.tr/storage/dosya/48/dokuman/2019-05-06-oiDB-PRS-001--ilk-Kayit-Prosesi.docx" TargetMode="External"/><Relationship Id="rId631" Type="http://schemas.openxmlformats.org/officeDocument/2006/relationships/hyperlink" Target="https://api.yokak.gov.tr/Storage/toros/2025/ProofFiles/%5B7%5D(3)C.1.1-BAP%20B%C4%B0DR%202025.pdf" TargetMode="External"/><Relationship Id="rId729" Type="http://schemas.openxmlformats.org/officeDocument/2006/relationships/hyperlink" Target="https://api.yokak.gov.tr/Storage/toros/2025/ProofFiles/%5B4%5D(3)D.2.1-S%C3%BCrd%C3%BCr%C3%BClebilik%20Eylem%20Plan%C4%B1.pdf" TargetMode="External"/><Relationship Id="rId270" Type="http://schemas.openxmlformats.org/officeDocument/2006/relationships/hyperlink" Target="https://toros.edu.tr/storage/files/45/E%C4%9Fitim%20%C3%96%C4%9Fretim%20Politikas%C4%B1.pdf" TargetMode="External"/><Relationship Id="rId65" Type="http://schemas.openxmlformats.org/officeDocument/2006/relationships/hyperlink" Target="https://toros.edu.tr/sayfalar/kalite-koordinatorlugu-akademik-birim-ic-degerlendirme-raporlari" TargetMode="External"/><Relationship Id="rId130" Type="http://schemas.openxmlformats.org/officeDocument/2006/relationships/hyperlink" Target="https://toros.edu.tr/storage/files/327/dosyalar/Toros%20%C3%9Cniversitesi%20Bilgi%20ve%20%C4%B0leti%C5%9Fim%20G%C3%BCvenli%C4%9Fi%20Usul%20Ve%20Esaslar%C4%B1%20(1).pdf" TargetMode="External"/><Relationship Id="rId368" Type="http://schemas.openxmlformats.org/officeDocument/2006/relationships/hyperlink" Target="https://toros.edu.tr/sayfalar/ogrenci-isleri-daire-baskanligi-on-lisans-lisans-akademik-takvimi" TargetMode="External"/><Relationship Id="rId575" Type="http://schemas.openxmlformats.org/officeDocument/2006/relationships/hyperlink" Target="https://api.yokak.gov.tr/Storage/toros/2025/ProofFiles/%5B8%5D(4)B.4.1-SBF%20DS%C3%9C%20G%C3%B6revlendirme%20Karar%C4%B1.pdf" TargetMode="External"/><Relationship Id="rId228" Type="http://schemas.openxmlformats.org/officeDocument/2006/relationships/hyperlink" Target="https://api.yokak.gov.tr/Storage/toros/2025/ProofFiles/%5B5%5D(3)A.4.3-Dan%C4%B1%C5%9Fma%20Kurulu%20%C3%9Cye%20Raporu%202025.pdf" TargetMode="External"/><Relationship Id="rId435" Type="http://schemas.openxmlformats.org/officeDocument/2006/relationships/hyperlink" Target="https://toros.edu.tr/storage/dosya/48/dokuman/2019-05-06-oiDB-PRS-005--Yatay-Gecis-Prosesi.docx" TargetMode="External"/><Relationship Id="rId642" Type="http://schemas.openxmlformats.org/officeDocument/2006/relationships/hyperlink" Target="https://api.yokak.gov.tr/Storage/toros/2025/ProofFiles/%5B3%5D(3)C.1.2-BEDEK%20B%C4%B0DR%202025.pdf" TargetMode="External"/><Relationship Id="rId281" Type="http://schemas.openxmlformats.org/officeDocument/2006/relationships/hyperlink" Target="https://api.yokak.gov.tr/Storage/toros/2025/ProofFiles/%5B3%5D(3)B.1.1-Gastronomi%20ve%20Mutfak%20Sanatlar%C4%B1%20B%C3%B6l%C3%BCm%C3%BC%20P%C3%87%20ve%20TY%C3%87%C3%87%20%C4%B0li%C5%9Fkisi.pdf" TargetMode="External"/><Relationship Id="rId502" Type="http://schemas.openxmlformats.org/officeDocument/2006/relationships/hyperlink" Target="https://api.yokak.gov.tr/Storage/toros/2025/ProofFiles/%5B8%5D(3)B.3.2-Tez%20Projeleri%20Raporu-Beslenme%20ve%20Diyetetik%20B%C3%B6l%C3%BCm%C3%BC.pdf" TargetMode="External"/><Relationship Id="rId76" Type="http://schemas.openxmlformats.org/officeDocument/2006/relationships/hyperlink" Target="https://api.yokak.gov.tr/Storage/toros/2025/ProofFiles/%5B8%5D(3)A.1.4-2025%20Y%C4%B1l%C4%B1%20Akreditasyon%20S%C3%BCreci%20Program%20baz%C4%B1nda%20da%C4%9F%C4%B1l%C4%B1m.xlsx" TargetMode="External"/><Relationship Id="rId141" Type="http://schemas.openxmlformats.org/officeDocument/2006/relationships/hyperlink" Target="https://api.yokak.gov.tr/Storage/toros/2025/ProofFiles/%5B4%5D(2,3)A.3.2-Atama%20ve%20Y%C3%BCkseltme%20%C3%96l%C3%A7%C3%BCtleri%20Komisyon%20Olu%C5%9Fturulmas%C4%B1.pdf" TargetMode="External"/><Relationship Id="rId379" Type="http://schemas.openxmlformats.org/officeDocument/2006/relationships/hyperlink" Target="https://toros.edu.tr/storage/files/309/T%C3%9C%20E%C4%9Fitim-%C3%96%C4%9Fretim%20Koordinat%C3%B6rl%C3%BC%C4%9F%C3%BC%20ve%20Komisyonu%20%C3%87al%C4%B1%C5%9Fma%20Usul%20ve%20Esaslar%C4%B1%20(2).pdf" TargetMode="External"/><Relationship Id="rId586" Type="http://schemas.openxmlformats.org/officeDocument/2006/relationships/hyperlink" Target="https://toruzem.toros.edu.tr/yonetmelikler/birim-ic-degerlendirme-raporlari/" TargetMode="External"/><Relationship Id="rId7" Type="http://schemas.openxmlformats.org/officeDocument/2006/relationships/hyperlink" Target="https://toros.edu.tr/storage/files/168/Toros%20%C3%9Cniversitesi%20Bilimsel%20Faaliyetleri%20Te%C5%9Fvik%20Esaslar%C4%B1_25SK02_17.pdf" TargetMode="External"/><Relationship Id="rId239" Type="http://schemas.openxmlformats.org/officeDocument/2006/relationships/hyperlink" Target="https://api.yokak.gov.tr/Storage/toros/2025/ProofFiles/%5B4%5D(2)A.5.1-Uluslararas%C4%B1%20I%CC%87lis%CC%A7kiler%20Koordinato%CC%88rlu%CC%88kler%20karar%C4%B1.pdf" TargetMode="External"/><Relationship Id="rId446" Type="http://schemas.openxmlformats.org/officeDocument/2006/relationships/hyperlink" Target="https://api.yokak.gov.tr/Storage/toros/2025/ProofFiles/%5B5%5D(3,4)B.2.3-Yatay%20Ge%C3%A7i%C5%9F%20Ders%20Muafiyeti%20ve%20%C4%B0ntibak%20-kararkar%C4%B1.pdf" TargetMode="External"/><Relationship Id="rId653" Type="http://schemas.openxmlformats.org/officeDocument/2006/relationships/hyperlink" Target="https://api.yokak.gov.tr/Storage/toros/2025/ProofFiles/%5B7%5D(3)C.1.3-%C3%9CYK%20Karar%C4%B1n%C4%B1n%20birimlerle%20payla%C5%9F%C4%B1lmas%C4%B1.pdf" TargetMode="External"/><Relationship Id="rId292" Type="http://schemas.openxmlformats.org/officeDocument/2006/relationships/hyperlink" Target="https://api.yokak.gov.tr/Storage/toros/2025/ProofFiles/%5B14%5D(3)B.1.1-BBP%20G%C3%BCncellenme%20E%C4%9Fitim%20Notlar%C4%B1.pdf" TargetMode="External"/><Relationship Id="rId306" Type="http://schemas.openxmlformats.org/officeDocument/2006/relationships/hyperlink" Target="https://api.yokak.gov.tr/Storage/toros/2025/ProofFiles/%5B5%5D(3,4)B.1.2-Ders%20Da%C4%9F%C4%B1l%C4%B1m%C4%B1%202025%20%C4%B0yile%C5%9Ftirme%20Faaliyetleri.pdf" TargetMode="External"/><Relationship Id="rId87" Type="http://schemas.openxmlformats.org/officeDocument/2006/relationships/hyperlink" Target="https://api.yokak.gov.tr/Storage/toros/2025/ProofFiles/%5B3%5D(4)A.1.5-Kamuoyu%20%C4%B0yile%C5%9Ftirme%20Faaliyetleri%202025.pdf" TargetMode="External"/><Relationship Id="rId513" Type="http://schemas.openxmlformats.org/officeDocument/2006/relationships/hyperlink" Target="https://toros.edu.tr/sayfalar/saglik-kultur-ve-spor-daire-baskanligi-engelli-ogrenci-birimi" TargetMode="External"/><Relationship Id="rId597" Type="http://schemas.openxmlformats.org/officeDocument/2006/relationships/hyperlink" Target="https://toros.edu.tr/sayfalar/kalite-koordinatorlugu-raporlar" TargetMode="External"/><Relationship Id="rId720" Type="http://schemas.openxmlformats.org/officeDocument/2006/relationships/hyperlink" Target="https://toros.edu.tr/sayfalar/kalite-koordinatorlugu-akademik-birim-ic-degerlendirme-raporlari" TargetMode="External"/><Relationship Id="rId152" Type="http://schemas.openxmlformats.org/officeDocument/2006/relationships/hyperlink" Target="https://api.yokak.gov.tr/Storage/toros/2025/ProofFiles/%5B13%5D(3)A.3.2-Te%C5%9Fekk%C3%BCr%20Belgeleri.pdf" TargetMode="External"/><Relationship Id="rId457" Type="http://schemas.openxmlformats.org/officeDocument/2006/relationships/hyperlink" Target="https://toros.edu.tr/storage/files/167/Toros%20%C3%9Cniversitesi-%C3%87ift%20Anadal%20ve%20Yandal%20Program%C4%B1%20Esaslar%C4%B1-G%C3%BCncel-5.8.2021-13.59.pdf" TargetMode="External"/><Relationship Id="rId664" Type="http://schemas.openxmlformats.org/officeDocument/2006/relationships/hyperlink" Target="https://toros.edu.tr/sayfalar/kalite-koordinatorlugu-raporlar" TargetMode="External"/><Relationship Id="rId14" Type="http://schemas.openxmlformats.org/officeDocument/2006/relationships/hyperlink" Target="https://pre.toros.edu.tr/dosya/478/dokuman/2020-11-17-Toros-universitesi-Yayin-Yonergesi.pdf" TargetMode="External"/><Relationship Id="rId317" Type="http://schemas.openxmlformats.org/officeDocument/2006/relationships/hyperlink" Target="https://api.yokak.gov.tr/Storage/toros/2025/ProofFiles/%5B4%5D(4)B.1.3-Bologna%20Bilgi%20Paket%20De%C4%9Ferlendirme%20Raporu.pdf" TargetMode="External"/><Relationship Id="rId524" Type="http://schemas.openxmlformats.org/officeDocument/2006/relationships/hyperlink" Target="https://api.yokak.gov.tr/Storage/toros/2025/ProofFiles/%5B8%5D(4)B.3.4-%C4%B0%C4%B0SBF%20Engelli%20%C3%96%C4%9Frenci%20Raporu%202024-2025.pdf" TargetMode="External"/><Relationship Id="rId731" Type="http://schemas.openxmlformats.org/officeDocument/2006/relationships/hyperlink" Target="https://api.yokak.gov.tr/Storage/toros/2025/ProofFiles/%5B6%5D(3)D.2.1-S%C3%BCrd%C3%BCr%C3%BClebilir%20Eylem%20Plan%C4%B1%20De%C4%9Ferlendirilme%20Raporu%202025.pdf" TargetMode="External"/><Relationship Id="rId98" Type="http://schemas.openxmlformats.org/officeDocument/2006/relationships/hyperlink" Target="https://api.yokak.gov.tr/Storage/toros/2025/ProofFiles/%5B4%5D(4)A.2.1-Polikalar%20Uyum%20Raporu%20Kalite%20Komisyon%20Karar%C4%B1.pdf" TargetMode="External"/><Relationship Id="rId163" Type="http://schemas.openxmlformats.org/officeDocument/2006/relationships/hyperlink" Target="https://toros.edu.tr/kalite-yonetim-sistemi/birim-kalite-temsilcileri" TargetMode="External"/><Relationship Id="rId370" Type="http://schemas.openxmlformats.org/officeDocument/2006/relationships/hyperlink" Target="https://toros.edu.tr/storage/files/309/T%C3%9C%20E%C4%9Fitim-%C3%96%C4%9Fretim%20Koordinat%C3%B6rl%C3%BC%C4%9F%C3%BC%20ve%20Komisyonu%20%C3%87al%C4%B1%C5%9Fma%20Usul%20ve%20Esaslar%C4%B1%20(2).pdf" TargetMode="External"/><Relationship Id="rId230" Type="http://schemas.openxmlformats.org/officeDocument/2006/relationships/hyperlink" Target="https://toros.edu.tr/sayfalar/idari-birimler-dis-iliskiler-sube-mudurlugu" TargetMode="External"/><Relationship Id="rId468" Type="http://schemas.openxmlformats.org/officeDocument/2006/relationships/hyperlink" Target="https://api.yokak.gov.tr/Storage/toros/2025/ProofFiles/%5B6%5D(3)B.2.4-%C3%9Cniversite%20ba%C5%9Far%C4%B1%20derecesi%20belgesi.pdf" TargetMode="External"/><Relationship Id="rId675" Type="http://schemas.openxmlformats.org/officeDocument/2006/relationships/hyperlink" Target="https://www.sustain-lgsts.com/index.php" TargetMode="External"/><Relationship Id="rId25" Type="http://schemas.openxmlformats.org/officeDocument/2006/relationships/hyperlink" Target="https://api.yokak.gov.tr/Storage/toros/2025/ProofFiles/%5B6%5D(3)A.1.1-Koordinat%C3%B6rl%C3%BCkler%20Y%C3%B6netim%20%C5%9Eemas%C4%B1.pdf" TargetMode="External"/><Relationship Id="rId328" Type="http://schemas.openxmlformats.org/officeDocument/2006/relationships/hyperlink" Target="https://api.yokak.gov.tr/Storage/toros/2025/ProofFiles/%5B3%5D(3,4)B.1.4-Bologna%20Bilgi%20Paketi%20ders%20de%C4%9Ferlendirmeleri.xlsx" TargetMode="External"/><Relationship Id="rId535" Type="http://schemas.openxmlformats.org/officeDocument/2006/relationships/hyperlink" Target="https://www.facebook.com/TorosUniversity/posts/tufest25-porgramide%C4%9Ferli-%C3%B6%C4%9Frencilerimiz-9-10-11-may%C4%B1s-2025-tarihleri-aras%C4%B1nda-d%C3%BC/1301664131960817/" TargetMode="External"/><Relationship Id="rId174" Type="http://schemas.openxmlformats.org/officeDocument/2006/relationships/hyperlink" Target="https://api.yokak.gov.tr/Storage/toros/2025/ProofFiles/%5B6%5D(3,4)A.3.4-MYO-TSE-Raporlar%C4%B1.pdf" TargetMode="External"/><Relationship Id="rId381" Type="http://schemas.openxmlformats.org/officeDocument/2006/relationships/hyperlink" Target="https://toros.edu.tr/storage/files/309/T%C3%9C%20E%C4%9Fitim-%C3%96%C4%9Fretim%20Koordinat%C3%B6rl%C3%BC%C4%9F%C3%BC%20ve%20Komisyonu%20%C3%87al%C4%B1%C5%9Fma%20Usul%20ve%20Esaslar%C4%B1%20(2).pdf" TargetMode="External"/><Relationship Id="rId602" Type="http://schemas.openxmlformats.org/officeDocument/2006/relationships/hyperlink" Target="https://api.yokak.gov.tr/Storage/toros/2025/ProofFiles/%5b4%5d(3)B.4.3-BEDEK%20E%C4%9Fitim%20%C3%96%C4%9Fretim%20Te%C5%9Fvi%C4%9Fi%202026.pdf" TargetMode="External"/><Relationship Id="rId241" Type="http://schemas.openxmlformats.org/officeDocument/2006/relationships/hyperlink" Target="https://api.yokak.gov.tr/Storage/toros/2025/ProofFiles/%5B4%5D(2)A.5.1-Uluslararas%C4%B1%20I%CC%87lis%CC%A7kiler%20Koordinato%CC%88rlu%CC%88kler%20karar%C4%B1.pdf" TargetMode="External"/><Relationship Id="rId479" Type="http://schemas.openxmlformats.org/officeDocument/2006/relationships/hyperlink" Target="https://api.yokak.gov.tr/Storage/toros/2025/ProofFiles/%5B5%5D(3,4)B.3.1-Ku%CC%88tu%CC%88phane%20Raporu%20U%CC%88st%20Yaz%C4%B1.pdf" TargetMode="External"/><Relationship Id="rId686" Type="http://schemas.openxmlformats.org/officeDocument/2006/relationships/hyperlink" Target="https://toros.edu.tr/sayfalar/kalite-koordinatorlugu-raporlar" TargetMode="External"/><Relationship Id="rId36" Type="http://schemas.openxmlformats.org/officeDocument/2006/relationships/hyperlink" Target="https://api.yokak.gov.tr/Storage/toros/2025/ProofFiles/%5B4%5D(3)A.1.2-Geribildirimlerde%20Liderlik%20Toplant%C4%B1%20Tutana%C4%9F%C4%B1.pdf" TargetMode="External"/><Relationship Id="rId339" Type="http://schemas.openxmlformats.org/officeDocument/2006/relationships/hyperlink" Target="https://api.yokak.gov.tr/Storage/toros/2025/ProofFiles/%5B7%5D(2,3)B.1.5-HEPDAK%20Ba%C5%9Fvuru%20Kabul%20Yaz%C4%B1s%C4%B1.pdf" TargetMode="External"/><Relationship Id="rId546" Type="http://schemas.openxmlformats.org/officeDocument/2006/relationships/hyperlink" Target="https://toros.edu.tr/storage/dosya/243/dokuman/2019-04-24-iKDB-FR-016--Performans-Kriterleri-Degerlendirme-Formu.xlsx" TargetMode="External"/><Relationship Id="rId101" Type="http://schemas.openxmlformats.org/officeDocument/2006/relationships/hyperlink" Target="https://toros.edu.tr/sayfalar/toros-universitesi-stratejik-planlar" TargetMode="External"/><Relationship Id="rId185" Type="http://schemas.openxmlformats.org/officeDocument/2006/relationships/hyperlink" Target="https://toros.edu.tr/sayfalar/muhendislik-fakultesi-kalite-guvence-sistemi-kalite-komisyonu" TargetMode="External"/><Relationship Id="rId406" Type="http://schemas.openxmlformats.org/officeDocument/2006/relationships/hyperlink" Target="https://api.yokak.gov.tr/Storage/toros/2025/ProofFiles/%5B4%5D(3)B.2.1-%C3%96%C4%9Fretim%20Y%C3%B6ntem%20ve%20Teknikleri%20Raporu.pdf" TargetMode="External"/><Relationship Id="rId392" Type="http://schemas.openxmlformats.org/officeDocument/2006/relationships/hyperlink" Target="https://toros.edu.tr/sayfalar/ogrenme-ve-ogretme-koordinatorlugu-sunumlar" TargetMode="External"/><Relationship Id="rId613" Type="http://schemas.openxmlformats.org/officeDocument/2006/relationships/hyperlink" Target="https://toros.edu.tr/storage/files/474/BAP/Toros%20%C3%9Cniversitesi%20Bilimsel%20Faaliyetleri%20Te%C5%9Fvik%20Esaslar%C4%B1.pdf" TargetMode="External"/><Relationship Id="rId697" Type="http://schemas.openxmlformats.org/officeDocument/2006/relationships/hyperlink" Target="https://toros.edu.tr/sayfalar/toplumsal-katki-koordinatorlugu-dokumanlar-ve-formlar" TargetMode="External"/><Relationship Id="rId252" Type="http://schemas.openxmlformats.org/officeDocument/2006/relationships/hyperlink" Target="https://api.yokak.gov.tr/Storage/toros/2025/ProofFiles/%5B2%5D(3)A.5.2-Ulusal%20Ajan%20Bu%CC%88tc%CC%A7e%20deg%CC%86erlendirilmesi.pdf" TargetMode="External"/><Relationship Id="rId47" Type="http://schemas.openxmlformats.org/officeDocument/2006/relationships/hyperlink" Target="https://api.yokak.gov.tr/Storage/toros/2025/ProofFiles/%5B3%5D(3,4)A.1.3-De%C4%9Fi%C5%9Fim-D%C3%B6n%C3%BC%C5%9F%C3%BCm%20Kalite%20Komisyon%20Karar%C4%B1-2024.pdf" TargetMode="External"/><Relationship Id="rId112" Type="http://schemas.openxmlformats.org/officeDocument/2006/relationships/hyperlink" Target="https://api.yokak.gov.tr/Storage/toros/2025/ProofFiles/%5B1%5D(3)A.2.2-Yeni%20Stratejik%20Plan%20Y%C3%B6netim%20Sistemi.pdf" TargetMode="External"/><Relationship Id="rId557" Type="http://schemas.openxmlformats.org/officeDocument/2006/relationships/hyperlink" Target="https://toros.edu.tr/storage/dosya/243/dokuman/2020-10-20-Tu-GNS-DD-053--Toros-universitesi-ogretim-Elemanlarinin-Ders-ucreti-Karsiligi-Gorevlendirme-ve-Ders-ucreti-odeme-Esaslari.pdf" TargetMode="External"/><Relationship Id="rId196" Type="http://schemas.openxmlformats.org/officeDocument/2006/relationships/hyperlink" Target="https://api.yokak.gov.tr/Storage/toros/2025/ProofFiles/%5B10%5D(3)A.4.1-Gastronomi%20ve%20Mutfak%20Sanatlar%C4%B1%20Staj%20De%C4%9Ferlendirme%20Anket%20Raporu.pdf" TargetMode="External"/><Relationship Id="rId417" Type="http://schemas.openxmlformats.org/officeDocument/2006/relationships/hyperlink" Target="https://api.yokak.gov.tr/Storage/toros/2025/ProofFiles/%5B4%5D(3,4)B.2.2-Bologna%20Bilgi%20Paket%20De%C4%9Ferlendirme%20Raporu.pdf" TargetMode="External"/><Relationship Id="rId624" Type="http://schemas.openxmlformats.org/officeDocument/2006/relationships/hyperlink" Target="https://toros.edu.tr/sayfalar/kalite-koordinatorlugu-raporlar" TargetMode="External"/><Relationship Id="rId263" Type="http://schemas.openxmlformats.org/officeDocument/2006/relationships/hyperlink" Target="https://api.yokak.gov.tr/Storage/toros/2025/ProofFiles/%5B1%5D(2,3)A.5.3-%C4%B0zleme%20ve%20Deg%CC%86erlendirme%20Komisyonu%20Usul%20ve%20Esaslar%C4%B1.pdf" TargetMode="External"/><Relationship Id="rId470" Type="http://schemas.openxmlformats.org/officeDocument/2006/relationships/hyperlink" Target="https://toruzem.toros.edu.tr/programlar-dersler/programlar/" TargetMode="External"/><Relationship Id="rId58" Type="http://schemas.openxmlformats.org/officeDocument/2006/relationships/hyperlink" Target="https://toros.edu.tr/storage/files/45/B%C4%B0DR%20Haz%C4%B1rlama%20Rehberi%202023.docx" TargetMode="External"/><Relationship Id="rId123" Type="http://schemas.openxmlformats.org/officeDocument/2006/relationships/hyperlink" Target="https://api.yokak.gov.tr/Storage/toros/2025/ProofFiles/%5B8%5D(2)A.2.2-2027-2031%20SP-Haz%C4%B1rl%C4%B1k%20Eylem%20Plan%C4%B1.xlsx" TargetMode="External"/><Relationship Id="rId330" Type="http://schemas.openxmlformats.org/officeDocument/2006/relationships/hyperlink" Target="https://api.yokak.gov.tr/Storage/toros/2025/ProofFiles/%5B5%5D(3)B.1.4-%C4%B0%C5%9Fletme%20Y%C3%B6netimi%20BBP%20sayfas%C4%B1.pdf" TargetMode="External"/><Relationship Id="rId568" Type="http://schemas.openxmlformats.org/officeDocument/2006/relationships/hyperlink" Target="https://api.yokak.gov.tr/Storage/toros/2025/ProofFiles/%5B1%5D(3)B.4.1-%C3%96%C4%9Fretim%20Kadrosu%20Raporu.docx" TargetMode="External"/><Relationship Id="rId428" Type="http://schemas.openxmlformats.org/officeDocument/2006/relationships/hyperlink" Target="https://toros.edu.tr/storage/dosya/48/dokuman/2019-05-06-oiDB-PRS-008--Yabanci-Uyruklu-ogrenci-Kaydi-Prosesi.docx" TargetMode="External"/><Relationship Id="rId635" Type="http://schemas.openxmlformats.org/officeDocument/2006/relationships/hyperlink" Target="https://toros.edu.tr/sayfalar/kalite-koordinatorlugu-raporlar" TargetMode="External"/><Relationship Id="rId274" Type="http://schemas.openxmlformats.org/officeDocument/2006/relationships/hyperlink" Target="https://toros.edu.tr/storage/files/403/TYY%C3%87%20UYUMU%20VE%20M%C3%9CFREDAT%20REV%C4%B0ZYONU%20KILAVUZU%202024.pdf" TargetMode="External"/><Relationship Id="rId481" Type="http://schemas.openxmlformats.org/officeDocument/2006/relationships/hyperlink" Target="https://api.yokak.gov.tr/Storage/toros/2025/ProofFiles/%5B5%5D(3,4)B.3.1-Ku%CC%88tu%CC%88phane%20Raporu%20U%CC%88st%20Yaz%C4%B1.pdf" TargetMode="External"/><Relationship Id="rId702" Type="http://schemas.openxmlformats.org/officeDocument/2006/relationships/hyperlink" Target="https://api.yokak.gov.tr/Storage/toros/2025/ProofFiles/%5B1%5D(3)D.1.1-Toplumsal%20Katk%C4%B1%20Politikas%C4%B1.pdf" TargetMode="External"/><Relationship Id="rId69" Type="http://schemas.openxmlformats.org/officeDocument/2006/relationships/hyperlink" Target="https://api.yokak.gov.tr/Storage/toros/2025/ProofFiles/%5B1%5D(3)A.1.4-Y%C4%B1ll%C4%B1k%20Takvim%202025.xlsx" TargetMode="External"/><Relationship Id="rId134" Type="http://schemas.openxmlformats.org/officeDocument/2006/relationships/hyperlink" Target="https://api.yokak.gov.tr/Storage/toros/2025/ProofFiles/%5B1%5D(3)A.3.1-Bilgi%20Y%C3%B6netim%20Sistemleri.pdf" TargetMode="External"/><Relationship Id="rId579" Type="http://schemas.openxmlformats.org/officeDocument/2006/relationships/hyperlink" Target="https://toros.edu.tr/sayfalar/ogrenme-ve-ogretme-koordinatorlugu-yillik-faaliyet-plani" TargetMode="External"/><Relationship Id="rId341" Type="http://schemas.openxmlformats.org/officeDocument/2006/relationships/hyperlink" Target="https://api.yokak.gov.tr/Storage/toros/2025/ProofFiles/%5B9%5D(2,3)B.1.5-Akran%20De%C4%9Ferlendirme%20S%C3%BCreci.pdf" TargetMode="External"/><Relationship Id="rId439" Type="http://schemas.openxmlformats.org/officeDocument/2006/relationships/hyperlink" Target="https://toros.edu.tr/storage/files/3/Toros%20%C3%9Cniversitesi%20Ders%20Muafiyeti%20ve%20%C4%B0ntibak%20%C4%B0%C5%9Flemleri%20Uygulama%20Esaslar%C4%B1-SK-12.09.2024-09.42.pdf" TargetMode="External"/><Relationship Id="rId646" Type="http://schemas.openxmlformats.org/officeDocument/2006/relationships/hyperlink" Target="https://api.yokak.gov.tr/Storage/toros/2025/ProofFiles/%5B7%5D(3)C.1.2-%C3%9CYK%20Karar%C4%B1n%C4%B1n%20Birimlere%20g%C3%B6nderlmesi.pdf" TargetMode="External"/><Relationship Id="rId201" Type="http://schemas.openxmlformats.org/officeDocument/2006/relationships/hyperlink" Target="https://toruzem.toros.edu.tr/yonetmelikler/birim-ic-degerlendirme-raporlari/" TargetMode="External"/><Relationship Id="rId285" Type="http://schemas.openxmlformats.org/officeDocument/2006/relationships/hyperlink" Target="https://api.yokak.gov.tr/Storage/toros/2025/ProofFiles/%5B7%5D(3)B.1.1-BBP-%20Hem%C5%9Firelik%20%C4%B0%C3%A7%20Hastal%C4%B1lar%C4%B1%20Hem%C5%9Fireli%C4%9Fi.pdf" TargetMode="External"/><Relationship Id="rId506" Type="http://schemas.openxmlformats.org/officeDocument/2006/relationships/hyperlink" Target="https://api.yokak.gov.tr/Storage/toros/2025/ProofFiles/%5B12%5D(3)B.3.2-Torlad%20Proje%20Destek%20Kararlar%C4%B1.pdf" TargetMode="External"/><Relationship Id="rId492" Type="http://schemas.openxmlformats.org/officeDocument/2006/relationships/hyperlink" Target="https://toros.edu.tr/storage/files/45/TORLAD%20B%C4%B0DR%202025.pdf" TargetMode="External"/><Relationship Id="rId713" Type="http://schemas.openxmlformats.org/officeDocument/2006/relationships/hyperlink" Target="https://toros.edu.tr/sayfalar/kalite-koordinatorlugu-raporlar" TargetMode="External"/><Relationship Id="rId145" Type="http://schemas.openxmlformats.org/officeDocument/2006/relationships/hyperlink" Target="https://api.yokak.gov.tr/Storage/toros/2025/ProofFiles/%5B8%5D(4)A.3.2-Akademik%20Memnuniyet%20YonetimKurul%20Karar%C4%B1%202025.pdf" TargetMode="External"/><Relationship Id="rId352" Type="http://schemas.openxmlformats.org/officeDocument/2006/relationships/hyperlink" Target="https://api.yokak.gov.tr/Storage/toros/2025/ProofFiles/%5B18%5D(3,4)B.1.5-End%C3%BCstri%20M%C3%BCh%20B%C3%B6l%C3%BCm%20Kurulu%20Karar%C4%B1.docx" TargetMode="External"/><Relationship Id="rId212" Type="http://schemas.openxmlformats.org/officeDocument/2006/relationships/hyperlink" Target="https://api.yokak.gov.tr/Storage/toros/2025/ProofFiles/%5B6%5D(3)A.4.2-%C3%96%C4%9Frenci_%20Memnuniyet_%20Anketi%20Raporu-2025.pdf" TargetMode="External"/><Relationship Id="rId657" Type="http://schemas.openxmlformats.org/officeDocument/2006/relationships/hyperlink" Target="https://toros.edu.tr/sayfalar/kalite-koordinatorlugu-raporlar" TargetMode="External"/><Relationship Id="rId296" Type="http://schemas.openxmlformats.org/officeDocument/2006/relationships/hyperlink" Target="https://toros.edu.tr/bologna/programlar/program/518" TargetMode="External"/><Relationship Id="rId517" Type="http://schemas.openxmlformats.org/officeDocument/2006/relationships/hyperlink" Target="https://api.yokak.gov.tr/Storage/toros/2025/ProofFiles/%5B1%5D(3)B.3.4-2025-2026%20engelli%20%C3%B6%C4%9Frenci%20listesi.xlsx" TargetMode="External"/><Relationship Id="rId724" Type="http://schemas.openxmlformats.org/officeDocument/2006/relationships/hyperlink" Target="https://toros.edu.tr/sayfalar/kalite-koordinatorlugu-raporlar" TargetMode="External"/><Relationship Id="rId60" Type="http://schemas.openxmlformats.org/officeDocument/2006/relationships/hyperlink" Target="https://toros.edu.tr/sayfalar/kalite-koordinatorlugu-akademik-birim-ic-degerlendirme-raporlari" TargetMode="External"/><Relationship Id="rId156" Type="http://schemas.openxmlformats.org/officeDocument/2006/relationships/hyperlink" Target="https://toros.edu.tr/sayfalar/idari-ve-mali-isler-daire-baskanligi" TargetMode="External"/><Relationship Id="rId363" Type="http://schemas.openxmlformats.org/officeDocument/2006/relationships/hyperlink" Target="https://toros.edu.tr/sayfalar/ogrenci-isleri-daire-baskanligi-on-lisans-lisans-akademik-takvimi" TargetMode="External"/><Relationship Id="rId570" Type="http://schemas.openxmlformats.org/officeDocument/2006/relationships/hyperlink" Target="https://api.yokak.gov.tr/Storage/toros/2025/ProofFiles/%5B3%5D(3)B.4.1-Atama%20Y%C3%BCkseltme%20Komisyon%20G%C3%B6revlendirme.pdf" TargetMode="External"/><Relationship Id="rId223" Type="http://schemas.openxmlformats.org/officeDocument/2006/relationships/hyperlink" Target="https://toros.edu.tr/guncel-haberler/menzunlar-ile-bulusma-etkinligi" TargetMode="External"/><Relationship Id="rId430" Type="http://schemas.openxmlformats.org/officeDocument/2006/relationships/hyperlink" Target="https://toros.edu.tr/storage/dosya/48/dokuman/2019-05-06-oiDB-PRS-008--Yabanci-Uyruklu-ogrenci-Kaydi-Prosesi.docx" TargetMode="External"/><Relationship Id="rId668" Type="http://schemas.openxmlformats.org/officeDocument/2006/relationships/hyperlink" Target="https://api.yokak.gov.tr/Storage/toros/2025/ProofFiles/%5B3%5D(3)C.2.1-Ara%C5%9Ft%C4%B1rme%20ve%20Uygulama%20Merkezi%20%C4%B0sim%20De%C4%9Fi%C5%9Fikli%C4%9Fi%20%C3%96nerisi%20%5BYETAM-S%C3%9CRAM%5D.pdf" TargetMode="External"/><Relationship Id="rId18" Type="http://schemas.openxmlformats.org/officeDocument/2006/relationships/hyperlink" Target="https://toros.edu.tr/sayfalar/kalite-koordinatorlugu-raporlar" TargetMode="External"/><Relationship Id="rId528" Type="http://schemas.openxmlformats.org/officeDocument/2006/relationships/hyperlink" Target="https://toros.edu.tr/sayfalar/saglik-kultur-ve-spor-daire-baskanligi-formlar" TargetMode="External"/><Relationship Id="rId735" Type="http://schemas.openxmlformats.org/officeDocument/2006/relationships/hyperlink" Target="https://api.yokak.gov.tr/Storage/toros/2025/ProofFiles/%5B10%5D(3,4)D.2.1-Kalite%20Komisyonu%20Karar%C4%B1.pdf" TargetMode="External"/><Relationship Id="rId167" Type="http://schemas.openxmlformats.org/officeDocument/2006/relationships/hyperlink" Target="https://toros.edu.tr/sayfalar/yabanci-diller-yuksekokulu-kalite-el-kitabi" TargetMode="External"/><Relationship Id="rId374" Type="http://schemas.openxmlformats.org/officeDocument/2006/relationships/hyperlink" Target="https://toros.edu.tr/storage/files/309/T%C3%9C%20E%C4%9Fitim-%C3%96%C4%9Fretim%20Koordinat%C3%B6rl%C3%BC%C4%9F%C3%BC%20ve%20Komisyonu%20%C3%87al%C4%B1%C5%9Fma%20Usul%20ve%20Esaslar%C4%B1%20(2).pdf" TargetMode="External"/><Relationship Id="rId581" Type="http://schemas.openxmlformats.org/officeDocument/2006/relationships/hyperlink" Target="https://toruzem.toros.edu.tr/yonetmelikler/birim-ic-degerlendirme-raporlari/" TargetMode="External"/><Relationship Id="rId71" Type="http://schemas.openxmlformats.org/officeDocument/2006/relationships/hyperlink" Target="https://api.yokak.gov.tr/Storage/toros/2025/ProofFiles/%5B3%5D(3)A.1.4-%C4%B0%C3%A7%20Kalite%20G%C3%BCvence%20Sistemi%20Raporu.pdf" TargetMode="External"/><Relationship Id="rId234" Type="http://schemas.openxmlformats.org/officeDocument/2006/relationships/hyperlink" Target="https://api.yokak.gov.tr/Storage/toros/2025/ProofFiles/%5B1%5D(2)A.5.1-Uluslaras%C4%B1la%C5%9Ft%C4%B1rma%20S%C3%BCre%C3%A7%20Y%C3%B6netimi.pdf" TargetMode="External"/><Relationship Id="rId679" Type="http://schemas.openxmlformats.org/officeDocument/2006/relationships/hyperlink" Target="https://api.yokak.gov.tr/Storage/toros/2025/ProofFiles/%5B1%5D(3)C.3.1-K%C4%B1yaslama%20Raporu%20ve%20UYK%20Karar%C4%B1.pdf" TargetMode="External"/><Relationship Id="rId2" Type="http://schemas.openxmlformats.org/officeDocument/2006/relationships/styles" Target="styles.xml"/><Relationship Id="rId29" Type="http://schemas.openxmlformats.org/officeDocument/2006/relationships/hyperlink" Target="https://api.yokak.gov.tr/Storage/toros/2025/ProofFiles/%5B10%5D(4)A.1.1-Ara%C5%9Ft%C4%B1rma%20ve%20Uygulma%20Merkezileri%20De%C4%9Ferlendirme%20karar%C4%B1%202025.pdf" TargetMode="External"/><Relationship Id="rId441" Type="http://schemas.openxmlformats.org/officeDocument/2006/relationships/hyperlink" Target="https://toros.edu.tr/duyurular/eylul-12-2025-tarihinde-yapilan-tupex-hazirlik-atlamayeterlik-sinavi-sonuclari" TargetMode="External"/><Relationship Id="rId539" Type="http://schemas.openxmlformats.org/officeDocument/2006/relationships/hyperlink" Target="https://api.yokak.gov.tr/Storage/toros/2025/ProofFiles/%5B4%5D(3)B.3.5-Toros%20Universitesi%20Ogrenci%20Topluluklari%20%20De%C4%9Ferlendirme%20Komisyonu%20Y%C3%B6nergesi.pdf" TargetMode="External"/><Relationship Id="rId178" Type="http://schemas.openxmlformats.org/officeDocument/2006/relationships/hyperlink" Target="https://toros.edu.tr/sayfalar/beslenme-ve-diyetetik-bolumu-bolum-danisma-kurulu" TargetMode="External"/><Relationship Id="rId301" Type="http://schemas.openxmlformats.org/officeDocument/2006/relationships/hyperlink" Target="https://toruzem.toros.edu.tr/programlar-dersler/programlar/" TargetMode="External"/><Relationship Id="rId82" Type="http://schemas.openxmlformats.org/officeDocument/2006/relationships/hyperlink" Target="https://api.yokak.gov.tr/Storage/toros/2025/ProofFiles/%5B14%5D(3,4)A.1.4-%C4%B0%C3%A7%20Kalite%20G%C3%BCvence%20Sistemi%20PUK%C3%96%20%C3%A7evrimi.pdf" TargetMode="External"/><Relationship Id="rId385" Type="http://schemas.openxmlformats.org/officeDocument/2006/relationships/hyperlink" Target="https://toros.edu.tr/storage/files/309/T%C3%9C%20E%C4%9Fitim-%C3%96%C4%9Fretim%20Koordinat%C3%B6rl%C3%BC%C4%9F%C3%BC%20ve%20Komisyonu%20%C3%87al%C4%B1%C5%9Fma%20Usul%20ve%20Esaslar%C4%B1%20(2).pdf" TargetMode="External"/><Relationship Id="rId592" Type="http://schemas.openxmlformats.org/officeDocument/2006/relationships/hyperlink" Target="https://api.yokak.gov.tr/Storage/toros/2025/ProofFiles/%5B2%5D(3,4)B.4.2-Kalite%20Komisyonu%20Karar%C4%B1%20-%20Koordinat%C3%B6rl%C3%BCkler%20Birim%20%C4%B0%C3%A7%20De%C4%9Ferlendirme%20Raporlar%C4%B1%202025.pdf" TargetMode="External"/><Relationship Id="rId606" Type="http://schemas.openxmlformats.org/officeDocument/2006/relationships/hyperlink" Target="https://toros.edu.tr/sayfalar/kalite-koordinatorlugu-kalite-politikasi" TargetMode="External"/><Relationship Id="rId245" Type="http://schemas.openxmlformats.org/officeDocument/2006/relationships/hyperlink" Target="https://api.yokak.gov.tr/Storage/toros/2025/ProofFiles/%5B6%5D(3)A.5.1-%C3%96%C4%9Frenim%20Hareketlili%C4%9Fi%20Anket%20Raporu%20ve%20De%C4%9Ferlendirme%20Karar%C4%B1.pdf" TargetMode="External"/><Relationship Id="rId452" Type="http://schemas.openxmlformats.org/officeDocument/2006/relationships/hyperlink" Target="https://toros.edu.tr/dosya/478/dokuman/2018-10-09-Toros-universitesi-onlisans-ve-Lisans-Egitim-ogretim-ve-Sinav-Yonetmeligi.pdf" TargetMode="External"/><Relationship Id="rId105" Type="http://schemas.openxmlformats.org/officeDocument/2006/relationships/hyperlink" Target="https://toros.edu.tr/sayfalar/toros-universitesi-stratejik-planlar" TargetMode="External"/><Relationship Id="rId312" Type="http://schemas.openxmlformats.org/officeDocument/2006/relationships/hyperlink" Target="https://api.yokak.gov.tr/Storage/toros/2025/ProofFiles/%5B11%5D(3,4)B.1.2-Uzaktan%20E%C4%9Fitim%20dersleri%20Senato%20karar%C4%B1-2025.pdf" TargetMode="External"/><Relationship Id="rId93" Type="http://schemas.openxmlformats.org/officeDocument/2006/relationships/hyperlink" Target="https://toros.edu.tr/sayfalar/toros-universitesi-kalite-koordinatorlugu" TargetMode="External"/><Relationship Id="rId189" Type="http://schemas.openxmlformats.org/officeDocument/2006/relationships/hyperlink" Target="https://api.yokak.gov.tr/Storage/toros/2025/ProofFiles/%5B3%5D(3,4)A.4.1-%C4%B0%C4%B0SBF%20Dam%C4%B1%C5%9Fma%20Kurulu%20Raporu%202025.pdf" TargetMode="External"/><Relationship Id="rId396" Type="http://schemas.openxmlformats.org/officeDocument/2006/relationships/hyperlink" Target="https://toruzem.toros.edu.tr/yonetmelikler/birim-ic-degerlendirme-raporlari/" TargetMode="External"/><Relationship Id="rId617" Type="http://schemas.openxmlformats.org/officeDocument/2006/relationships/hyperlink" Target="https://toros.edu.tr/storage/files/168/Toros%20%C3%9Cniversitesi%20Bilimsel%20Faaliyetleri%20Te%C5%9Fvik%20Esaslar%C4%B1-DE%C4%9E%C4%B0%C5%9E%C4%B0K-Senato-22.9.21-16.70.pdf" TargetMode="External"/><Relationship Id="rId214" Type="http://schemas.openxmlformats.org/officeDocument/2006/relationships/hyperlink" Target="https://api.yokak.gov.tr/Storage/toros/2025/ProofFiles/%5B8%5D(3)A.4.2-%C3%9CYK-%C3%96%C4%9Frenci%20%20YK%20karar%C4%B1%20%C3%BCst%20yaz%C4%B1.pdf" TargetMode="External"/><Relationship Id="rId256" Type="http://schemas.openxmlformats.org/officeDocument/2006/relationships/hyperlink" Target="https://toros.edu.tr/sayfalar/kalite-koordinatorlugu-raporlar" TargetMode="External"/><Relationship Id="rId298" Type="http://schemas.openxmlformats.org/officeDocument/2006/relationships/hyperlink" Target="https://toros.edu.tr/storage/files/167/Alan%20D%C4%B1%C5%9F%C4%B1%20(Disiplinleraras%C4%B1)%20Derslerin%20Y%C3%BCr%C3%BCt%C3%BClmesi%20Esaslar%C4%B1.pdf" TargetMode="External"/><Relationship Id="rId421" Type="http://schemas.openxmlformats.org/officeDocument/2006/relationships/hyperlink" Target="https://api.yokak.gov.tr/Storage/toros/2025/ProofFiles/%5B8%5D(3,4)B.2.2-Gastronomide%20%C3%BCr%C3%BCn%20geli%C5%9Ftirme%20ders%20de%C4%9Ferlendirme%20raporu.pdf" TargetMode="External"/><Relationship Id="rId463" Type="http://schemas.openxmlformats.org/officeDocument/2006/relationships/hyperlink" Target="https://api.yokak.gov.tr/Storage/toros/2025/ProofFiles/%5B2%5D(3)B.2.4-Toros%20%C3%9Cniversitesi%20Mezun%20Bilgileri.docx" TargetMode="External"/><Relationship Id="rId519" Type="http://schemas.openxmlformats.org/officeDocument/2006/relationships/hyperlink" Target="https://api.yokak.gov.tr/Storage/toros/2025/ProofFiles/%5B3%5D(3)B.3.4-Engelsiz%20Program%20Ni%C5%9Fan%20Belgeleri.pdf" TargetMode="External"/><Relationship Id="rId670" Type="http://schemas.openxmlformats.org/officeDocument/2006/relationships/hyperlink" Target="https://api.yokak.gov.tr/Storage/toros/2025/ProofFiles/%5B5%5D(4)C.2.1-Kalite%20Komisyonu%20Koordinat%C3%B6rl%C3%BCkler%20Karar%C4%B1.pdf" TargetMode="External"/><Relationship Id="rId116" Type="http://schemas.openxmlformats.org/officeDocument/2006/relationships/hyperlink" Target="https://api.yokak.gov.tr/Storage/toros/2025/ProofFiles/%5B3%5D(3)A.2.2-2025%20Y%C4%B1l%C4%B1%20SP%20Deg%CC%86erlendirme%20Raporu-%20Rekto%CC%88rlu%CC%88k%20%C4%B0dari%20Birimler.pdf" TargetMode="External"/><Relationship Id="rId158" Type="http://schemas.openxmlformats.org/officeDocument/2006/relationships/hyperlink" Target="https://toros.edu.tr/storage/files/474/KAL%C4%B0TE/2025%20Y%C4%B1l%C4%B1%20SP%20De%C4%9Ferlendirme%20Raporu-%20Rekt%C3%B6rl%C3%BCk%20%C4%B0dari%20Birimler.pdf" TargetMode="External"/><Relationship Id="rId323" Type="http://schemas.openxmlformats.org/officeDocument/2006/relationships/hyperlink" Target="https://toros.edu.tr/storage/files/3/Toros%20%C3%9Cniversitesi%20Ders%20Muafiyeti%20ve%20%C4%B0ntibak%20%C4%B0%C5%9Flemleri%20Uygulama%20Esaslar%C4%B1-SK-12.09.2024-09.42.pdf" TargetMode="External"/><Relationship Id="rId530" Type="http://schemas.openxmlformats.org/officeDocument/2006/relationships/hyperlink" Target="https://toros.edu.tr/storage/files/193/2020-11-24-SKSD-FR-001--Etkinlik-Basvuru-Formu.docx" TargetMode="External"/><Relationship Id="rId726" Type="http://schemas.openxmlformats.org/officeDocument/2006/relationships/hyperlink" Target="https://api.yokak.gov.tr/Storage/toros/2025/ProofFiles/%5B1%5D(4)D.2.1-SBF-SP%20De%C4%9Ferlendirme%20Karar%C4%B1%20ve%20Raporu.pdf" TargetMode="External"/><Relationship Id="rId20" Type="http://schemas.openxmlformats.org/officeDocument/2006/relationships/hyperlink" Target="https://api.yokak.gov.tr/Storage/toros/2025/ProofFiles/%5B2%5D(3)A.1.1-Dan%C4%B1%C5%9Fma%20Kurulu%20%C3%9Cye%20Raporu.pdf" TargetMode="External"/><Relationship Id="rId62" Type="http://schemas.openxmlformats.org/officeDocument/2006/relationships/hyperlink" Target="https://toros.edu.tr/sayfalar/kalite-koordinatorlugu-akademik-birim-ic-degerlendirme-raporlari" TargetMode="External"/><Relationship Id="rId365" Type="http://schemas.openxmlformats.org/officeDocument/2006/relationships/hyperlink" Target="https://toros.edu.tr/sayfalar/ogrenci-isleri-daire-baskanligi-yabanci-dil-hazirlik-sinifi-akademik-takvim" TargetMode="External"/><Relationship Id="rId572" Type="http://schemas.openxmlformats.org/officeDocument/2006/relationships/hyperlink" Target="https://api.yokak.gov.tr/Storage/toros/2025/ProofFiles/%5B5%5D(3,4)B.4.1-G%C3%B6rev%20Uzatma%20Kararlar%C4%B1.pdf" TargetMode="External"/><Relationship Id="rId628" Type="http://schemas.openxmlformats.org/officeDocument/2006/relationships/hyperlink" Target="https://api.yokak.gov.tr/Storage/toros/2025/ProofFiles/%5B4%5D(3)C.1.1-Yonetim%20Kurul%20Karar%20ve%20Rapor%202025.pdf" TargetMode="External"/><Relationship Id="rId225" Type="http://schemas.openxmlformats.org/officeDocument/2006/relationships/hyperlink" Target="https://api.yokak.gov.tr/Storage/toros/2025/ProofFiles/%5B2%5D(3,4)A.4.3-Mezun%20%C4%B0zleme%20Raporu%20Komisyon%20Karar%C4%B1%202025.pdf" TargetMode="External"/><Relationship Id="rId267" Type="http://schemas.openxmlformats.org/officeDocument/2006/relationships/hyperlink" Target="https://api.yokak.gov.tr/Storage/toros/2025/ProofFiles/%5B3%5D(3)A.5.3-Uluslaras%C4%B1las%CC%A7t%C4%B1rma%20Raporu-2025.pdf" TargetMode="External"/><Relationship Id="rId432" Type="http://schemas.openxmlformats.org/officeDocument/2006/relationships/hyperlink" Target="https://toros.edu.tr/storage/dosya/48/dokuman/2019-05-06-oiDB-PRS-008--Yabanci-Uyruklu-ogrenci-Kaydi-Prosesi.docx" TargetMode="External"/><Relationship Id="rId474" Type="http://schemas.openxmlformats.org/officeDocument/2006/relationships/hyperlink" Target="https://api.yokak.gov.tr/Storage/toros/2025/ProofFiles/%5B3%5D(3,4)B.3.1-Ku%CC%88tu%CC%88phane%202024-2025%20Y%C4%B1l%C4%B1%20Raporu.pdf" TargetMode="External"/><Relationship Id="rId127" Type="http://schemas.openxmlformats.org/officeDocument/2006/relationships/hyperlink" Target="https://api.yokak.gov.tr/Storage/toros/2025/ProofFiles/%5B2%5D(4)A.2.3-APG%20SenatoKarari-2025.pdf" TargetMode="External"/><Relationship Id="rId681" Type="http://schemas.openxmlformats.org/officeDocument/2006/relationships/hyperlink" Target="https://api.yokak.gov.tr/Storage/toros/2025/ProofFiles/%5B3%5D(3)C.3.1-Stratejik%20Plan%20De%C4%9Ferlendirme%20Raporu%202025.pdf" TargetMode="External"/><Relationship Id="rId737" Type="http://schemas.openxmlformats.org/officeDocument/2006/relationships/theme" Target="theme/theme1.xml"/><Relationship Id="rId31" Type="http://schemas.openxmlformats.org/officeDocument/2006/relationships/hyperlink" Target="https://api.yokak.gov.tr/Storage/toros/2025/ProofFiles/%5B12%5D(2,3)A.1.1-Kalite%20Y%C3%B6netim%20Sist.%20Uyg.%20Y%C3%B6n..pdf" TargetMode="External"/><Relationship Id="rId73" Type="http://schemas.openxmlformats.org/officeDocument/2006/relationships/hyperlink" Target="https://api.yokak.gov.tr/Storage/toros/2025/ProofFiles/%5B5%5D(4)A.1.4-BGBR%20%C4%B0yile%C5%9Ftirme%20Faaliyetleri-2024.pdf" TargetMode="External"/><Relationship Id="rId169" Type="http://schemas.openxmlformats.org/officeDocument/2006/relationships/hyperlink" Target="https://api.yokak.gov.tr/Storage/toros/2025/ProofFiles/%5B1%5D(2,3)A.3.4-Kalite%20Y%C3%B6netim%20Sist.%20Uyg.%20Y%C3%B6n..pdf" TargetMode="External"/><Relationship Id="rId334" Type="http://schemas.openxmlformats.org/officeDocument/2006/relationships/hyperlink" Target="https://api.yokak.gov.tr/Storage/toros/2025/ProofFiles/%5B2%5D(3,4)B.1.5-E%C4%9Fitim-%C3%96%C4%9Fretim%20Ders%20Onay%C4%B1%20%C3%96rnekleri.pdf" TargetMode="External"/><Relationship Id="rId376" Type="http://schemas.openxmlformats.org/officeDocument/2006/relationships/hyperlink" Target="https://toros.edu.tr/storage/files/309/T%C3%9C%20E%C4%9Fitim-%C3%96%C4%9Fretim%20Koordinat%C3%B6rl%C3%BC%C4%9F%C3%BC%20ve%20Komisyonu%20%C3%87al%C4%B1%C5%9Fma%20Usul%20ve%20Esaslar%C4%B1%20(2).pdf" TargetMode="External"/><Relationship Id="rId541" Type="http://schemas.openxmlformats.org/officeDocument/2006/relationships/hyperlink" Target="https://api.yokak.gov.tr/Storage/toros/2025/ProofFiles/%5B6%5D(3)B.3.5-Topluluk%20Talepleri%20ve%20Onaylar%C4%B1.pdf" TargetMode="External"/><Relationship Id="rId583" Type="http://schemas.openxmlformats.org/officeDocument/2006/relationships/hyperlink" Target="https://toruzem.toros.edu.tr/yonetmelikler/birim-ic-degerlendirme-raporlari/" TargetMode="External"/><Relationship Id="rId639" Type="http://schemas.openxmlformats.org/officeDocument/2006/relationships/hyperlink" Target="https://www.toros.edu.tr/icerik/bilimsel-arastirma-projeleri-birimi-projeler" TargetMode="External"/><Relationship Id="rId4" Type="http://schemas.openxmlformats.org/officeDocument/2006/relationships/webSettings" Target="webSettings.xml"/><Relationship Id="rId180" Type="http://schemas.openxmlformats.org/officeDocument/2006/relationships/hyperlink" Target="https://toros.edu.tr/sayfalar/beslenme-ve-diyetetik-bolumu-bolum-danisma-kurulu" TargetMode="External"/><Relationship Id="rId236" Type="http://schemas.openxmlformats.org/officeDocument/2006/relationships/hyperlink" Target="https://api.yokak.gov.tr/Storage/toros/2025/ProofFiles/%5B2%5D(3)A.5.1-Uluslaras%C4%B1las%CC%A7t%C4%B1rma%20Raporu-2025.pdf" TargetMode="External"/><Relationship Id="rId278" Type="http://schemas.openxmlformats.org/officeDocument/2006/relationships/hyperlink" Target="https://toros.edu.tr/storage/files/403/TYY%C3%87%20UYUMU%20VE%20M%C3%9CFREDAT%20REV%C4%B0ZYONU%20KILAVUZU%202024.pdf" TargetMode="External"/><Relationship Id="rId401" Type="http://schemas.openxmlformats.org/officeDocument/2006/relationships/hyperlink" Target="https://toros.edu.tr/sayfalar/ogrenme-ve-ogretme-koordinatorlugu-faaliyetler" TargetMode="External"/><Relationship Id="rId443" Type="http://schemas.openxmlformats.org/officeDocument/2006/relationships/hyperlink" Target="https://api.yokak.gov.tr/Storage/toros/2025/ProofFiles/%5B2%5D(3)B.2.3-Yabanc%C4%B1%20Uyruklu%20%C3%96%C4%9Frenci%20Kabul%20Komisyon%20Tutana%C4%9F%C4%B1.pdf" TargetMode="External"/><Relationship Id="rId650" Type="http://schemas.openxmlformats.org/officeDocument/2006/relationships/hyperlink" Target="https://api.yokak.gov.tr/Storage/toros/2025/ProofFiles/%5B4%5D(3)C.1.3-Doktora%20ve%20Doktora%20Sonras%C4%B1%20%C4%B0mkanlar%20Rapor%20Haz%C4%B1rlama%20Komisyonu.pdf" TargetMode="External"/><Relationship Id="rId303" Type="http://schemas.openxmlformats.org/officeDocument/2006/relationships/hyperlink" Target="https://api.yokak.gov.tr/Storage/toros/2025/ProofFiles/%5B2%5D(2,3)B.1.2-Alan%20D%C4%B1%C5%9F%C4%B1%20(Disiplinleraras%C4%B1)%20Derslerin%20Y%C3%BCr%C3%BCt%C3%BClmesi%20Esaslar%C4%B1.pdf" TargetMode="External"/><Relationship Id="rId485" Type="http://schemas.openxmlformats.org/officeDocument/2006/relationships/hyperlink" Target="https://toros.edu.tr/storage/dosya/478/dokuman/2018-10-10-Toros-universitesi-ogrenci-Danismanligi-Yonergesi.pdf" TargetMode="External"/><Relationship Id="rId692" Type="http://schemas.openxmlformats.org/officeDocument/2006/relationships/hyperlink" Target="https://api.yokak.gov.tr/Storage/toros/2025/ProofFiles/%5B6%5D(3)C.3.2-Akademik%20Performans%20Raporu%202025.pdf" TargetMode="External"/><Relationship Id="rId706" Type="http://schemas.openxmlformats.org/officeDocument/2006/relationships/hyperlink" Target="https://api.yokak.gov.tr/Storage/toros/2025/ProofFiles/%5B5%5D(2,3)D.1.1-Toplumsal%20Katk%C4%B1%20Koordinat%C3%B6rl%C3%BC%C4%9F%C3%BC%20Raporu%20-%202025.pdf" TargetMode="External"/><Relationship Id="rId42" Type="http://schemas.openxmlformats.org/officeDocument/2006/relationships/hyperlink" Target="https://api.yokak.gov.tr/Storage/toros/2025/ProofFiles/%5B10%5D(4)A.1.2-Kalite%20K%C3%BClt%C3%BCr%C3%BC%20Raporu%20Komisyon%20Karar%C4%B1%202025.pdf" TargetMode="External"/><Relationship Id="rId84" Type="http://schemas.openxmlformats.org/officeDocument/2006/relationships/hyperlink" Target="http://www.toros.edu.tr/" TargetMode="External"/><Relationship Id="rId138" Type="http://schemas.openxmlformats.org/officeDocument/2006/relationships/hyperlink" Target="https://api.yokak.gov.tr/Storage/toros/2025/ProofFiles/%5B1%5D(2)A.3.2-%C4%B0nsan%20Kaynaklar%C4%B1%20Politikas%C4%B1.pdf" TargetMode="External"/><Relationship Id="rId345" Type="http://schemas.openxmlformats.org/officeDocument/2006/relationships/hyperlink" Target="https://api.yokak.gov.tr/Storage/toros/2025/ProofFiles/%5B13%5D(3)B.1.5-Akran%20De%C4%9Ferlendirme%20E%C4%9Fitimi%20ve%20Saha%20Ziyaretleri-2025.pdf" TargetMode="External"/><Relationship Id="rId387" Type="http://schemas.openxmlformats.org/officeDocument/2006/relationships/hyperlink" Target="https://toruzem.toros.edu.tr/anketler/" TargetMode="External"/><Relationship Id="rId510" Type="http://schemas.openxmlformats.org/officeDocument/2006/relationships/hyperlink" Target="https://api.yokak.gov.tr/Storage/toros/2025/ProofFiles/%5B2%5D(3,4)B.3.3-Toros%20%C3%9Cniversitesi%20Laboratuvar-At%C3%B6lyelerin%20Da%C4%9F%C4%B1l%C4%B1m%C4%B1.pdf" TargetMode="External"/><Relationship Id="rId552" Type="http://schemas.openxmlformats.org/officeDocument/2006/relationships/hyperlink" Target="https://toros.edu.tr/storage/dosya/243/dokuman/2020-10-20-Tu-GNS-DD-053--Toros-universitesi-ogretim-Elemanlarinin-Ders-ucreti-Karsiligi-Gorevlendirme-ve-Ders-ucreti-odeme-Esaslari.pdf" TargetMode="External"/><Relationship Id="rId594" Type="http://schemas.openxmlformats.org/officeDocument/2006/relationships/hyperlink" Target="https://api.yokak.gov.tr/Storage/toros/2025/ProofFiles/%5B4%5D(3)B.4.2-2025%20Y%C4%B1l%C4%B1%20Akademik%20Birimler%20Baz%C4%B1nda%20E%C4%9Fiticilerin%20E%C4%9Fitini.xlsx" TargetMode="External"/><Relationship Id="rId608" Type="http://schemas.openxmlformats.org/officeDocument/2006/relationships/hyperlink" Target="https://toros.edu.tr/sayfalar/kalite-koordinatorlugu-raporlar" TargetMode="External"/><Relationship Id="rId191" Type="http://schemas.openxmlformats.org/officeDocument/2006/relationships/hyperlink" Target="https://api.yokak.gov.tr/Storage/toros/2025/ProofFiles/%5B5%5D(3)A.4.1-Geribildirim%20Anketler.xlsx" TargetMode="External"/><Relationship Id="rId205" Type="http://schemas.openxmlformats.org/officeDocument/2006/relationships/hyperlink" Target="https://toros.edu.tr/dosya/478/dokuman/2019-03-13-Toros-universitesi-Dilek,-sikayet-ve-oneri-Degerlendirme-Esaslari.pdf" TargetMode="External"/><Relationship Id="rId247" Type="http://schemas.openxmlformats.org/officeDocument/2006/relationships/hyperlink" Target="https://api.yokak.gov.tr/Storage/toros/2025/ProofFiles/%5B8%5D(3)A.5.1-Yabanc%C4%B1%20Uyruklu%20%C3%96%C4%9Frenci%20Anket%20%C4%B0%C3%A7%20yaz%C4%B1.pdf" TargetMode="External"/><Relationship Id="rId412" Type="http://schemas.openxmlformats.org/officeDocument/2006/relationships/hyperlink" Target="https://toruzem.toros.edu.tr/kilavuzlar/ogretim-elemanlari/" TargetMode="External"/><Relationship Id="rId107" Type="http://schemas.openxmlformats.org/officeDocument/2006/relationships/hyperlink" Target="https://toros.edu.tr/sayfalar/toros-universitesi-stratejik-planlar" TargetMode="External"/><Relationship Id="rId289" Type="http://schemas.openxmlformats.org/officeDocument/2006/relationships/hyperlink" Target="https://api.yokak.gov.tr/Storage/toros/2025/ProofFiles/%5B11%5D(3)B.1.1-Bologna%20Koordiant%C3%B6rleri%20listesi.xlsx" TargetMode="External"/><Relationship Id="rId454" Type="http://schemas.openxmlformats.org/officeDocument/2006/relationships/hyperlink" Target="https://toros.edu.tr/dosya/478/dokuman/2018-10-09-Toros-universitesi-Lisansustu-Egitim-ogretim-ve-Sinav-Yonetmeligi.pdf" TargetMode="External"/><Relationship Id="rId496" Type="http://schemas.openxmlformats.org/officeDocument/2006/relationships/hyperlink" Target="https://api.yokak.gov.tr/Storage/toros/2025/ProofFiles/%5B2%5D(3)B.3.2-Dan%C4%B1%C5%9Fmanl%C4%B1k%20Saatleri.pdf" TargetMode="External"/><Relationship Id="rId661" Type="http://schemas.openxmlformats.org/officeDocument/2006/relationships/hyperlink" Target="https://toros.edu.tr/sayfalar/kalite-koordinatorlugu-raporlar" TargetMode="External"/><Relationship Id="rId717" Type="http://schemas.openxmlformats.org/officeDocument/2006/relationships/hyperlink" Target="https://toros.edu.tr/sayfalar/kalite-koordinatorlugu-akademik-birim-ic-degerlendirme-raporlari" TargetMode="External"/><Relationship Id="rId11" Type="http://schemas.openxmlformats.org/officeDocument/2006/relationships/hyperlink" Target="https://toros.edu.tr/sayfalar/kalite-koordinatorlugu-raporlar" TargetMode="External"/><Relationship Id="rId53" Type="http://schemas.openxmlformats.org/officeDocument/2006/relationships/hyperlink" Target="https://toros.edu.tr/storage/files/45/Y%C4%B1ll%C4%B1k%20Takvim.xlsx" TargetMode="External"/><Relationship Id="rId149" Type="http://schemas.openxmlformats.org/officeDocument/2006/relationships/hyperlink" Target="https://api.yokak.gov.tr/Storage/toros/2025/ProofFiles/%5B12%5D(3)A.3.2-2025%20Y%C4%B1l%C4%B1%20Hizmet%20%C4%B0%C3%A7i%20E%C4%9Fitim%20%C4%B0htiya%C3%A7%20Analizi%20Raporu.pdf" TargetMode="External"/><Relationship Id="rId314" Type="http://schemas.openxmlformats.org/officeDocument/2006/relationships/hyperlink" Target="https://api.yokak.gov.tr/Storage/toros/2025/ProofFiles/%5B1%5D(3)B.1.3-Toros%20%C3%9Cniversitesi%20%C3%96%C4%9Frenme%20%C3%87%C4%B1kt%C4%B1lar%C4%B1%20Haz%C4%B1rlama%20K%C4%B1lavuzu.pdf" TargetMode="External"/><Relationship Id="rId356" Type="http://schemas.openxmlformats.org/officeDocument/2006/relationships/hyperlink" Target="https://api.yokak.gov.tr/Storage/toros/2025/ProofFiles/%5B22%5D(3,4)B.1.5-B%C4%B0DR%20-2025.docx" TargetMode="External"/><Relationship Id="rId398" Type="http://schemas.openxmlformats.org/officeDocument/2006/relationships/hyperlink" Target="https://toros.edu.tr/storage/files/45/%C3%96%C4%9Frenme%20ve%20%C3%96%C4%9Fretme%20Koordiant%C3%B6rl%C3%BC%C4%9F%C3%BC%20Raporu%20-%202025.pdf" TargetMode="External"/><Relationship Id="rId521" Type="http://schemas.openxmlformats.org/officeDocument/2006/relationships/hyperlink" Target="https://api.yokak.gov.tr/Storage/toros/2025/ProofFiles/%5B5%5D(3,4)B.3.4-B%C4%B0DR-2025-Dezavantajl%C4%B1%C4%B1%20%C3%96%C4%9Frenciler.pdf" TargetMode="External"/><Relationship Id="rId563" Type="http://schemas.openxmlformats.org/officeDocument/2006/relationships/hyperlink" Target="https://toros.edu.tr/storage/files/431/7/SBF%202025-2026%20Bahar%20Yar%C4%B1y%C4%B1l%C4%B1%20Ders%20Saat%20%C3%9Ccretli%20%C3%96%C4%9Fretim%20Eleman%C4%B1%20%C4%B0htiyac%C4%B1%20%C4%B0lan%C4%B1%20(8).docx" TargetMode="External"/><Relationship Id="rId619" Type="http://schemas.openxmlformats.org/officeDocument/2006/relationships/hyperlink" Target="https://toros.edu.tr/sayfalar/kalite-koordinatorlugu-akademik-birim-ic-degerlendirme-raporlari" TargetMode="External"/><Relationship Id="rId95" Type="http://schemas.openxmlformats.org/officeDocument/2006/relationships/hyperlink" Target="https://api.yokak.gov.tr/Storage/toros/2025/ProofFiles/%5B1%5D(3)A.2.1-Politika%20Belgeleri%20Payda%C5%9F%20G%C3%B6r%C3%BC%C5%9Fleri.pdf" TargetMode="External"/><Relationship Id="rId160" Type="http://schemas.openxmlformats.org/officeDocument/2006/relationships/hyperlink" Target="https://toros.edu.tr/storage/files/474/KAL%C4%B0TE/2025%20Y%C4%B1l%C4%B1%20SP%20De%C4%9Ferlendirme%20Raporu-%20Rekt%C3%B6rl%C3%BCk%20%C4%B0dari%20Birimler.pdf" TargetMode="External"/><Relationship Id="rId216" Type="http://schemas.openxmlformats.org/officeDocument/2006/relationships/hyperlink" Target="https://api.yokak.gov.tr/Storage/toros/2025/ProofFiles/%5B10%5D(3,4)A.4.2-Dilek,%20%C5%9Eikayet%20ve%20%C3%96neri%20%C4%B0%C5%9Flemleri.pdf" TargetMode="External"/><Relationship Id="rId423" Type="http://schemas.openxmlformats.org/officeDocument/2006/relationships/hyperlink" Target="https://api.yokak.gov.tr/Storage/toros/2025/ProofFiles/%5B10%5D(3,4)B.2.2-MKT259,%20%C4%B0%C5%9F%20Sa%C4%9Fl%C4%B1%C4%9F%C4%B1%20ve%20G%C3%BCvenli%C4%9Fi%20Ders%20De%C4%9Ferlendirme%20Raporu.pdf" TargetMode="External"/><Relationship Id="rId258" Type="http://schemas.openxmlformats.org/officeDocument/2006/relationships/hyperlink" Target="https://toros.edu.tr/sayfalar/kalite-koordinatorlugu-raporlar" TargetMode="External"/><Relationship Id="rId465" Type="http://schemas.openxmlformats.org/officeDocument/2006/relationships/hyperlink" Target="https://api.yokak.gov.tr/Storage/toros/2025/ProofFiles/%5B4%5D(3)B.2.4-Diploma%20%20Ekleri.pdf" TargetMode="External"/><Relationship Id="rId630" Type="http://schemas.openxmlformats.org/officeDocument/2006/relationships/hyperlink" Target="https://api.yokak.gov.tr/Storage/toros/2025/ProofFiles/%5B6%5D(4)C.1.1-Kalite%20Komisyonu%20Karar%C4%B1%20-%20Koordinat%C3%B6rl%C3%BCkler%20Birim%20%C4%B0%C3%A7%20De%C4%9Ferlendirme%20Raporlar%C4%B1%202025.pdf" TargetMode="External"/><Relationship Id="rId672" Type="http://schemas.openxmlformats.org/officeDocument/2006/relationships/hyperlink" Target="https://api.yokak.gov.tr/Storage/toros/2025/ProofFiles/%5B7%5D(3)C.2.1-Bilimsel%20Yay%C4%B1n%20ve%20Etik%20Kurulu-B%C4%B0DR.pdf" TargetMode="External"/><Relationship Id="rId728" Type="http://schemas.openxmlformats.org/officeDocument/2006/relationships/hyperlink" Target="https://api.yokak.gov.tr/Storage/toros/2025/ProofFiles/%5B3%5D(4)D.2.1-BGBR-2025.pdf" TargetMode="External"/><Relationship Id="rId22" Type="http://schemas.openxmlformats.org/officeDocument/2006/relationships/hyperlink" Target="https://api.yokak.gov.tr/Storage/toros/2025/ProofFiles/%5B3%5D(3)A.1.1-Komisyonlar%20Y%C3%B6netim%20%C5%9Eemas%C4%B1.pdf" TargetMode="External"/><Relationship Id="rId64" Type="http://schemas.openxmlformats.org/officeDocument/2006/relationships/hyperlink" Target="https://toros.edu.tr/sayfalar/kalite-koordinatorlugu-akademik-birim-ic-degerlendirme-raporlari" TargetMode="External"/><Relationship Id="rId118" Type="http://schemas.openxmlformats.org/officeDocument/2006/relationships/hyperlink" Target="https://api.yokak.gov.tr/Storage/toros/2025/ProofFiles/%5B3%5D(3)A.2.2-2025%20Y%C4%B1l%C4%B1%20SP%20Deg%CC%86erlendirme%20Raporu-%20Rekto%CC%88rlu%CC%88k%20%C4%B0dari%20Birimler.pdf" TargetMode="External"/><Relationship Id="rId325" Type="http://schemas.openxmlformats.org/officeDocument/2006/relationships/hyperlink" Target="https://toros.edu.tr/storage/files/403/TYY%C3%87%20UYUMU%20VE%20M%C3%9CFREDAT%20REV%C4%B0ZYONU%20KILAVUZU%202024.pdf" TargetMode="External"/><Relationship Id="rId367" Type="http://schemas.openxmlformats.org/officeDocument/2006/relationships/hyperlink" Target="https://toros.edu.tr/sayfalar/ogrenci-isleri-daire-baskanligi-yabanci-dil-hazirlik-sinifi-akademik-takvim" TargetMode="External"/><Relationship Id="rId532" Type="http://schemas.openxmlformats.org/officeDocument/2006/relationships/hyperlink" Target="https://toros.edu.tr/sayfalar/kalite-koordinatorlugu-raporlar" TargetMode="External"/><Relationship Id="rId574" Type="http://schemas.openxmlformats.org/officeDocument/2006/relationships/hyperlink" Target="https://api.yokak.gov.tr/Storage/toros/2025/ProofFiles/%5B7%5D(3)B.4.1-Toros%20%C3%9Cniversitesi-%C3%96%C4%9Fretim%20Elemanlar%C4%B1n%C4%B1n%20Ders%20%C3%9Ccreti%20Kar%C5%9F%C4%B1l%C4%B1%C4%9F%C4%B1%20G%C3%B6revlendirme%20ve%20Ders%20%C3%9Ccreti%20%C3%96deme%20Esaslar%C4%B1.pdf" TargetMode="External"/><Relationship Id="rId171" Type="http://schemas.openxmlformats.org/officeDocument/2006/relationships/hyperlink" Target="https://api.yokak.gov.tr/Storage/toros/2025/ProofFiles/%5B3%5D(2,3)A.3.4-KYK-%20Toplant%C4%B1%20Tutanak%20Formu%2010-%2027.11.2025.pdf" TargetMode="External"/><Relationship Id="rId227" Type="http://schemas.openxmlformats.org/officeDocument/2006/relationships/hyperlink" Target="https://api.yokak.gov.tr/Storage/toros/2025/ProofFiles/%5B4%5D(3)A.4.3-Akademik%20Birimler%20Baz%C4%B1nda%20Mezun%20Say%C4%B1sal%20Bilgiler.xlsx" TargetMode="External"/><Relationship Id="rId269" Type="http://schemas.openxmlformats.org/officeDocument/2006/relationships/hyperlink" Target="https://api.yokak.gov.tr/Storage/toros/2025/ProofFiles/%5B5%5D(2,3)A.5.3-Uluslaras%C4%B1la%C5%9Ft%C4%B1rma%20Raporu%20birimlere%20g%C3%B6nderilme%20yaz%C4%B1s%C4%B1.pdf" TargetMode="External"/><Relationship Id="rId434" Type="http://schemas.openxmlformats.org/officeDocument/2006/relationships/hyperlink" Target="https://toros.edu.tr/storage/dosya/48/dokuman/2019-05-06-oiDB-PRS-008--Yabanci-Uyruklu-ogrenci-Kaydi-Prosesi.docx" TargetMode="External"/><Relationship Id="rId476" Type="http://schemas.openxmlformats.org/officeDocument/2006/relationships/hyperlink" Target="https://api.yokak.gov.tr/Storage/toros/2025/ProofFiles/%5B3%5D(3,4)B.3.1-Ku%CC%88tu%CC%88phane%202024-2025%20Y%C4%B1l%C4%B1%20Raporu.pdf" TargetMode="External"/><Relationship Id="rId641" Type="http://schemas.openxmlformats.org/officeDocument/2006/relationships/hyperlink" Target="https://api.yokak.gov.tr/Storage/toros/2025/ProofFiles/%5B2%5D(3)C.1.2-Ar%20ge%20harcamalar%C4%B1%20V2.xlsx" TargetMode="External"/><Relationship Id="rId683" Type="http://schemas.openxmlformats.org/officeDocument/2006/relationships/hyperlink" Target="https://api.yokak.gov.tr/Storage/toros/2025/ProofFiles/%5B5%5D(3)C.3.1-Ar-Ge%20Verilerin%20y%C4%B1llara%20g%C3%B6e%20de%C4%9Fi%C5%9Fiimi.pdf" TargetMode="External"/><Relationship Id="rId33" Type="http://schemas.openxmlformats.org/officeDocument/2006/relationships/hyperlink" Target="https://api.yokak.gov.tr/Storage/toros/2025/ProofFiles/%5B1%5D(3)A.1.2-Liderlik%20%C3%96zde%C4%9Ferlendirme%20Raporu-2024.pdf" TargetMode="External"/><Relationship Id="rId129" Type="http://schemas.openxmlformats.org/officeDocument/2006/relationships/hyperlink" Target="https://toros.edu.tr/sayfalar/bilgi-islem-daire-baskanligi-kalite" TargetMode="External"/><Relationship Id="rId280" Type="http://schemas.openxmlformats.org/officeDocument/2006/relationships/hyperlink" Target="https://api.yokak.gov.tr/Storage/toros/2025/ProofFiles/%5B2%5D(3)B.1.1-Program%20onay%C4%B1%20s%C3%BCreci.pdf" TargetMode="External"/><Relationship Id="rId336" Type="http://schemas.openxmlformats.org/officeDocument/2006/relationships/hyperlink" Target="https://api.yokak.gov.tr/Storage/toros/2025/ProofFiles/%5B4%5D(3)B.1.5-%C3%96z%20De%C4%9Ferlendirme%20E%C4%9Fitimi.pdf" TargetMode="External"/><Relationship Id="rId501" Type="http://schemas.openxmlformats.org/officeDocument/2006/relationships/hyperlink" Target="https://api.yokak.gov.tr/Storage/toros/2025/ProofFiles/%5B7%5D(3)B.3.2-Kariyer%20Planlama%20Ders%20%C4%B0%C3%A7eri%C4%9Fi.pdf" TargetMode="External"/><Relationship Id="rId543" Type="http://schemas.openxmlformats.org/officeDocument/2006/relationships/hyperlink" Target="https://toros.edu.tr/storage/dosya/243/dokuman/2019-04-19-Tu-GNS-DD-017--ogretim-uyesi-Disindaki-ogretim-Elemani-Kadrolarina-Yapilacak-Atamalarda-Uygulanacak-Merkezi-Sinav-ile-Giris-Sinavlarina-iliskin-Usul-ve-Esaslar-Hakkinda-Yonetmelik.pdf" TargetMode="External"/><Relationship Id="rId75" Type="http://schemas.openxmlformats.org/officeDocument/2006/relationships/hyperlink" Target="https://api.yokak.gov.tr/Storage/toros/2025/ProofFiles/%5B7%5D(4)A.1.4-Kalite%20Komisyonu%20Saha%20Ziyareti%20Anket%20Raporu%20De%C4%9Ferlendirme%20Karar%C4%B1-2025.pdf" TargetMode="External"/><Relationship Id="rId140" Type="http://schemas.openxmlformats.org/officeDocument/2006/relationships/hyperlink" Target="https://api.yokak.gov.tr/Storage/toros/2025/ProofFiles/%5B3%5D(3)A.3.2-G%C3%B6rev%20Uzatma%20Kararlar%C4%B1%202025.pdf" TargetMode="External"/><Relationship Id="rId182" Type="http://schemas.openxmlformats.org/officeDocument/2006/relationships/hyperlink" Target="https://toros.edu.tr/sayfalar/saglik-bilimleri-fakultesi-staj-bilgileri" TargetMode="External"/><Relationship Id="rId378" Type="http://schemas.openxmlformats.org/officeDocument/2006/relationships/hyperlink" Target="https://toros.edu.tr/storage/files/309/T%C3%9C%20E%C4%9Fitim-%C3%96%C4%9Fretim%20Koordinat%C3%B6rl%C3%BC%C4%9F%C3%BC%20ve%20Komisyonu%20%C3%87al%C4%B1%C5%9Fma%20Usul%20ve%20Esaslar%C4%B1%20(2).pdf" TargetMode="External"/><Relationship Id="rId403" Type="http://schemas.openxmlformats.org/officeDocument/2006/relationships/hyperlink" Target="https://api.yokak.gov.tr/Storage/toros/2025/ProofFiles/%5B1%5D(3)B.2.1-BBP-%20Hem%C5%9Firelik%20%C4%B0%C3%A7%20Hastal%C4%B1lar%C4%B1%20Hem%C5%9Fireli%C4%9Fi.pdf" TargetMode="External"/><Relationship Id="rId585" Type="http://schemas.openxmlformats.org/officeDocument/2006/relationships/hyperlink" Target="https://toruzem.toros.edu.tr/yonetmelikler/birim-ic-degerlendirme-raporlari/" TargetMode="External"/><Relationship Id="rId6" Type="http://schemas.openxmlformats.org/officeDocument/2006/relationships/hyperlink" Target="https://toros.edu.tr/sayfalar/kalite-koordinatorlugu-raporlar" TargetMode="External"/><Relationship Id="rId238" Type="http://schemas.openxmlformats.org/officeDocument/2006/relationships/hyperlink" Target="https://api.yokak.gov.tr/Storage/toros/2025/ProofFiles/%5B4%5D(2)A.5.1-Uluslararas%C4%B1%20I%CC%87lis%CC%A7kiler%20Koordinato%CC%88rlu%CC%88kler%20karar%C4%B1.pdf" TargetMode="External"/><Relationship Id="rId445" Type="http://schemas.openxmlformats.org/officeDocument/2006/relationships/hyperlink" Target="https://api.yokak.gov.tr/Storage/toros/2025/ProofFiles/%5B4%5D(3,4)B.2.3-%C3%87AP%20Ders%20Muafiyeti-Kararlar%C4%B1.pdf" TargetMode="External"/><Relationship Id="rId487" Type="http://schemas.openxmlformats.org/officeDocument/2006/relationships/hyperlink" Target="https://toros.edu.tr/sayfalar/kalite-koordinatorlugu-raporlar" TargetMode="External"/><Relationship Id="rId610" Type="http://schemas.openxmlformats.org/officeDocument/2006/relationships/hyperlink" Target="https://toros.edu.tr/sayfalar/kalite-koordinatorlugu-raporlar" TargetMode="External"/><Relationship Id="rId652" Type="http://schemas.openxmlformats.org/officeDocument/2006/relationships/hyperlink" Target="https://api.yokak.gov.tr/Storage/toros/2025/ProofFiles/%5B6%5D(3,4)C.1.3-%C3%9Cniversite%20Yonetim%20Kurul%20Karar%20(Lisans%C3%BCst%C3%BC%20hk.).pdf" TargetMode="External"/><Relationship Id="rId694" Type="http://schemas.openxmlformats.org/officeDocument/2006/relationships/hyperlink" Target="https://api.yokak.gov.tr/Storage/toros/2025/ProofFiles/%5B8%5D(4)C.3.2-Akademik%20Performans%20De%C4%9Ferlendirme%20-%20Birim%20Yaz%C4%B1lar%C4%B1.pdf" TargetMode="External"/><Relationship Id="rId708" Type="http://schemas.openxmlformats.org/officeDocument/2006/relationships/hyperlink" Target="https://toros.edu.tr/sayfalar/toplumsal-katki-koordinatorlugu-dokumanlar-ve-formlar" TargetMode="External"/><Relationship Id="rId291" Type="http://schemas.openxmlformats.org/officeDocument/2006/relationships/hyperlink" Target="https://api.yokak.gov.tr/Storage/toros/2025/ProofFiles/%5B13%5D(3,4)B.1.1-BBP%20G%C3%BCncellenmesi%20%C3%87evrimi.pdf" TargetMode="External"/><Relationship Id="rId305" Type="http://schemas.openxmlformats.org/officeDocument/2006/relationships/hyperlink" Target="https://api.yokak.gov.tr/Storage/toros/2025/ProofFiles/%5B4%5D(4)B.1.2-Senato%20Karar%C4%B1-2024.pdf" TargetMode="External"/><Relationship Id="rId347" Type="http://schemas.openxmlformats.org/officeDocument/2006/relationships/hyperlink" Target="https://api.yokak.gov.tr/Storage/toros/2025/ProofFiles/%5B16%5D(3,4)B.1.5-UTL%20B%C3%B6l%C3%BCm%C3%BC%20ADR.docx" TargetMode="External"/><Relationship Id="rId512" Type="http://schemas.openxmlformats.org/officeDocument/2006/relationships/hyperlink" Target="https://toros.edu.tr/sayfalar/saglik-kultur-ve-spor-daire-baskanligi-engelli-ogrenci-birimi" TargetMode="External"/><Relationship Id="rId44" Type="http://schemas.openxmlformats.org/officeDocument/2006/relationships/hyperlink" Target="https://toros.edu.tr/sayfalar/toplumsal-katki-koordinatorlugu-politikalar-strateji" TargetMode="External"/><Relationship Id="rId86" Type="http://schemas.openxmlformats.org/officeDocument/2006/relationships/hyperlink" Target="https://api.yokak.gov.tr/Storage/toros/2025/ProofFiles/%5B2%5D(4)A.1.5-Kmuoyunu%20Bilgilendirm%20%C3%9CYK%20Karar%C4%B1-2024.pdf" TargetMode="External"/><Relationship Id="rId151" Type="http://schemas.openxmlformats.org/officeDocument/2006/relationships/hyperlink" Target="https://api.yokak.gov.tr/Storage/toros/2025/ProofFiles/%5B12%5D(3)A.3.2-Hizmet%20i%C3%A7i%20e%C4%9Fitim%20oluru%20ve%20Program%C4%B1.pdf" TargetMode="External"/><Relationship Id="rId389" Type="http://schemas.openxmlformats.org/officeDocument/2006/relationships/hyperlink" Target="https://api.yokak.gov.tr/Storage/toros/2025/ProofFiles/%5B2%5D(3,4)B.1.6-%C3%96%C4%9Frenci_%20Memnuniyet_%20Anketi%20Raporu-2025.pdf" TargetMode="External"/><Relationship Id="rId554" Type="http://schemas.openxmlformats.org/officeDocument/2006/relationships/hyperlink" Target="https://toros.edu.tr/storage/dosya/243/dokuman/2020-10-20-Tu-GNS-DD-053--Toros-universitesi-ogretim-Elemanlarinin-Ders-ucreti-Karsiligi-Gorevlendirme-ve-Ders-ucreti-odeme-Esaslari.pdf" TargetMode="External"/><Relationship Id="rId596" Type="http://schemas.openxmlformats.org/officeDocument/2006/relationships/hyperlink" Target="https://api.yokak.gov.tr/Storage/toros/2025/ProofFiles/%5B6%5D(4)B.4.2-%C4%B0%C5%9Fletme%20B%C3%B6l%C3%BCm%20Karar%C4%B1.pdf" TargetMode="External"/><Relationship Id="rId193" Type="http://schemas.openxmlformats.org/officeDocument/2006/relationships/hyperlink" Target="https://api.yokak.gov.tr/Storage/toros/2025/ProofFiles/%5B7%5D(3)A.4.1-%C4%B0%C3%A7%20Mimar%C4%B1lk%20yeni%20mezun.pdf" TargetMode="External"/><Relationship Id="rId207" Type="http://schemas.openxmlformats.org/officeDocument/2006/relationships/hyperlink" Target="https://api.yokak.gov.tr/Storage/toros/2025/ProofFiles/%5B1%5D(3)A.4.2-%C3%96%C4%9Frenci%20Geribildirimi%20%C5%9Eemas%C4%B1.pdf" TargetMode="External"/><Relationship Id="rId249" Type="http://schemas.openxmlformats.org/officeDocument/2006/relationships/hyperlink" Target="https://api.yokak.gov.tr/Storage/toros/2025/ProofFiles/%5B1%5D(3)A.5.2-Uluslaras%C4%B1las%CC%A7t%C4%B1rma%20Raporu-2025.pdf" TargetMode="External"/><Relationship Id="rId414" Type="http://schemas.openxmlformats.org/officeDocument/2006/relationships/hyperlink" Target="https://api.yokak.gov.tr/Storage/toros/2025/ProofFiles/%5B1%5D(3)B.2.2-SHMYO-TLT%20T%C4%B1bbi%20Etik%20BBP%20sayfas%C4%B1.pdf" TargetMode="External"/><Relationship Id="rId456" Type="http://schemas.openxmlformats.org/officeDocument/2006/relationships/hyperlink" Target="https://toros.edu.tr/storage/files/167/Toros%20%C3%9Cniversitesi-%C3%87ift%20Anadal%20ve%20Yandal%20Program%C4%B1%20Esaslar%C4%B1-G%C3%BCncel-5.8.2021-13.59.pdf" TargetMode="External"/><Relationship Id="rId498" Type="http://schemas.openxmlformats.org/officeDocument/2006/relationships/hyperlink" Target="https://api.yokak.gov.tr/Storage/toros/2025/ProofFiles/%5B4%5D(3)B.3.2-2025_%20Oryantasyon_%20Program%C4%B1.xlsx" TargetMode="External"/><Relationship Id="rId621" Type="http://schemas.openxmlformats.org/officeDocument/2006/relationships/hyperlink" Target="https://toros.edu.tr/sayfalar/kalite-koordinatorlugu-akademik-birim-ic-degerlendirme-raporlari" TargetMode="External"/><Relationship Id="rId663" Type="http://schemas.openxmlformats.org/officeDocument/2006/relationships/hyperlink" Target="https://toros.edu.tr/sayfalar/kalite-koordinatorlugu-raporlar" TargetMode="External"/><Relationship Id="rId13" Type="http://schemas.openxmlformats.org/officeDocument/2006/relationships/hyperlink" Target="https://toros.edu.tr/sayfalar/kalite-koordinatorlugu-raporlar" TargetMode="External"/><Relationship Id="rId109" Type="http://schemas.openxmlformats.org/officeDocument/2006/relationships/hyperlink" Target="https://toros.edu.tr/sayfalar/kalite-koordinatorlugu-raporlar" TargetMode="External"/><Relationship Id="rId260" Type="http://schemas.openxmlformats.org/officeDocument/2006/relationships/hyperlink" Target="https://toros.edu.tr/sayfalar/kalite-koordinatorlugu-raporlar" TargetMode="External"/><Relationship Id="rId316" Type="http://schemas.openxmlformats.org/officeDocument/2006/relationships/hyperlink" Target="https://api.yokak.gov.tr/Storage/toros/2025/ProofFiles/%5B3%5D(3,4)B.1.3-Bologna%20Bilgi%20Paketi%20ders%20de%C4%9Ferlendirmeleri.xlsx" TargetMode="External"/><Relationship Id="rId523" Type="http://schemas.openxmlformats.org/officeDocument/2006/relationships/hyperlink" Target="https://api.yokak.gov.tr/Storage/toros/2025/ProofFiles/%5B7%5D(3,4)B.3.4-MYO%20Engelli%20%C3%96%C4%9Frenci%20S%C4%B1nav%20Uygulamas%C4%B1.pdf" TargetMode="External"/><Relationship Id="rId719" Type="http://schemas.openxmlformats.org/officeDocument/2006/relationships/hyperlink" Target="https://toros.edu.tr/sayfalar/kalite-koordinatorlugu-akademik-birim-ic-degerlendirme-raporlari" TargetMode="External"/><Relationship Id="rId55" Type="http://schemas.openxmlformats.org/officeDocument/2006/relationships/hyperlink" Target="https://toros.edu.tr/storage/files/45/Y%C4%B1ll%C4%B1k%20Takvim.xlsx" TargetMode="External"/><Relationship Id="rId97" Type="http://schemas.openxmlformats.org/officeDocument/2006/relationships/hyperlink" Target="https://api.yokak.gov.tr/Storage/toros/2025/ProofFiles/%5B3%5D(4)A.2.1-Politika%20Belgeleri%20Faaliyet%20Analizi%20Raporu%202025.pdf" TargetMode="External"/><Relationship Id="rId120" Type="http://schemas.openxmlformats.org/officeDocument/2006/relationships/hyperlink" Target="https://api.yokak.gov.tr/Storage/toros/2025/ProofFiles/%5B5%5D(3,4)A.2.2-%C4%B0%C4%B0SBF%20SP%20De%C4%9Ferlendirme%20Karar%C4%B1%20ve%20SP%20Raporu%202025.pdf" TargetMode="External"/><Relationship Id="rId358" Type="http://schemas.openxmlformats.org/officeDocument/2006/relationships/hyperlink" Target="https://toros.edu.tr/sayfalar/ogrenci-isleri-daire-baskanligi-kalite" TargetMode="External"/><Relationship Id="rId565" Type="http://schemas.openxmlformats.org/officeDocument/2006/relationships/hyperlink" Target="https://toros.edu.tr/storage/files/431/7/SBF%202025-2026%20Bahar%20Yar%C4%B1y%C4%B1l%C4%B1%20Ders%20Saat%20%C3%9Ccretli%20%C3%96%C4%9Fretim%20Eleman%C4%B1%20%C4%B0htiyac%C4%B1%20%C4%B0lan%C4%B1%20(8).docx" TargetMode="External"/><Relationship Id="rId730" Type="http://schemas.openxmlformats.org/officeDocument/2006/relationships/hyperlink" Target="https://api.yokak.gov.tr/Storage/toros/2025/ProofFiles/%5B5%5D(3)D.2.1-S%C3%BCrd%C3%BCr%C3%BClebilirlik%20Plan%20De%C4%9Ferlendirme%20Raporu-2024.pdf" TargetMode="External"/><Relationship Id="rId162" Type="http://schemas.openxmlformats.org/officeDocument/2006/relationships/hyperlink" Target="https://api.yokak.gov.tr/Storage/toros/2025/ProofFiles/%5B1%5D(3)A.3.3-Toros%20%C3%9Cniversitesi%20Genel%20Giderler.pdf" TargetMode="External"/><Relationship Id="rId218" Type="http://schemas.openxmlformats.org/officeDocument/2006/relationships/hyperlink" Target="https://mbs.toros.edu.tr/mezun-ogrenciler/i%CC%87nsaat-muhendi%CC%87sli%CC%87gi%CC%87-bolumu" TargetMode="External"/><Relationship Id="rId425" Type="http://schemas.openxmlformats.org/officeDocument/2006/relationships/hyperlink" Target="https://toros.edu.tr/sayfalar/lisansustu-aday-ogrenciler-online-basvuru" TargetMode="External"/><Relationship Id="rId467" Type="http://schemas.openxmlformats.org/officeDocument/2006/relationships/hyperlink" Target="https://api.yokak.gov.tr/Storage/toros/2025/ProofFiles/%5B5%5D(3)B.2.4-Onur%20Belgesi.pdf" TargetMode="External"/><Relationship Id="rId632" Type="http://schemas.openxmlformats.org/officeDocument/2006/relationships/hyperlink" Target="https://api.yokak.gov.tr/Storage/toros/2025/ProofFiles/%5B8%5D(3,4)C.1.1-%C3%9CYK%20BAP%20ve%20BEDEK%20Kararlar%C4%B1%20ve%20%C3%9Cst%20yaz%C4%B1.pdf" TargetMode="External"/><Relationship Id="rId271" Type="http://schemas.openxmlformats.org/officeDocument/2006/relationships/hyperlink" Target="https://toros.edu.tr/bologna/programlar" TargetMode="External"/><Relationship Id="rId674" Type="http://schemas.openxmlformats.org/officeDocument/2006/relationships/hyperlink" Target="https://www.sustain-lgsts.com/index.php" TargetMode="External"/><Relationship Id="rId24" Type="http://schemas.openxmlformats.org/officeDocument/2006/relationships/hyperlink" Target="https://api.yokak.gov.tr/Storage/toros/2025/ProofFiles/%5B5%5D(3,4)A.1.1-Komisyonlar%20UYK%20karar%C4%B1%20%C3%BCst%20yaz%C4%B1.pdf" TargetMode="External"/><Relationship Id="rId66" Type="http://schemas.openxmlformats.org/officeDocument/2006/relationships/hyperlink" Target="https://toros.edu.tr/sayfalar/kalite-koordinatorlugu-akademik-birim-ic-degerlendirme-raporlari" TargetMode="External"/><Relationship Id="rId131" Type="http://schemas.openxmlformats.org/officeDocument/2006/relationships/hyperlink" Target="https://toros.edu.tr/storage/files/327/dosyalar/Toros%20%C3%9Cniversitesi%20Bilgi%20ve%20%C4%B0leti%C5%9Fim%20G%C3%BCvenli%C4%9Fi%20Usul%20Ve%20Esaslar%C4%B1%20(1).pdf" TargetMode="External"/><Relationship Id="rId327" Type="http://schemas.openxmlformats.org/officeDocument/2006/relationships/hyperlink" Target="https://api.yokak.gov.tr/Storage/toros/2025/ProofFiles/%5B2%5D(3)B.1.4-Mimarl%C4%B1k%20Bina%20Bilgisi%20I%20%C4%B0%C5%9F%20Y%C3%BCk%C3%BC%20Hesaplamas%C4%B1.pdf" TargetMode="External"/><Relationship Id="rId369" Type="http://schemas.openxmlformats.org/officeDocument/2006/relationships/hyperlink" Target="https://toros.edu.tr/storage/files/309/T%C3%9C%20E%C4%9Fitim-%C3%96%C4%9Fretim%20Koordinat%C3%B6rl%C3%BC%C4%9F%C3%BC%20ve%20Komisyonu%20%C3%87al%C4%B1%C5%9Fma%20Usul%20ve%20Esaslar%C4%B1%20(2).pdf" TargetMode="External"/><Relationship Id="rId534" Type="http://schemas.openxmlformats.org/officeDocument/2006/relationships/hyperlink" Target="https://www.facebook.com/TorosUniversity/posts/tufest25-porgramide%C4%9Ferli-%C3%B6%C4%9Frencilerimiz-9-10-11-may%C4%B1s-2025-tarihleri-aras%C4%B1nda-d%C3%BC/1301664131960817/" TargetMode="External"/><Relationship Id="rId576" Type="http://schemas.openxmlformats.org/officeDocument/2006/relationships/hyperlink" Target="https://toros.edu.tr/sayfalar/ogrenme-ve-ogretme-koordinatorlugu-mevzuat" TargetMode="External"/><Relationship Id="rId173" Type="http://schemas.openxmlformats.org/officeDocument/2006/relationships/hyperlink" Target="https://api.yokak.gov.tr/Storage/toros/2025/ProofFiles/%5B5%5D(3,4)A.3.4-KYS%20%C3%9Cst%20Y%C3%B6netim%20Toplant%C4%B1%20Tutana%C4%9F%C4%B1.pdf" TargetMode="External"/><Relationship Id="rId229" Type="http://schemas.openxmlformats.org/officeDocument/2006/relationships/hyperlink" Target="https://toros.edu.tr/sayfalar/dis-iliskiler-sube-mudurlugu-organizasyon-semasi" TargetMode="External"/><Relationship Id="rId380" Type="http://schemas.openxmlformats.org/officeDocument/2006/relationships/hyperlink" Target="https://toros.edu.tr/storage/files/309/T%C3%9C%20E%C4%9Fitim-%C3%96%C4%9Fretim%20Koordinat%C3%B6rl%C3%BC%C4%9F%C3%BC%20ve%20Komisyonu%20%C3%87al%C4%B1%C5%9Fma%20Usul%20ve%20Esaslar%C4%B1%20(2).pdf" TargetMode="External"/><Relationship Id="rId436" Type="http://schemas.openxmlformats.org/officeDocument/2006/relationships/hyperlink" Target="https://toros.edu.tr/storage/files/3/Toros%20%C3%9Cniversitesi%20Ders%20Muafiyeti%20ve%20%C4%B0ntibak%20%C4%B0%C5%9Flemleri%20Uygulama%20Esaslar%C4%B1-SK-12.09.2024-09.42.pdf" TargetMode="External"/><Relationship Id="rId601" Type="http://schemas.openxmlformats.org/officeDocument/2006/relationships/hyperlink" Target="https://api.yokak.gov.tr/Storage/toros/2025/ProofFiles/%5B3%5D(3,4)B.4.3-2025%20E%C4%9Fitim-%C3%96%C4%9Fretim%20Te%C5%9Fvikleri.pdf" TargetMode="External"/><Relationship Id="rId643" Type="http://schemas.openxmlformats.org/officeDocument/2006/relationships/hyperlink" Target="https://api.yokak.gov.tr/Storage/toros/2025/ProofFiles/%5B4%5D(4)C.1.2-Akademik_Personel_Memnuniyet%20Raporu%202025.pdf" TargetMode="External"/><Relationship Id="rId240" Type="http://schemas.openxmlformats.org/officeDocument/2006/relationships/hyperlink" Target="https://api.yokak.gov.tr/Storage/toros/2025/ProofFiles/%5B4%5D(2)A.5.1-Uluslararas%C4%B1%20I%CC%87lis%CC%A7kiler%20Koordinato%CC%88rlu%CC%88kler%20karar%C4%B1.pdf" TargetMode="External"/><Relationship Id="rId478" Type="http://schemas.openxmlformats.org/officeDocument/2006/relationships/hyperlink" Target="https://api.yokak.gov.tr/Storage/toros/2025/ProofFiles/%5B5%5D(3,4)B.3.1-Ku%CC%88tu%CC%88phane%20Raporu%20U%CC%88st%20Yaz%C4%B1.pdf" TargetMode="External"/><Relationship Id="rId685" Type="http://schemas.openxmlformats.org/officeDocument/2006/relationships/hyperlink" Target="https://api.yokak.gov.tr/Storage/toros/2025/ProofFiles/%5B6%5D(3,4)C.3.1-Senato%20Karar%C4%B1%202025.pdf" TargetMode="External"/><Relationship Id="rId35" Type="http://schemas.openxmlformats.org/officeDocument/2006/relationships/hyperlink" Target="https://api.yokak.gov.tr/Storage/toros/2025/ProofFiles/%5B3%5D(3)A.1.2-Liderlik%20Mektup-2025.pdf" TargetMode="External"/><Relationship Id="rId77" Type="http://schemas.openxmlformats.org/officeDocument/2006/relationships/hyperlink" Target="https://api.yokak.gov.tr/Storage/toros/2025/ProofFiles/%5B9%5D(3)A.1.4-Akran%20De%C4%9Ferlendirme%20Saha%20Ziyareti%20Program%C4%B1%202026.xlsx" TargetMode="External"/><Relationship Id="rId100" Type="http://schemas.openxmlformats.org/officeDocument/2006/relationships/hyperlink" Target="https://toros.edu.tr/storage/files/45/TOROS%20%C3%9CN%C4%B0VERS%C4%B0TES%C4%B0%20STRATEJ%C4%B0K%20PLAN%202022-2026.docx.pdf" TargetMode="External"/><Relationship Id="rId282" Type="http://schemas.openxmlformats.org/officeDocument/2006/relationships/hyperlink" Target="https://api.yokak.gov.tr/Storage/toros/2025/ProofFiles/%5B4%5D(3)B.1.1-Beslenme%20ve%20Diyetetik%20B%C3%B6l%C3%BCm%C3%BC%20TY%C3%87%C3%87-P%C3%87-Ders%20%C3%87%C4%B1kt%C4%B1s%C4%B1%20%C4%B0li%C5%9Fkisi.pdf" TargetMode="External"/><Relationship Id="rId338" Type="http://schemas.openxmlformats.org/officeDocument/2006/relationships/hyperlink" Target="https://api.yokak.gov.tr/Storage/toros/2025/ProofFiles/%5B6%5D(4)B.1.5-BYD%20Akreditasyon%20Belgesi.pdf" TargetMode="External"/><Relationship Id="rId503" Type="http://schemas.openxmlformats.org/officeDocument/2006/relationships/hyperlink" Target="https://api.yokak.gov.tr/Storage/toros/2025/ProofFiles/%5B9%5D(3)B.3.2-Tez%20Projeleri%20M%C3%BCh%20Fak.pdf" TargetMode="External"/><Relationship Id="rId545" Type="http://schemas.openxmlformats.org/officeDocument/2006/relationships/hyperlink" Target="https://toros.edu.tr/storage/dosya/243/dokuman/2019-04-24-iKDB-FR-016--Performans-Kriterleri-Degerlendirme-Formu.xlsx" TargetMode="External"/><Relationship Id="rId587" Type="http://schemas.openxmlformats.org/officeDocument/2006/relationships/hyperlink" Target="https://toruzem.toros.edu.tr/yonetmelikler/birim-ic-degerlendirme-raporlari/" TargetMode="External"/><Relationship Id="rId710" Type="http://schemas.openxmlformats.org/officeDocument/2006/relationships/hyperlink" Target="https://api.yokak.gov.tr/Storage/toros/2025/ProofFiles/%5B2%5D(3)D.1.2-Desteklenen%20Proje%20Onaylar%C4%B1.pdf" TargetMode="External"/><Relationship Id="rId8" Type="http://schemas.openxmlformats.org/officeDocument/2006/relationships/hyperlink" Target="https://toros.edu.tr/storage/files/168/Toros%20%C3%9Cniversitesi%20Bilimsel%20Faaliyetleri%20Te%C5%9Fvik%20Esaslar%C4%B1_25SK02_17.pdf" TargetMode="External"/><Relationship Id="rId142" Type="http://schemas.openxmlformats.org/officeDocument/2006/relationships/hyperlink" Target="https://api.yokak.gov.tr/Storage/toros/2025/ProofFiles/%5B5%5D(3)A.3.2-Oryantasyon%20Program%C4%B1%20Oluru.pdf" TargetMode="External"/><Relationship Id="rId184" Type="http://schemas.openxmlformats.org/officeDocument/2006/relationships/hyperlink" Target="https://toros.edu.tr/sayfalar/guzel-sanatlar-tasarim-ve-mimarlik-fakultesi-kalite-guvence-sistemi-kalite-komisyonu" TargetMode="External"/><Relationship Id="rId391" Type="http://schemas.openxmlformats.org/officeDocument/2006/relationships/hyperlink" Target="https://api.yokak.gov.tr/Storage/toros/2025/ProofFiles/%5B4%5D(3,4)B.1.6-2025-TORUZEM-Ogrenci-Anket-Raporu.pdf" TargetMode="External"/><Relationship Id="rId405" Type="http://schemas.openxmlformats.org/officeDocument/2006/relationships/hyperlink" Target="https://api.yokak.gov.tr/Storage/toros/2025/ProofFiles/%5B3%5D(3,4)B.2.1-G%C3%BCmr%C3%BCk%20%C4%B0%C5%9Flemleri%20Ders%20De%C4%9Ferlendirme%20Raporu.pdf" TargetMode="External"/><Relationship Id="rId447" Type="http://schemas.openxmlformats.org/officeDocument/2006/relationships/hyperlink" Target="https://api.yokak.gov.tr/Storage/toros/2025/ProofFiles/%5B6%5D(3,4)B.2.3-Erasmus%20Y%C3%B6netim%20Kurulu%20Karar%C4%B1.pdf" TargetMode="External"/><Relationship Id="rId612" Type="http://schemas.openxmlformats.org/officeDocument/2006/relationships/hyperlink" Target="https://toros.edu.tr/sayfalar/kalite-koordinatorlugu-raporlar" TargetMode="External"/><Relationship Id="rId251" Type="http://schemas.openxmlformats.org/officeDocument/2006/relationships/hyperlink" Target="https://api.yokak.gov.tr/Storage/toros/2025/ProofFiles/%5B2%5D(3)A.5.2-Ulusal%20Ajan%20Bu%CC%88tc%CC%A7e%20deg%CC%86erlendirilmesi.pdf" TargetMode="External"/><Relationship Id="rId489" Type="http://schemas.openxmlformats.org/officeDocument/2006/relationships/hyperlink" Target="https://toros.edu.tr/sayfalar/saglik-kultur-ve-spor-daire-baskanligi-psikolojik-danismanlik-ve-rehberlik-merkezi" TargetMode="External"/><Relationship Id="rId654" Type="http://schemas.openxmlformats.org/officeDocument/2006/relationships/hyperlink" Target="https://toros.edu.tr/sayfalar/ar-ge-koordinatorlugu-duyurular" TargetMode="External"/><Relationship Id="rId696" Type="http://schemas.openxmlformats.org/officeDocument/2006/relationships/hyperlink" Target="https://toros.edu.tr/sayfalar/kalite-koordinatorlugu-kalite-politikasi" TargetMode="External"/><Relationship Id="rId46" Type="http://schemas.openxmlformats.org/officeDocument/2006/relationships/hyperlink" Target="https://api.yokak.gov.tr/Storage/toros/2025/ProofFiles/%5B2%5D(2,3)A.1.3-S%C3%BCrd%C3%BCr%C3%BClebilik%20Eylem%20Plan%C4%B1.pdf" TargetMode="External"/><Relationship Id="rId293" Type="http://schemas.openxmlformats.org/officeDocument/2006/relationships/hyperlink" Target="https://api.yokak.gov.tr/Storage/toros/2025/ProofFiles/%5B15%5D(3)B.1.1-%C4%B0%C3%A7%20Mimarl%C4%B1k%20Bologna%20Beyannamesi.pdf" TargetMode="External"/><Relationship Id="rId307" Type="http://schemas.openxmlformats.org/officeDocument/2006/relationships/hyperlink" Target="https://api.yokak.gov.tr/Storage/toros/2025/ProofFiles/%5B6%5D(3)B.1.2-%C3%9Cniversite%20Se%C3%A7meli%20Ders%20Da%C4%9F%C4%B1l%C4%B1m%20Dengesi-2025.xlsx" TargetMode="External"/><Relationship Id="rId349" Type="http://schemas.openxmlformats.org/officeDocument/2006/relationships/hyperlink" Target="https://api.yokak.gov.tr/Storage/toros/2025/ProofFiles/%5B16%5D(3)B.1.5-2026%20Akran%20Deg%CC%86erlendirme%20Program%C4%B1.xlsx" TargetMode="External"/><Relationship Id="rId514" Type="http://schemas.openxmlformats.org/officeDocument/2006/relationships/hyperlink" Target="https://toros.edu.tr/storage/files/193/2022%20-%202023%20Engelli%20%C3%96%C4%9Frenci%20Birimi%20Faaliyet%20Raporu.docx.docx" TargetMode="External"/><Relationship Id="rId556" Type="http://schemas.openxmlformats.org/officeDocument/2006/relationships/hyperlink" Target="https://toros.edu.tr/storage/dosya/243/dokuman/2020-10-20-Tu-GNS-DD-053--Toros-universitesi-ogretim-Elemanlarinin-Ders-ucreti-Karsiligi-Gorevlendirme-ve-Ders-ucreti-odeme-Esaslari.pdf" TargetMode="External"/><Relationship Id="rId721" Type="http://schemas.openxmlformats.org/officeDocument/2006/relationships/hyperlink" Target="https://toros.edu.tr/sayfalar/kalite-koordinatorlugu-raporlar" TargetMode="External"/><Relationship Id="rId88" Type="http://schemas.openxmlformats.org/officeDocument/2006/relationships/hyperlink" Target="https://api.yokak.gov.tr/Storage/toros/2025/ProofFiles/%5B4%5D(3)A.1.5-Kamuoyunu_Bilgilendirme_Raporu-2025.pdf" TargetMode="External"/><Relationship Id="rId111" Type="http://schemas.openxmlformats.org/officeDocument/2006/relationships/hyperlink" Target="https://toros.edu.tr/sayfalar/kalite-koordinatorlugu-raporlar" TargetMode="External"/><Relationship Id="rId153" Type="http://schemas.openxmlformats.org/officeDocument/2006/relationships/hyperlink" Target="https://api.yokak.gov.tr/Storage/toros/2025/ProofFiles/%5B14%5D(4)A.3.2-%C4%B0insan%20Kaynaklar%C4%B1-PUKO%20%C3%A7evrimi.pdf" TargetMode="External"/><Relationship Id="rId195" Type="http://schemas.openxmlformats.org/officeDocument/2006/relationships/hyperlink" Target="https://api.yokak.gov.tr/Storage/toros/2025/ProofFiles/%5B9%5D(3)A.4.1-Hem%C5%9Firelik%20B%C3%B6l%C3%BCm%C3%BC%20Yeni%20Mezun%20De%C4%9Ferlendirme%20Raporu%20%20%202025.pdf" TargetMode="External"/><Relationship Id="rId209" Type="http://schemas.openxmlformats.org/officeDocument/2006/relationships/hyperlink" Target="https://api.yokak.gov.tr/Storage/toros/2025/ProofFiles/%5B3%5D(3)A.4.2-TORUZEM-Ogrenci-Anket-Raporu%202025.pdf" TargetMode="External"/><Relationship Id="rId360" Type="http://schemas.openxmlformats.org/officeDocument/2006/relationships/hyperlink" Target="https://toros.edu.tr/sayfalar/ogrenci-isleri-daire-baskanligi-on-lisans-lisans-akademik-takvimi" TargetMode="External"/><Relationship Id="rId416" Type="http://schemas.openxmlformats.org/officeDocument/2006/relationships/hyperlink" Target="https://api.yokak.gov.tr/Storage/toros/2025/ProofFiles/%5B3%5D(3,4)B.2.2-Bologna%20Bilgi%20Paketi%20ders%20de%C4%9Ferlendirmeleri.xlsx" TargetMode="External"/><Relationship Id="rId598" Type="http://schemas.openxmlformats.org/officeDocument/2006/relationships/hyperlink" Target="https://toruzem.toros.edu.tr/formlar/" TargetMode="External"/><Relationship Id="rId220" Type="http://schemas.openxmlformats.org/officeDocument/2006/relationships/hyperlink" Target="https://mbs.toros.edu.tr/mezun-ogrenciler/uluslararasi-ti%CC%87caret-ve-loji%CC%87sti%CC%87k-bolumu" TargetMode="External"/><Relationship Id="rId458" Type="http://schemas.openxmlformats.org/officeDocument/2006/relationships/hyperlink" Target="https://toros.edu.tr/sayfalar/cap-yandal-programlari" TargetMode="External"/><Relationship Id="rId623" Type="http://schemas.openxmlformats.org/officeDocument/2006/relationships/hyperlink" Target="https://toros.edu.tr/sayfalar/kalite-koordinatorlugu-raporlar" TargetMode="External"/><Relationship Id="rId665" Type="http://schemas.openxmlformats.org/officeDocument/2006/relationships/hyperlink" Target="https://toros.edu.tr/sayfalar/proje-duyurulari-bilimsel-dergiler" TargetMode="External"/><Relationship Id="rId15" Type="http://schemas.openxmlformats.org/officeDocument/2006/relationships/hyperlink" Target="https://toros.edu.tr/sayfalar/kalite-koordinatorlugu-raporlar" TargetMode="External"/><Relationship Id="rId57" Type="http://schemas.openxmlformats.org/officeDocument/2006/relationships/hyperlink" Target="https://toros.edu.tr/sayfalar/iktisadi-idari-ve-sosyal-bilimler-fakultesi-kalite-guvence-sistemi-birim-ic-degerlendirme-raporu-bidr" TargetMode="External"/><Relationship Id="rId262" Type="http://schemas.openxmlformats.org/officeDocument/2006/relationships/hyperlink" Target="https://toros.edu.tr/sayfalar/kalite-koordinatorlugu-raporlar" TargetMode="External"/><Relationship Id="rId318" Type="http://schemas.openxmlformats.org/officeDocument/2006/relationships/hyperlink" Target="https://api.yokak.gov.tr/Storage/toros/2025/ProofFiles/%5B5%5D(3)B.1.3-Ders%20Deg%CC%86erlendirme%20Raporu%20Haz%C4%B1rlama%20K%C4%B1lavuzu.pdf" TargetMode="External"/><Relationship Id="rId525" Type="http://schemas.openxmlformats.org/officeDocument/2006/relationships/hyperlink" Target="https://toros.edu.tr/storage/dosya/514/dokuman/2019-04-22-Tu-GNS-DD-030--Toros-universitesi-ogrenci-Topluluklari-Kurulma-ve-calisma-ilkeleri-Yonergesi.docx" TargetMode="External"/><Relationship Id="rId567" Type="http://schemas.openxmlformats.org/officeDocument/2006/relationships/hyperlink" Target="https://toros.edu.tr/storage/files/428/SBF%202025-2026%20Bahar%20Yar%C4%B1y%C4%B1l%C4%B1%20Ders%20Saat%20%C3%9Ccretli%20%C3%96%C4%9Fretim%20Eleman%C4%B1%20G%C3%B6revlendirme%20Sonu%C3%A7.docx" TargetMode="External"/><Relationship Id="rId732" Type="http://schemas.openxmlformats.org/officeDocument/2006/relationships/hyperlink" Target="https://api.yokak.gov.tr/Storage/toros/2025/ProofFiles/%5B7%5D(3)D.2.1-Ara%C5%9Ft%C4%B1rma%20ve%20Uygulama%20Merkezleri%20Faaliyetleri%202025.xlsx" TargetMode="External"/><Relationship Id="rId99" Type="http://schemas.openxmlformats.org/officeDocument/2006/relationships/hyperlink" Target="https://toros.edu.tr/dosya/478/dokuman/2017-04-27-Toros-universitesi-Stratejik-Plani-(2017-2021).docx" TargetMode="External"/><Relationship Id="rId122" Type="http://schemas.openxmlformats.org/officeDocument/2006/relationships/hyperlink" Target="https://api.yokak.gov.tr/Storage/toros/2025/ProofFiles/%5B7%5D(4)A.2.2-SP%20Senato%20Karar%C4%B1%20ve%20%C3%BCst%20yaz%C4%B1.pdf" TargetMode="External"/><Relationship Id="rId164" Type="http://schemas.openxmlformats.org/officeDocument/2006/relationships/hyperlink" Target="https://toros.edu.tr/kalite-yonetim-sistemi" TargetMode="External"/><Relationship Id="rId371" Type="http://schemas.openxmlformats.org/officeDocument/2006/relationships/hyperlink" Target="https://toros.edu.tr/storage/files/309/T%C3%9C%20E%C4%9Fitim-%C3%96%C4%9Fretim%20Koordinat%C3%B6rl%C3%BC%C4%9F%C3%BC%20ve%20Komisyonu%20%C3%87al%C4%B1%C5%9Fma%20Usul%20ve%20Esaslar%C4%B1%20(2).pdf" TargetMode="External"/><Relationship Id="rId427" Type="http://schemas.openxmlformats.org/officeDocument/2006/relationships/hyperlink" Target="https://toros.edu.tr/storage/dosya/48/dokuman/2019-05-06-oiDB-PRS-008--Yabanci-Uyruklu-ogrenci-Kaydi-Prosesi.docx" TargetMode="External"/><Relationship Id="rId469" Type="http://schemas.openxmlformats.org/officeDocument/2006/relationships/hyperlink" Target="https://toros.edu.tr/sayfalar/kalite-koordinatorlugu-raporlar" TargetMode="External"/><Relationship Id="rId634" Type="http://schemas.openxmlformats.org/officeDocument/2006/relationships/hyperlink" Target="https://toros.edu.tr/sayfalar/kalite-koordinatorlugu-raporlar" TargetMode="External"/><Relationship Id="rId676" Type="http://schemas.openxmlformats.org/officeDocument/2006/relationships/hyperlink" Target="https://food25.toros.edu.tr/" TargetMode="External"/><Relationship Id="rId26" Type="http://schemas.openxmlformats.org/officeDocument/2006/relationships/hyperlink" Target="https://api.yokak.gov.tr/Storage/toros/2025/ProofFiles/%5B7%5D(3,4)A.1.1-Koordiant%C3%B6rl%C3%BCkler%20Kalite%20Komisyonu%20Karar%C4%B1.pdf" TargetMode="External"/><Relationship Id="rId231" Type="http://schemas.openxmlformats.org/officeDocument/2006/relationships/hyperlink" Target="https://toros.edu.tr/sayfalar/guzel-sanatlar-tasarim-ve-mimarlik-fakultesi-erasmus" TargetMode="External"/><Relationship Id="rId273" Type="http://schemas.openxmlformats.org/officeDocument/2006/relationships/hyperlink" Target="https://toros.edu.tr/bologna/programlar" TargetMode="External"/><Relationship Id="rId329" Type="http://schemas.openxmlformats.org/officeDocument/2006/relationships/hyperlink" Target="https://api.yokak.gov.tr/Storage/toros/2025/ProofFiles/%5B4%5D(3,4)B.1.4-Bologna%20Bilgi%20Paket%20De%C4%9Ferlendirme%20Raporu.pdf" TargetMode="External"/><Relationship Id="rId480" Type="http://schemas.openxmlformats.org/officeDocument/2006/relationships/hyperlink" Target="https://api.yokak.gov.tr/Storage/toros/2025/ProofFiles/%5B5%5D(3,4)B.3.1-Ku%CC%88tu%CC%88phane%20Raporu%20U%CC%88st%20Yaz%C4%B1.pdf" TargetMode="External"/><Relationship Id="rId536" Type="http://schemas.openxmlformats.org/officeDocument/2006/relationships/hyperlink" Target="https://api.yokak.gov.tr/Storage/toros/2025/ProofFiles/%5B1%5D(3)B.3.5-K%C3%BClt%C3%BCrel%20ve%20Sportif%20Alanlar%20Raporu.pdf" TargetMode="External"/><Relationship Id="rId701" Type="http://schemas.openxmlformats.org/officeDocument/2006/relationships/hyperlink" Target="https://toros.edu.tr/storage/files/193/2024-%202025%20Engelli%20%C3%96%C4%9Frenci%20Birimi%20Faaliyet%20Raporu.pdf" TargetMode="External"/><Relationship Id="rId68" Type="http://schemas.openxmlformats.org/officeDocument/2006/relationships/hyperlink" Target="https://toros.edu.tr/sayfalar/kalite-koordinatorlugu-akademik-birim-ic-degerlendirme-raporlari" TargetMode="External"/><Relationship Id="rId133" Type="http://schemas.openxmlformats.org/officeDocument/2006/relationships/hyperlink" Target="https://toros.edu.tr/storage/files/327/dosyalar/Toros%20%C3%9Cniversitesi%20Bilgi%20ve%20%C4%B0leti%C5%9Fim%20G%C3%BCvenli%C4%9Fi%20Usul%20Ve%20Esaslar%C4%B1%20(1).pdf" TargetMode="External"/><Relationship Id="rId175" Type="http://schemas.openxmlformats.org/officeDocument/2006/relationships/hyperlink" Target="https://api.yokak.gov.tr/Storage/toros/2025/ProofFiles/%5B7%5D(3,4)A.3.4-MYO%20Y%C3%B6netimi%20G%C3%B6zden%20Ge%C3%A7irme%20Raporu%2007-10-2025.pdf" TargetMode="External"/><Relationship Id="rId340" Type="http://schemas.openxmlformats.org/officeDocument/2006/relationships/hyperlink" Target="https://api.yokak.gov.tr/Storage/toros/2025/ProofFiles/%5B8%5D(2,3)B.1.5-TURAK%20Ba%C5%9Fvuru%20ve%20Kabul%20Yaz%C4%B1s%C4%B1.pdf" TargetMode="External"/><Relationship Id="rId578" Type="http://schemas.openxmlformats.org/officeDocument/2006/relationships/hyperlink" Target="https://toros.edu.tr/sayfalar/ogrenme-ve-ogretme-koordinatorlugu-mevzuat" TargetMode="External"/><Relationship Id="rId200" Type="http://schemas.openxmlformats.org/officeDocument/2006/relationships/hyperlink" Target="https://toruzem.toros.edu.tr/yonetmelikler/birim-ic-degerlendirme-raporlari/" TargetMode="External"/><Relationship Id="rId382" Type="http://schemas.openxmlformats.org/officeDocument/2006/relationships/hyperlink" Target="https://toros.edu.tr/storage/files/309/T%C3%9C%20E%C4%9Fitim-%C3%96%C4%9Fretim%20Koordinat%C3%B6rl%C3%BC%C4%9F%C3%BC%20ve%20Komisyonu%20%C3%87al%C4%B1%C5%9Fma%20Usul%20ve%20Esaslar%C4%B1%20(2).pdf" TargetMode="External"/><Relationship Id="rId438" Type="http://schemas.openxmlformats.org/officeDocument/2006/relationships/hyperlink" Target="https://toros.edu.tr/storage/files/3/Toros%20%C3%9Cniversitesi%20Ders%20Muafiyeti%20ve%20%C4%B0ntibak%20%C4%B0%C5%9Flemleri%20Uygulama%20Esaslar%C4%B1-SK-12.09.2024-09.42.pdf" TargetMode="External"/><Relationship Id="rId603" Type="http://schemas.openxmlformats.org/officeDocument/2006/relationships/hyperlink" Target="https://toros.edu.tr/sayfalar/kalite-koordinatorlugu-kalite-politikasi" TargetMode="External"/><Relationship Id="rId645" Type="http://schemas.openxmlformats.org/officeDocument/2006/relationships/hyperlink" Target="https://api.yokak.gov.tr/Storage/toros/2025/ProofFiles/%5B6%5D(4)C.1.2-%C3%9Cniversitye%20Yonetim%20Kurul%20Karar%C4%B1.pdf" TargetMode="External"/><Relationship Id="rId687" Type="http://schemas.openxmlformats.org/officeDocument/2006/relationships/hyperlink" Target="https://api.yokak.gov.tr/Storage/toros/2025/ProofFiles/%5B1%5D(2)C.3.2-Toros%20%C3%9Cniversitesi%20Akademik%20Personel%20Performans%20%C3%96l%C3%A7me%20Ve%20De%C4%9Ferlendirme%20Usul%20Ve%20Esaslar%C4%B1-Son.pdf" TargetMode="External"/><Relationship Id="rId242" Type="http://schemas.openxmlformats.org/officeDocument/2006/relationships/hyperlink" Target="https://api.yokak.gov.tr/Storage/toros/2025/ProofFiles/%5B4%5D(2)A.5.1-Uluslararas%C4%B1%20I%CC%87lis%CC%A7kiler%20Koordinato%CC%88rlu%CC%88kler%20karar%C4%B1.pdf" TargetMode="External"/><Relationship Id="rId284" Type="http://schemas.openxmlformats.org/officeDocument/2006/relationships/hyperlink" Target="https://api.yokak.gov.tr/Storage/toros/2025/ProofFiles/%5B6%5D(3)B.1.1-%C4%B0%C5%9Fletme-Pazarlama%20Stratejileri.pdf" TargetMode="External"/><Relationship Id="rId491" Type="http://schemas.openxmlformats.org/officeDocument/2006/relationships/hyperlink" Target="https://toros.edu.tr/storage/dosya/630/dokuman/2020-11-18-Toros-universitesi-Lisans-ogrencileri-Bilimsel-Arastirma-Destegi-Esaslari-Senato-25.2.20-4.12.pdf" TargetMode="External"/><Relationship Id="rId505" Type="http://schemas.openxmlformats.org/officeDocument/2006/relationships/hyperlink" Target="https://api.yokak.gov.tr/Storage/toros/2025/ProofFiles/%5B11%5D(3)B.3.2-TORLAD%202026%20Destek%20Karar%C4%B1.pdf" TargetMode="External"/><Relationship Id="rId712" Type="http://schemas.openxmlformats.org/officeDocument/2006/relationships/hyperlink" Target="https://toros.edu.tr/sayfalar/kalite-koordinatorlugu-akademik-birim-ic-degerlendirme-raporlari" TargetMode="External"/><Relationship Id="rId37" Type="http://schemas.openxmlformats.org/officeDocument/2006/relationships/hyperlink" Target="https://api.yokak.gov.tr/Storage/toros/2025/ProofFiles/%5B5%5D(3)A.1.2-Liderlik%20%C3%96zde%C4%9Ferlendirme%20Raporu-2025.pdf" TargetMode="External"/><Relationship Id="rId79" Type="http://schemas.openxmlformats.org/officeDocument/2006/relationships/hyperlink" Target="https://api.yokak.gov.tr/Storage/toros/2025/ProofFiles/%5B11%5D(4)A.1.4-BYD%20Akreditasyon%20Belgesi.pdf" TargetMode="External"/><Relationship Id="rId102" Type="http://schemas.openxmlformats.org/officeDocument/2006/relationships/hyperlink" Target="https://toros.edu.tr/sayfalar/toros-universitesi-stratejik-planlar" TargetMode="External"/><Relationship Id="rId144" Type="http://schemas.openxmlformats.org/officeDocument/2006/relationships/hyperlink" Target="https://api.yokak.gov.tr/Storage/toros/2025/ProofFiles/%5B7%5D(3)A.3.2-Akademik_Personel_Memnuniyet%20Raporu%202025.pdf" TargetMode="External"/><Relationship Id="rId547" Type="http://schemas.openxmlformats.org/officeDocument/2006/relationships/hyperlink" Target="https://toros.edu.tr/storage/dosya/243/dokuman/2020-10-20-Tu-GNS-DD-053--Toros-universitesi-ogretim-Elemanlarinin-Ders-ucreti-Karsiligi-Gorevlendirme-ve-Ders-ucreti-odeme-Esaslari.pdf" TargetMode="External"/><Relationship Id="rId589" Type="http://schemas.openxmlformats.org/officeDocument/2006/relationships/hyperlink" Target="https://toros.edu.tr/sayfalar/kalite-koordinatorlugu-raporlar" TargetMode="External"/><Relationship Id="rId90" Type="http://schemas.openxmlformats.org/officeDocument/2006/relationships/hyperlink" Target="https://api.yokak.gov.tr/Storage/toros/2025/ProofFiles/%5B6%5D(3)A.1.5-Kamuoyu%20Bilgilendirme%20%C3%9Cst%20yaz%C4%B1-2025.pdf" TargetMode="External"/><Relationship Id="rId186" Type="http://schemas.openxmlformats.org/officeDocument/2006/relationships/hyperlink" Target="https://toros.edu.tr/sayfalar/kalite-koordinatorlugu-dokumanlar-ve-belgeler" TargetMode="External"/><Relationship Id="rId351" Type="http://schemas.openxmlformats.org/officeDocument/2006/relationships/hyperlink" Target="https://api.yokak.gov.tr/Storage/toros/2025/ProofFiles/%5B17%5D(3)B.1.5-2026%20Rekt%C3%B6rl%C3%BCk%20Makam%C4%B1%20Onay%20Yaz%C4%B1s%C4%B1.pdf" TargetMode="External"/><Relationship Id="rId393" Type="http://schemas.openxmlformats.org/officeDocument/2006/relationships/hyperlink" Target="https://toros.edu.tr/sayfalar/intorn-muhendislik-ve-uygulamali-egitim-esaslar" TargetMode="External"/><Relationship Id="rId407" Type="http://schemas.openxmlformats.org/officeDocument/2006/relationships/hyperlink" Target="https://api.yokak.gov.tr/Storage/toros/2025/ProofFiles/%5B5%5D(3)B.2.1-Uygulamal%C4%B1%20E%C4%9Fitim%20ve%20Stajlar.pdf" TargetMode="External"/><Relationship Id="rId449" Type="http://schemas.openxmlformats.org/officeDocument/2006/relationships/hyperlink" Target="https://api.yokak.gov.tr/Storage/toros/2025/ProofFiles/%5B8%5D(3)B.2.3-Y%C3%B6netim%20Kurulu%20Karar%C4%B1%20-Bilgisayar.pdf" TargetMode="External"/><Relationship Id="rId614" Type="http://schemas.openxmlformats.org/officeDocument/2006/relationships/hyperlink" Target="https://toros.edu.tr/sayfalar/kalite-koordinatorlugu-raporlar" TargetMode="External"/><Relationship Id="rId656" Type="http://schemas.openxmlformats.org/officeDocument/2006/relationships/hyperlink" Target="https://toros.edu.tr/sayfalar/kalite-koordinatorlugu-raporlar" TargetMode="External"/><Relationship Id="rId211" Type="http://schemas.openxmlformats.org/officeDocument/2006/relationships/hyperlink" Target="https://api.yokak.gov.tr/Storage/toros/2025/ProofFiles/%5B5%5D(4)A.4.2-Memnuniyet%20Anket%20Raporu%202025%20%C4%B0yile%C5%9Ftirme%20%C3%87al%C4%B1%C5%9Fmlar%C4%B1.pdf" TargetMode="External"/><Relationship Id="rId253" Type="http://schemas.openxmlformats.org/officeDocument/2006/relationships/hyperlink" Target="https://api.yokak.gov.tr/Storage/toros/2025/ProofFiles/%5B2%5D(3)A.5.2-Ulusal%20Ajan%20Bu%CC%88tc%CC%A7e%20deg%CC%86erlendirilmesi.pdf" TargetMode="External"/><Relationship Id="rId295" Type="http://schemas.openxmlformats.org/officeDocument/2006/relationships/hyperlink" Target="https://api.yokak.gov.tr/Storage/toros/2025/ProofFiles/%5B17%5D(3,4)B.1.1-Bologna%20Bilgi%20Paket%20De%C4%9Ferlendirme%20Raporu-Geribildirim%20yaz%C4%B1s%C4%B1.pdf" TargetMode="External"/><Relationship Id="rId309" Type="http://schemas.openxmlformats.org/officeDocument/2006/relationships/hyperlink" Target="https://api.yokak.gov.tr/Storage/toros/2025/ProofFiles/%5B8%5D(3)B.1.2-%C3%9Cniversite%20Uygulama-Teorik%20Ders%20Oran%C4%B1-2025.xlsx" TargetMode="External"/><Relationship Id="rId460" Type="http://schemas.openxmlformats.org/officeDocument/2006/relationships/hyperlink" Target="https://toros.edu.tr/sayfalar/cap-yandal-programlari" TargetMode="External"/><Relationship Id="rId516" Type="http://schemas.openxmlformats.org/officeDocument/2006/relationships/hyperlink" Target="https://toros.edu.tr/storage/files/193/2022%20-%202023%20Engelli%20%C3%96%C4%9Frenci%20Birimi%20Faaliyet%20Raporu.docx.docx" TargetMode="External"/><Relationship Id="rId698" Type="http://schemas.openxmlformats.org/officeDocument/2006/relationships/hyperlink" Target="https://toros.edu.tr/sayfalar/toplumsal-katki-koordinatorlugu-dokumanlar-ve-formlar" TargetMode="External"/><Relationship Id="rId48" Type="http://schemas.openxmlformats.org/officeDocument/2006/relationships/hyperlink" Target="https://api.yokak.gov.tr/Storage/toros/2025/ProofFiles/%5B4%5D(3)A.1.3-De%C4%9Fi%C5%9Fim%20ve%20D%C3%B6n%C3%BC%C5%9F%C3%BCm%20Stratejisi%20Eylem%20Plan%C4%B1%202027-2031%20Raporu.pdf" TargetMode="External"/><Relationship Id="rId113" Type="http://schemas.openxmlformats.org/officeDocument/2006/relationships/hyperlink" Target="https://api.yokak.gov.tr/Storage/toros/2025/ProofFiles/%5B2%5D(3)A.2.2-Birimlerin%20SP%20De%C4%9Ferlendirme%20Rapor%20linkleri.pdf" TargetMode="External"/><Relationship Id="rId320" Type="http://schemas.openxmlformats.org/officeDocument/2006/relationships/hyperlink" Target="https://api.yokak.gov.tr/Storage/toros/2025/ProofFiles/%5B6%5D(3,4)B.1.3-MKT237,%20Analog%20Elektronik%20Ders%20De%C4%9Ferlendirme%20Rapor%C4%B1.pdf" TargetMode="External"/><Relationship Id="rId558" Type="http://schemas.openxmlformats.org/officeDocument/2006/relationships/hyperlink" Target="https://toros.edu.tr/storage/dosya/243/dokuman/2020-10-20-Tu-GNS-DD-053--Toros-universitesi-ogretim-Elemanlarinin-Ders-ucreti-Karsiligi-Gorevlendirme-ve-Ders-ucreti-odeme-Esaslari.pdf" TargetMode="External"/><Relationship Id="rId723" Type="http://schemas.openxmlformats.org/officeDocument/2006/relationships/hyperlink" Target="https://toros.edu.tr/sayfalar/kalite-koordinatorlugu-raporlar" TargetMode="External"/><Relationship Id="rId155" Type="http://schemas.openxmlformats.org/officeDocument/2006/relationships/hyperlink" Target="https://toros.edu.tr/storage/files/167/Toros%20%C3%9Cniversitesi%20%C4%B0hale%20Y%C3%B6netmeli%C4%9Fi.pdf" TargetMode="External"/><Relationship Id="rId197" Type="http://schemas.openxmlformats.org/officeDocument/2006/relationships/hyperlink" Target="https://api.yokak.gov.tr/Storage/toros/2025/ProofFiles/%5B11%5D(3)A.4.1-M%C3%BCtercim-Tercumanl%C4%B1k%20Staj%20De%C4%9Ferlendirme%20Raporu.doc" TargetMode="External"/><Relationship Id="rId362" Type="http://schemas.openxmlformats.org/officeDocument/2006/relationships/hyperlink" Target="https://toros.edu.tr/sayfalar/ogrenci-isleri-daire-baskanligi-on-lisans-lisans-akademik-takvimi" TargetMode="External"/><Relationship Id="rId418" Type="http://schemas.openxmlformats.org/officeDocument/2006/relationships/hyperlink" Target="https://api.yokak.gov.tr/Storage/toros/2025/ProofFiles/%5B5%5D(3)B.2.2-S%C4%B1nav%20Evrak%20Zarf%C4%B1.pdf" TargetMode="External"/><Relationship Id="rId625" Type="http://schemas.openxmlformats.org/officeDocument/2006/relationships/hyperlink" Target="https://api.yokak.gov.tr/Storage/toros/2025/ProofFiles/%5B1%5D(2)C.1.1-Ar-Ge%20Y%C3%B6netim%20%C5%9Eemas%C4%B1.pdf" TargetMode="External"/><Relationship Id="rId222" Type="http://schemas.openxmlformats.org/officeDocument/2006/relationships/hyperlink" Target="https://toros.edu.tr/storage/files/45/TU-Kan%C4%B1t_%20Dosyas%C4%B1.xlsx" TargetMode="External"/><Relationship Id="rId264" Type="http://schemas.openxmlformats.org/officeDocument/2006/relationships/hyperlink" Target="https://api.yokak.gov.tr/Storage/toros/2025/ProofFiles/%5B1%5D(2,3)A.5.3-%C4%B0zleme%20ve%20Deg%CC%86erlendirme%20Komisyonu%20Usul%20ve%20Esaslar%C4%B1.pdf" TargetMode="External"/><Relationship Id="rId471" Type="http://schemas.openxmlformats.org/officeDocument/2006/relationships/hyperlink" Target="https://toruzem.toros.edu.tr/anketler/" TargetMode="External"/><Relationship Id="rId667" Type="http://schemas.openxmlformats.org/officeDocument/2006/relationships/hyperlink" Target="https://api.yokak.gov.tr/Storage/toros/2025/ProofFiles/%5B2%5D(3)C.2.1-Odak%20Belirleme%20Raporu%20ve%20%C3%9CYK%20Karar%C4%B1.pdf" TargetMode="External"/><Relationship Id="rId17" Type="http://schemas.openxmlformats.org/officeDocument/2006/relationships/hyperlink" Target="https://toros.edu.tr/sayfalar/kalite-koordinatorlugu-raporlar" TargetMode="External"/><Relationship Id="rId59" Type="http://schemas.openxmlformats.org/officeDocument/2006/relationships/hyperlink" Target="https://toros.edu.tr/storage/files/45/B%C4%B0DR%20Haz%C4%B1rlama%20Rehberi%202023.docx" TargetMode="External"/><Relationship Id="rId124" Type="http://schemas.openxmlformats.org/officeDocument/2006/relationships/hyperlink" Target="https://api.yokak.gov.tr/Storage/toros/2025/ProofFiles/%5B9%5D(2,3)A.2.2-2027-2031%20SP%20Haz%C4%B1rlama%20%C3%9Cst%20yaz%C4%B1%20ve%20Karar%C4%B1.pdf" TargetMode="External"/><Relationship Id="rId527" Type="http://schemas.openxmlformats.org/officeDocument/2006/relationships/hyperlink" Target="https://toros.edu.tr/sayfalar/saglik-kultur-ve-spor-daire-baskanligi-is-akislari" TargetMode="External"/><Relationship Id="rId569" Type="http://schemas.openxmlformats.org/officeDocument/2006/relationships/hyperlink" Target="https://api.yokak.gov.tr/Storage/toros/2025/ProofFiles/%5B2%5D(3)B.4.1-Akademik-Yukseltilme-ve-Atanma-olcutleri.pdf" TargetMode="External"/><Relationship Id="rId734" Type="http://schemas.openxmlformats.org/officeDocument/2006/relationships/hyperlink" Target="https://api.yokak.gov.tr/Storage/toros/2025/ProofFiles/%5B9%5D(3,4)D.2.1-Toplumsal%20Katk%C4%B1%20Koordinat%C3%B6rl%C3%BC%C4%9F%C3%BC%20Raporu%20-%202025.pdf" TargetMode="External"/><Relationship Id="rId70" Type="http://schemas.openxmlformats.org/officeDocument/2006/relationships/hyperlink" Target="https://api.yokak.gov.tr/Storage/toros/2025/ProofFiles/%5B2%5D(3)A.1.4-B%C4%B0DR%20Toplant%C4%B1%20ve%20E%C4%9Fitimi.pdf" TargetMode="External"/><Relationship Id="rId166" Type="http://schemas.openxmlformats.org/officeDocument/2006/relationships/hyperlink" Target="https://toros.edu.tr/sayfalar/iktisadi-idari-ve-sosyal-bilimler-fakultesi" TargetMode="External"/><Relationship Id="rId331" Type="http://schemas.openxmlformats.org/officeDocument/2006/relationships/hyperlink" Target="https://api.yokak.gov.tr/Storage/toros/2025/ProofFiles/%5B6%5D(3,4)B.1.4-%C4%B0%C5%9Fletme%20Y%C3%B6netimi%20Ders%20De%C4%9Flendirme%20Raporu.pdf" TargetMode="External"/><Relationship Id="rId373" Type="http://schemas.openxmlformats.org/officeDocument/2006/relationships/hyperlink" Target="https://toros.edu.tr/storage/files/309/T%C3%9C%20E%C4%9Fitim-%C3%96%C4%9Fretim%20Koordinat%C3%B6rl%C3%BC%C4%9F%C3%BC%20ve%20Komisyonu%20%C3%87al%C4%B1%C5%9Fma%20Usul%20ve%20Esaslar%C4%B1%20(2).pdf" TargetMode="External"/><Relationship Id="rId429" Type="http://schemas.openxmlformats.org/officeDocument/2006/relationships/hyperlink" Target="https://toros.edu.tr/storage/dosya/48/dokuman/2019-05-06-oiDB-PRS-008--Yabanci-Uyruklu-ogrenci-Kaydi-Prosesi.docx" TargetMode="External"/><Relationship Id="rId580" Type="http://schemas.openxmlformats.org/officeDocument/2006/relationships/hyperlink" Target="https://toruzem.toros.edu.tr/wp-content/uploads/2021/03/TOROS-UNIVERSITESI-DERS-MATERYALI-HAZIRLAMA-REHBERI.pdf" TargetMode="External"/><Relationship Id="rId636" Type="http://schemas.openxmlformats.org/officeDocument/2006/relationships/hyperlink" Target="https://toros.edu.tr/sayfalar/bilimsel-arastirma-projeleri-ve-bilimsel-faaliyetleri-destekleme-koordinasyon-birimi-projeler" TargetMode="External"/><Relationship Id="rId1" Type="http://schemas.openxmlformats.org/officeDocument/2006/relationships/numbering" Target="numbering.xml"/><Relationship Id="rId233" Type="http://schemas.openxmlformats.org/officeDocument/2006/relationships/hyperlink" Target="https://toros.edu.tr/sayfalar/saglik-bilimleri-fakultesi-sbf-erasmus-koordinatorlugu" TargetMode="External"/><Relationship Id="rId440" Type="http://schemas.openxmlformats.org/officeDocument/2006/relationships/hyperlink" Target="https://toros.edu.tr/storage/files/3/Toros%20%C3%9Cniversitesi%20Ders%20Muafiyeti%20ve%20%C4%B0ntibak%20%C4%B0%C5%9Flemleri%20Uygulama%20Esaslar%C4%B1-SK-12.09.2024-09.42.pdf" TargetMode="External"/><Relationship Id="rId678" Type="http://schemas.openxmlformats.org/officeDocument/2006/relationships/hyperlink" Target="https://toros.edu.tr/sayfalar/kalite-koordinatorlugu-raporlar" TargetMode="External"/><Relationship Id="rId28" Type="http://schemas.openxmlformats.org/officeDocument/2006/relationships/hyperlink" Target="https://api.yokak.gov.tr/Storage/toros/2025/ProofFiles/%5B9%5D(4)A.1.1-Merkezin%20de%C4%9Ferlendirilmesi%20ve%20Y%C3%96K%20Karar%C4%B1.pdf" TargetMode="External"/><Relationship Id="rId275" Type="http://schemas.openxmlformats.org/officeDocument/2006/relationships/hyperlink" Target="https://toros.edu.tr/storage/files/403/TYY%C3%87%20UYUMU%20VE%20M%C3%9CFREDAT%20REV%C4%B0ZYONU%20KILAVUZU%202024.pdf" TargetMode="External"/><Relationship Id="rId300" Type="http://schemas.openxmlformats.org/officeDocument/2006/relationships/hyperlink" Target="https://toros.edu.tr/storage/files/167/Alan%20D%C4%B1%C5%9F%C4%B1%20(Disiplinleraras%C4%B1)%20Derslerin%20Y%C3%BCr%C3%BCt%C3%BClmesi%20Esaslar%C4%B1.pdf" TargetMode="External"/><Relationship Id="rId482" Type="http://schemas.openxmlformats.org/officeDocument/2006/relationships/hyperlink" Target="https://api.yokak.gov.tr/Storage/toros/2025/ProofFiles/%5B6%5D(3)B.3.1-Y%C3%BCz%20Y%C3%BCze%20Y%C3%BCr%C3%BCt%C3%BClen%20Derslerde%20LMS%20Kullan%C4%B1m%C4%B1.xlsx" TargetMode="External"/><Relationship Id="rId538" Type="http://schemas.openxmlformats.org/officeDocument/2006/relationships/hyperlink" Target="https://api.yokak.gov.tr/Storage/toros/2025/ProofFiles/%5B3%5D(3)B.3.5-%C3%96%C4%9Frenci%20Topluluklar%C4%B1%20Raporu%202025.pdf" TargetMode="External"/><Relationship Id="rId703" Type="http://schemas.openxmlformats.org/officeDocument/2006/relationships/hyperlink" Target="https://api.yokak.gov.tr/Storage/toros/2025/ProofFiles/%5B2%5D(2,3)D.1.1-TKK%20%C4%B0%C5%9E%20Ak%C4%B1%C5%9F%C4%B1.pdf" TargetMode="External"/><Relationship Id="rId81" Type="http://schemas.openxmlformats.org/officeDocument/2006/relationships/hyperlink" Target="https://api.yokak.gov.tr/Storage/toros/2025/ProofFiles/%5B13%5D(3)A.1.4-TURAK%20Ba%C5%9Fvuru%20ve%20Kabul%20Yaz%C4%B1s%C4%B1.pdf" TargetMode="External"/><Relationship Id="rId135" Type="http://schemas.openxmlformats.org/officeDocument/2006/relationships/hyperlink" Target="https://api.yokak.gov.tr/Storage/toros/2025/ProofFiles/%5B2%5D(3)A.3.1-Toros%20%C3%9Cniversitesi%20Bilgi%20ve%20%C4%B0leti%C5%9Fim%20G%C3%BCvenli%C4%9Fi%20Usul%20Ve%20Esaslar%C4%B1.pdf" TargetMode="External"/><Relationship Id="rId177" Type="http://schemas.openxmlformats.org/officeDocument/2006/relationships/hyperlink" Target="https://api.yokak.gov.tr/Storage/toros/2025/ProofFiles/%5B9%5D(3,4)A.3.4-S%C3%BCre%C3%A7%20Y%C3%B6netimi%20PUK%C3%96%20%C3%87evrimi.pdf" TargetMode="External"/><Relationship Id="rId342" Type="http://schemas.openxmlformats.org/officeDocument/2006/relationships/hyperlink" Target="https://api.yokak.gov.tr/Storage/toros/2025/ProofFiles/%5B10%5D(3)B.1.5-%C4%B0%C4%B0SBF-%20%C4%B0%C5%9Fletme%20B%C3%B6l%C3%BCm%C3%BC%20%C3%96DR%202025.pdf" TargetMode="External"/><Relationship Id="rId384" Type="http://schemas.openxmlformats.org/officeDocument/2006/relationships/hyperlink" Target="https://toros.edu.tr/storage/files/309/T%C3%9C%20E%C4%9Fitim-%C3%96%C4%9Fretim%20Koordinat%C3%B6rl%C3%BC%C4%9F%C3%BC%20ve%20Komisyonu%20%C3%87al%C4%B1%C5%9Fma%20Usul%20ve%20Esaslar%C4%B1%20(2).pdf" TargetMode="External"/><Relationship Id="rId591" Type="http://schemas.openxmlformats.org/officeDocument/2006/relationships/hyperlink" Target="https://api.yokak.gov.tr/Storage/toros/2025/ProofFiles/%5B1%5D(3)B.4.2-%C3%96%C4%9Frenme%20ve%20%C3%96%C4%9Fretme%20Koordiant%C3%B6rl%C3%BC%C4%9F%C3%BC%20Raporu%20-%202025.pdf" TargetMode="External"/><Relationship Id="rId605" Type="http://schemas.openxmlformats.org/officeDocument/2006/relationships/hyperlink" Target="https://toros.edu.tr/sayfalar/kalite-koordinatorlugu-kalite-politikasi" TargetMode="External"/><Relationship Id="rId202" Type="http://schemas.openxmlformats.org/officeDocument/2006/relationships/hyperlink" Target="https://toros.edu.tr/storage/dosya/478/dokuman/2018-10-10-Toros-universitesi-ogrenci-Danismanligi-Yonergesi.pdf" TargetMode="External"/><Relationship Id="rId244" Type="http://schemas.openxmlformats.org/officeDocument/2006/relationships/hyperlink" Target="https://api.yokak.gov.tr/Storage/toros/2025/ProofFiles/%5B5%5D(2)A.5.1-Toros%20%C3%9Cniversitesi%20Yurt%20D%C4%B1%C5%9F%C4%B1ndan%20%C3%96%C4%9Frenci%20Kabul%C3%BCne%20%C4%B0li%C5%9Fkin%20Ba%C5%9Fvuru%20ve%20Kay%C4%B1t-Kabul%20Y%C3%B6nergesi.pdf" TargetMode="External"/><Relationship Id="rId647" Type="http://schemas.openxmlformats.org/officeDocument/2006/relationships/hyperlink" Target="https://api.yokak.gov.tr/Storage/toros/2025/ProofFiles/%5B1%5D(3)C.1.3-Lisans%C3%BCst%C3%BC%20E%C4%9Fitim%20Enstit%C3%BCs%C3%BC%20%C3%96%C4%9Frenci%20Say%C4%B1lar%C4%B1.xlsx" TargetMode="External"/><Relationship Id="rId689" Type="http://schemas.openxmlformats.org/officeDocument/2006/relationships/hyperlink" Target="https://api.yokak.gov.tr/Storage/toros/2025/ProofFiles/%5B3%5D(2,3)C.3.2-2025%20De%C4%9Ferlendirme%20S%C3%BCre%C3%A7%20Takvimi.pdf" TargetMode="External"/><Relationship Id="rId39" Type="http://schemas.openxmlformats.org/officeDocument/2006/relationships/hyperlink" Target="https://api.yokak.gov.tr/Storage/toros/2025/ProofFiles/%5B7%5D(3)A.1.2-Liderlik%20%C3%96zde%C4%9Ferlendirme%20%C3%BCst%20yaz%C4%B1-2025.pdf" TargetMode="External"/><Relationship Id="rId286" Type="http://schemas.openxmlformats.org/officeDocument/2006/relationships/hyperlink" Target="https://api.yokak.gov.tr/Storage/toros/2025/ProofFiles/%5B8%5D(3)B.1.1-FZT%20Se%C3%A7meli%20Ders%20eklenmesi%20Senato,%20E%C3%96K%20ve%20SBF%20kararlar%C4%B1%20ve%20formlar.pdf" TargetMode="External"/><Relationship Id="rId451" Type="http://schemas.openxmlformats.org/officeDocument/2006/relationships/hyperlink" Target="https://toros.edu.tr/dosya/478/dokuman/2018-10-09-Toros-universitesi-onlisans-ve-Lisans-Egitim-ogretim-ve-Sinav-Yonetmeligi.pdf" TargetMode="External"/><Relationship Id="rId493" Type="http://schemas.openxmlformats.org/officeDocument/2006/relationships/hyperlink" Target="https://toros.edu.tr/sayfalar/smartlab-ileri-teknolojileri-uygulama-ofisi-smartlab" TargetMode="External"/><Relationship Id="rId507" Type="http://schemas.openxmlformats.org/officeDocument/2006/relationships/hyperlink" Target="https://api.yokak.gov.tr/Storage/toros/2025/ProofFiles/%5B13%5D(3)B.3.2-TUB%C4%B0TAK%20%C3%96%C4%9Frenci%20Projeleri.pdf" TargetMode="External"/><Relationship Id="rId549" Type="http://schemas.openxmlformats.org/officeDocument/2006/relationships/hyperlink" Target="https://toros.edu.tr/storage/dosya/243/dokuman/2020-10-20-Tu-GNS-DD-053--Toros-universitesi-ogretim-Elemanlarinin-Ders-ucreti-Karsiligi-Gorevlendirme-ve-Ders-ucreti-odeme-Esaslari.pdf" TargetMode="External"/><Relationship Id="rId714" Type="http://schemas.openxmlformats.org/officeDocument/2006/relationships/hyperlink" Target="https://toros.edu.tr/sayfalar/kalite-koordinatorlugu-akademik-birim-ic-degerlendirme-raporlari" TargetMode="External"/><Relationship Id="rId50" Type="http://schemas.openxmlformats.org/officeDocument/2006/relationships/hyperlink" Target="https://toros.edu.tr/storage/files/45/272624_Toros%20%C3%9Cniversitesi%20Kalite%20Komisyonu%20%C3%87al%C4%B1%C5%9Fma%20Usul%20ve%20Esaslar%C4%B1-SK-29.03.2024-03.12.pdf" TargetMode="External"/><Relationship Id="rId104" Type="http://schemas.openxmlformats.org/officeDocument/2006/relationships/hyperlink" Target="https://toros.edu.tr/sayfalar/toros-universitesi-stratejik-planlar" TargetMode="External"/><Relationship Id="rId146" Type="http://schemas.openxmlformats.org/officeDocument/2006/relationships/hyperlink" Target="https://api.yokak.gov.tr/Storage/toros/2025/ProofFiles/%5B9%5D(3)A.3.2-%C4%B0dari%20Personel%20Memnuniyet%20Anket%20Raporu%202025.pdf" TargetMode="External"/><Relationship Id="rId188" Type="http://schemas.openxmlformats.org/officeDocument/2006/relationships/hyperlink" Target="https://api.yokak.gov.tr/Storage/toros/2025/ProofFiles/%5B2%5D(3)A.4.1-Dan%C4%B1%C5%9Fma%20Kurulu%20%C3%9Cye%20Raporu.pdf" TargetMode="External"/><Relationship Id="rId311" Type="http://schemas.openxmlformats.org/officeDocument/2006/relationships/hyperlink" Target="https://api.yokak.gov.tr/Storage/toros/2025/ProofFiles/%5B10%5D(3,4)B.1.2-E%C3%96K-Uzaktan%20e%C4%9Fitimle%20verilecek%20dersler.pdf" TargetMode="External"/><Relationship Id="rId353" Type="http://schemas.openxmlformats.org/officeDocument/2006/relationships/hyperlink" Target="https://api.yokak.gov.tr/Storage/toros/2025/ProofFiles/%5B19%5D(3,4)B.1.5-UTL%20B%C3%B6l%C3%BCm%20Kurulu%20Karar%C4%B1.pdf" TargetMode="External"/><Relationship Id="rId395" Type="http://schemas.openxmlformats.org/officeDocument/2006/relationships/hyperlink" Target="https://toruzem.toros.edu.tr/kilavuzlar/ogrenciler/" TargetMode="External"/><Relationship Id="rId409" Type="http://schemas.openxmlformats.org/officeDocument/2006/relationships/hyperlink" Target="https://api.yokak.gov.tr/Storage/toros/2025/ProofFiles/%5B7%5D(3)B.2.1-Ders%20Materyali%20Geli%C5%9Ftirme%20Anket%20Raporu.pdf" TargetMode="External"/><Relationship Id="rId560" Type="http://schemas.openxmlformats.org/officeDocument/2006/relationships/hyperlink" Target="https://toros.edu.tr/storage/dosya/243/dokuman/2020-10-20-Tu-GNS-DD-053--Toros-universitesi-ogretim-Elemanlarinin-Ders-ucreti-Karsiligi-Gorevlendirme-ve-Ders-ucreti-odeme-Esaslari.pdf" TargetMode="External"/><Relationship Id="rId92" Type="http://schemas.openxmlformats.org/officeDocument/2006/relationships/hyperlink" Target="https://toros.edu.tr/sayfalar/toros-hakkinda-misyon-vizyon-ve-temel-degerler" TargetMode="External"/><Relationship Id="rId213" Type="http://schemas.openxmlformats.org/officeDocument/2006/relationships/hyperlink" Target="https://api.yokak.gov.tr/Storage/toros/2025/ProofFiles/%5B7%5D(4)A.4.2-%C3%96%C4%9Frenc%20Memnuniyet%20%20%C3%9CYK%20karar%C4%B1-2025.pdf" TargetMode="External"/><Relationship Id="rId420" Type="http://schemas.openxmlformats.org/officeDocument/2006/relationships/hyperlink" Target="https://api.yokak.gov.tr/Storage/toros/2025/ProofFiles/%5B7%5D(3)B.2.2-%C3%96l%C3%A7me%20ve%20De%C4%9Ferlendirme%20Y%C3%B6ntemleri%20Raporu.pdf" TargetMode="External"/><Relationship Id="rId616" Type="http://schemas.openxmlformats.org/officeDocument/2006/relationships/hyperlink" Target="https://toros.edu.tr/sayfalar/kalite-koordinatorlugu-raporlar" TargetMode="External"/><Relationship Id="rId658" Type="http://schemas.openxmlformats.org/officeDocument/2006/relationships/hyperlink" Target="https://toros.edu.tr/sayfalar/kalite-koordinatorlugu-raporlar" TargetMode="External"/><Relationship Id="rId255" Type="http://schemas.openxmlformats.org/officeDocument/2006/relationships/hyperlink" Target="https://toros.edu.tr/sayfalar/kalite-koordinatorlugu-raporlar" TargetMode="External"/><Relationship Id="rId297" Type="http://schemas.openxmlformats.org/officeDocument/2006/relationships/hyperlink" Target="https://toros.edu.tr/storage/files/167/Alan%20D%C4%B1%C5%9F%C4%B1%20(Disiplinleraras%C4%B1)%20Derslerin%20Y%C3%BCr%C3%BCt%C3%BClmesi%20Esaslar%C4%B1.pdf" TargetMode="External"/><Relationship Id="rId462" Type="http://schemas.openxmlformats.org/officeDocument/2006/relationships/hyperlink" Target="https://api.yokak.gov.tr/Storage/toros/2025/ProofFiles/%5B1%5D(3)B.2.4-Mezuniyet%20karar%C4%B1.pdf" TargetMode="External"/><Relationship Id="rId518" Type="http://schemas.openxmlformats.org/officeDocument/2006/relationships/hyperlink" Target="https://api.yokak.gov.tr/Storage/toros/2025/ProofFiles/%5B2%5D(3)B.3.4-Enegeli%20G%C3%B6r%C3%BC%C5%9Fme%20Formlar%C4%B1.pdf" TargetMode="External"/><Relationship Id="rId725" Type="http://schemas.openxmlformats.org/officeDocument/2006/relationships/hyperlink" Target="https://toros.edu.tr/storage/files/45/Toplumsal%20Katk%C4%B1%20Koordinat%C3%B6rl%C3%BC%C4%9F%C3%BC%20-%202025.pdf" TargetMode="External"/><Relationship Id="rId115" Type="http://schemas.openxmlformats.org/officeDocument/2006/relationships/hyperlink" Target="https://api.yokak.gov.tr/Storage/toros/2025/ProofFiles/%5B3%5D(3)A.2.2-2025%20Y%C4%B1l%C4%B1%20SP%20Deg%CC%86erlendirme%20Raporu-%20Rekto%CC%88rlu%CC%88k%20%C4%B0dari%20Birimler.pdf" TargetMode="External"/><Relationship Id="rId157" Type="http://schemas.openxmlformats.org/officeDocument/2006/relationships/hyperlink" Target="https://toros.edu.tr/storage/files/474/KAL%C4%B0TE/2025%20Y%C4%B1l%C4%B1%20SP%20De%C4%9Ferlendirme%20Raporu-%20Rekt%C3%B6rl%C3%BCk%20%C4%B0dari%20Birimler.pdf" TargetMode="External"/><Relationship Id="rId322" Type="http://schemas.openxmlformats.org/officeDocument/2006/relationships/hyperlink" Target="https://api.yokak.gov.tr/Storage/toros/2025/ProofFiles/%5B8%5D(3,4)B.1.3-Hem%C5%9Firelik%20B%C3%B6l%C3%BCm%20Karar%C4%B1.pdf" TargetMode="External"/><Relationship Id="rId364" Type="http://schemas.openxmlformats.org/officeDocument/2006/relationships/hyperlink" Target="https://toros.edu.tr/sayfalar/ogrenci-isleri-daire-baskanligi-on-lisans-lisans-akademik-takvimi" TargetMode="External"/><Relationship Id="rId61" Type="http://schemas.openxmlformats.org/officeDocument/2006/relationships/hyperlink" Target="https://toros.edu.tr/sayfalar/kalite-koordinatorlugu-akademik-birim-ic-degerlendirme-raporlari" TargetMode="External"/><Relationship Id="rId199" Type="http://schemas.openxmlformats.org/officeDocument/2006/relationships/hyperlink" Target="https://toruzem.toros.edu.tr/yonetmelikler/birim-ic-degerlendirme-raporlari/" TargetMode="External"/><Relationship Id="rId571" Type="http://schemas.openxmlformats.org/officeDocument/2006/relationships/hyperlink" Target="https://api.yokak.gov.tr/Storage/toros/2025/ProofFiles/%5B4%5D(3)B.4.1-%C3%96%C4%9Fretim%20Elamanlar%C4%B1%20ve%20%C3%96%C4%9Frenci%20say%C4%B1lar%C4%B1.xlsx" TargetMode="External"/><Relationship Id="rId627" Type="http://schemas.openxmlformats.org/officeDocument/2006/relationships/hyperlink" Target="https://api.yokak.gov.tr/Storage/toros/2025/ProofFiles/%5B3%5D(3)C.1.1-Odak%20Belirleme%20Raporu%20ve%20%C3%9CYK%20Karar%C4%B1.pdf" TargetMode="External"/><Relationship Id="rId669" Type="http://schemas.openxmlformats.org/officeDocument/2006/relationships/hyperlink" Target="https://api.yokak.gov.tr/Storage/toros/2025/ProofFiles/%5B4%5D(3)C.2.1-ARGE%20Koordinat%C3%B6rl%C3%BC%C4%9F%C3%BC%20Raporu%202025.pdf" TargetMode="External"/><Relationship Id="rId19" Type="http://schemas.openxmlformats.org/officeDocument/2006/relationships/hyperlink" Target="https://api.yokak.gov.tr/Storage/toros/2025/ProofFiles/%5B1%5D(3)A.1.1-Toros%20%C3%9Cniversitesi%20akademik%20ve%20%C4%B0dari%20Yap%C4%B1lanma%20%C5%9Eemas%C4%B1.pdf" TargetMode="External"/><Relationship Id="rId224" Type="http://schemas.openxmlformats.org/officeDocument/2006/relationships/hyperlink" Target="https://api.yokak.gov.tr/Storage/toros/2025/ProofFiles/%5B1%5D(3)A.4.3-Mezun%20%C4%B0zleme%20Raporu%202025.pdf" TargetMode="External"/><Relationship Id="rId266" Type="http://schemas.openxmlformats.org/officeDocument/2006/relationships/hyperlink" Target="https://api.yokak.gov.tr/Storage/toros/2025/ProofFiles/%5B3%5D(3)A.5.3-Uluslaras%C4%B1las%CC%A7t%C4%B1rma%20Raporu-2025.pdf" TargetMode="External"/><Relationship Id="rId431" Type="http://schemas.openxmlformats.org/officeDocument/2006/relationships/hyperlink" Target="https://toros.edu.tr/storage/dosya/48/dokuman/2019-05-06-oiDB-PRS-008--Yabanci-Uyruklu-ogrenci-Kaydi-Prosesi.docx" TargetMode="External"/><Relationship Id="rId473" Type="http://schemas.openxmlformats.org/officeDocument/2006/relationships/hyperlink" Target="https://api.yokak.gov.tr/Storage/toros/2025/ProofFiles/%5B2%5D(3,4)B.3.1-%C3%96%C4%9Frenci_%20Memnuniyet_%20Anketi%20Raporu-2025.pdf" TargetMode="External"/><Relationship Id="rId529" Type="http://schemas.openxmlformats.org/officeDocument/2006/relationships/hyperlink" Target="https://toros.edu.tr/sayfalar/saglik-kultur-ve-spor-daire-baskanligi-formlar" TargetMode="External"/><Relationship Id="rId680" Type="http://schemas.openxmlformats.org/officeDocument/2006/relationships/hyperlink" Target="https://api.yokak.gov.tr/Storage/toros/2025/ProofFiles/%5B2%5D(3,4)C.3.1-%C3%9Cniversite%20Y%C3%B6netim%20Kurulu%20Karar%C4%B1-2025.pdf" TargetMode="External"/><Relationship Id="rId736" Type="http://schemas.openxmlformats.org/officeDocument/2006/relationships/fontTable" Target="fontTable.xml"/><Relationship Id="rId30" Type="http://schemas.openxmlformats.org/officeDocument/2006/relationships/hyperlink" Target="https://api.yokak.gov.tr/Storage/toros/2025/ProofFiles/%5B11%5D(4)A.1.1-Ara%C5%9Ft%C4%B1rma%20ve%20Uygulma%20Merkezi%20apatma%20karar%C4%B1.pdf" TargetMode="External"/><Relationship Id="rId126" Type="http://schemas.openxmlformats.org/officeDocument/2006/relationships/hyperlink" Target="https://api.yokak.gov.tr/Storage/toros/2025/ProofFiles/%5B1%5D(3)A.2.3-Anahtar%20Performan%20G%C3%B6stergeleri%20(APG)%20Raporu%202025.pdf" TargetMode="External"/><Relationship Id="rId168" Type="http://schemas.openxmlformats.org/officeDocument/2006/relationships/hyperlink" Target="https://toros.edu.tr/sayfalar/yabanci-diller-yuksekokulu-kalite-el-kitabi" TargetMode="External"/><Relationship Id="rId333" Type="http://schemas.openxmlformats.org/officeDocument/2006/relationships/hyperlink" Target="https://api.yokak.gov.tr/Storage/toros/2025/ProofFiles/%5B1%5D(2)B.1.5-Programlar%C4%B1n%20%C4%B0zlenmesi%20ve%20De%C4%9Ferlendirilme%20Mekanizmalar%C4%B1.pdf" TargetMode="External"/><Relationship Id="rId540" Type="http://schemas.openxmlformats.org/officeDocument/2006/relationships/hyperlink" Target="https://api.yokak.gov.tr/Storage/toros/2025/ProofFiles/%5B5%5D(4)B.3.5-Topluluk%20De%C4%9Ferlendirme%20Raporu%20Karar%C4%B1.pdf" TargetMode="External"/><Relationship Id="rId72" Type="http://schemas.openxmlformats.org/officeDocument/2006/relationships/hyperlink" Target="https://api.yokak.gov.tr/Storage/toros/2025/ProofFiles/%5B4%5D(3)A.1.4-Saha%20Ziyaret%20Program%C4%B1-2025.xlsx" TargetMode="External"/><Relationship Id="rId375" Type="http://schemas.openxmlformats.org/officeDocument/2006/relationships/hyperlink" Target="https://toros.edu.tr/storage/files/309/T%C3%9C%20E%C4%9Fitim-%C3%96%C4%9Fretim%20Koordinat%C3%B6rl%C3%BC%C4%9F%C3%BC%20ve%20Komisyonu%20%C3%87al%C4%B1%C5%9Fma%20Usul%20ve%20Esaslar%C4%B1%20(2).pdf" TargetMode="External"/><Relationship Id="rId582" Type="http://schemas.openxmlformats.org/officeDocument/2006/relationships/hyperlink" Target="https://toruzem.toros.edu.tr/yonetmelikler/birim-ic-degerlendirme-raporlari/" TargetMode="External"/><Relationship Id="rId638" Type="http://schemas.openxmlformats.org/officeDocument/2006/relationships/hyperlink" Target="https://toros.edu.tr/sayfalar/kalite-koordinatorlugu-raporlar" TargetMode="External"/><Relationship Id="rId3" Type="http://schemas.openxmlformats.org/officeDocument/2006/relationships/settings" Target="settings.xml"/><Relationship Id="rId235" Type="http://schemas.openxmlformats.org/officeDocument/2006/relationships/hyperlink" Target="https://api.yokak.gov.tr/Storage/toros/2025/ProofFiles/%5B2%5D(3)A.5.1-Uluslaras%C4%B1las%CC%A7t%C4%B1rma%20Raporu-2025.pdf" TargetMode="External"/><Relationship Id="rId277" Type="http://schemas.openxmlformats.org/officeDocument/2006/relationships/hyperlink" Target="https://toros.edu.tr/storage/files/403/TYY%C3%87%20UYUMU%20VE%20M%C3%9CFREDAT%20REV%C4%B0ZYONU%20KILAVUZU%202024.pdf" TargetMode="External"/><Relationship Id="rId400" Type="http://schemas.openxmlformats.org/officeDocument/2006/relationships/hyperlink" Target="https://toros.edu.tr/storage/files/45/%C3%96%C4%9Frenme%20ve%20%C3%96%C4%9Fretme%20Koordiant%C3%B6rl%C3%BC%C4%9F%C3%BC%20Raporu%20-%202025.pdf" TargetMode="External"/><Relationship Id="rId442" Type="http://schemas.openxmlformats.org/officeDocument/2006/relationships/hyperlink" Target="https://api.yokak.gov.tr/Storage/toros/2025/ProofFiles/%5B1%5D(3)B.2.3-%C3%96%C4%9Frenci%20Say%C4%B1lar%C4%B1.pdf" TargetMode="External"/><Relationship Id="rId484" Type="http://schemas.openxmlformats.org/officeDocument/2006/relationships/hyperlink" Target="https://toros.edu.tr/storage/dosya/478/dokuman/2018-10-10-Toros-universitesi-ogrenci-Danismanligi-Yonergesi.pdf" TargetMode="External"/><Relationship Id="rId705" Type="http://schemas.openxmlformats.org/officeDocument/2006/relationships/hyperlink" Target="https://api.yokak.gov.tr/Storage/toros/2025/ProofFiles/%5B4%5D(2,3)D.1.1-Toplumsal%20Katk%C4%B1%20Y%C3%B6netim%20%C5%9Eemas%C4%B1.pdf" TargetMode="External"/><Relationship Id="rId137" Type="http://schemas.openxmlformats.org/officeDocument/2006/relationships/hyperlink" Target="https://toros.edu.tr/sayfalar/insan-kaynaklari-daire-baskanligi-kalite" TargetMode="External"/><Relationship Id="rId302" Type="http://schemas.openxmlformats.org/officeDocument/2006/relationships/hyperlink" Target="https://api.yokak.gov.tr/Storage/toros/2025/ProofFiles/%5B1%5D(3)B.1.2-Psikoloji%20B%C3%B6l%C3%BCm%C3%BC%20Ders%20M%C3%BCfredat%C4%B1.xlsx" TargetMode="External"/><Relationship Id="rId344" Type="http://schemas.openxmlformats.org/officeDocument/2006/relationships/hyperlink" Target="https://api.yokak.gov.tr/Storage/toros/2025/ProofFiles/%5B12%5D(3)B.1.5-T%C4%B1bbi%20Laboratuvar%20Teknikleri%20%C3%96DR%202025.pdf" TargetMode="External"/><Relationship Id="rId691" Type="http://schemas.openxmlformats.org/officeDocument/2006/relationships/hyperlink" Target="https://api.yokak.gov.tr/Storage/toros/2025/ProofFiles/%5B5%5D(4)C.3.2-%C3%9Cniversite%20Yonetim%20Kuru%20lKarar%20(Akademik%20Yay%C4%B1n%20Say%C4%B1s%C4%B1%20hk.).pdf" TargetMode="External"/><Relationship Id="rId41" Type="http://schemas.openxmlformats.org/officeDocument/2006/relationships/hyperlink" Target="https://api.yokak.gov.tr/Storage/toros/2025/ProofFiles/%5B9%5D(3)A.1.2-Kalite%20K%C3%BClt%C3%BCr%C3%BC%20Raporu%202025.pdf" TargetMode="External"/><Relationship Id="rId83" Type="http://schemas.openxmlformats.org/officeDocument/2006/relationships/hyperlink" Target="https://toros.edu.tr/sayfalar/toros-universitesi-kalite-koordinatorlugu" TargetMode="External"/><Relationship Id="rId179" Type="http://schemas.openxmlformats.org/officeDocument/2006/relationships/hyperlink" Target="https://toros.edu.tr/sayfalar/beslenme-ve-diyetetik-bolumu-bolum-danisma-kurulu" TargetMode="External"/><Relationship Id="rId386" Type="http://schemas.openxmlformats.org/officeDocument/2006/relationships/hyperlink" Target="https://toruzem.toros.edu.tr/anketler/" TargetMode="External"/><Relationship Id="rId551" Type="http://schemas.openxmlformats.org/officeDocument/2006/relationships/hyperlink" Target="https://toros.edu.tr/storage/dosya/243/dokuman/2020-10-20-Tu-GNS-DD-053--Toros-universitesi-ogretim-Elemanlarinin-Ders-ucreti-Karsiligi-Gorevlendirme-ve-Ders-ucreti-odeme-Esaslari.pdf" TargetMode="External"/><Relationship Id="rId593" Type="http://schemas.openxmlformats.org/officeDocument/2006/relationships/hyperlink" Target="https://api.yokak.gov.tr/Storage/toros/2025/ProofFiles/%5B3%5D(3)B.4.2-TORUZEM-BIDR-2025.pdf" TargetMode="External"/><Relationship Id="rId607" Type="http://schemas.openxmlformats.org/officeDocument/2006/relationships/hyperlink" Target="https://toros.edu.tr/sayfalar/ar-ge-koordinatorlugu-mevzuat" TargetMode="External"/><Relationship Id="rId649" Type="http://schemas.openxmlformats.org/officeDocument/2006/relationships/hyperlink" Target="https://api.yokak.gov.tr/Storage/toros/2025/ProofFiles/%5B3%5D(3)C.1.3-Yonetim%20Kurul%20Karar%20(Akademik%20Yay%C4%B1n%20Say%C4%B1s%C4%B1%20hk.).pdf" TargetMode="External"/><Relationship Id="rId190" Type="http://schemas.openxmlformats.org/officeDocument/2006/relationships/hyperlink" Target="https://api.yokak.gov.tr/Storage/toros/2025/ProofFiles/%5B4%5D(3)A.4.1-%C4%B0%C5%9Fbirli%C4%9Fi%20Protkolleri.xlsx" TargetMode="External"/><Relationship Id="rId204" Type="http://schemas.openxmlformats.org/officeDocument/2006/relationships/hyperlink" Target="https://toros.edu.tr/dosya/478/dokuman/2019-03-13-Toros-universitesi-Dilek,-sikayet-ve-oneri-Degerlendirme-Esaslari.pdf" TargetMode="External"/><Relationship Id="rId246" Type="http://schemas.openxmlformats.org/officeDocument/2006/relationships/hyperlink" Target="https://api.yokak.gov.tr/Storage/toros/2025/ProofFiles/%5B7%5D(3)A.5.1-Yabanc%C4%B1%20Uyruklu%20%C3%96%C4%9Frenci%20Memnuniyet%20Anketin%20Raporu%20-2025.pdf" TargetMode="External"/><Relationship Id="rId288" Type="http://schemas.openxmlformats.org/officeDocument/2006/relationships/hyperlink" Target="https://api.yokak.gov.tr/Storage/toros/2025/ProofFiles/%5B10%5D(3)B.1.1-%C4%B0%C3%A7%20Mimarl%C4%B1k%20B%C3%B6l%C3%BCm%C3%BC%20M%C3%BCfredat%20de%C4%9Fi%C5%9Fiklerinin%20BBP.pdf" TargetMode="External"/><Relationship Id="rId411" Type="http://schemas.openxmlformats.org/officeDocument/2006/relationships/hyperlink" Target="https://toros.edu.tr/sayfalar/ogrenme-ve-ogretme-koordinatorlugu-faaliyetler" TargetMode="External"/><Relationship Id="rId453" Type="http://schemas.openxmlformats.org/officeDocument/2006/relationships/hyperlink" Target="https://toros.edu.tr/dosya/478/dokuman/2018-10-09-Toros-universitesi-Lisansustu-Egitim-ogretim-ve-Sinav-Yonetmeligi.pdf" TargetMode="External"/><Relationship Id="rId509" Type="http://schemas.openxmlformats.org/officeDocument/2006/relationships/hyperlink" Target="https://api.yokak.gov.tr/Storage/toros/2025/ProofFiles/%5B1%5D(3,4)B.3.3-Toros%20%C3%9Cniversitesi%20Fiziksel%20alanlar.pdf" TargetMode="External"/><Relationship Id="rId660" Type="http://schemas.openxmlformats.org/officeDocument/2006/relationships/hyperlink" Target="https://toros.edu.tr/sayfalar/kalite-koordinatorlugu-raporlar" TargetMode="External"/><Relationship Id="rId106" Type="http://schemas.openxmlformats.org/officeDocument/2006/relationships/hyperlink" Target="https://toros.edu.tr/sayfalar/toros-universitesi-stratejik-planlar" TargetMode="External"/><Relationship Id="rId313" Type="http://schemas.openxmlformats.org/officeDocument/2006/relationships/hyperlink" Target="https://toros.edu.tr/sayfalar/ogrenme-ve-ogretme-koordinatorlugu-dokumanlar" TargetMode="External"/><Relationship Id="rId495" Type="http://schemas.openxmlformats.org/officeDocument/2006/relationships/hyperlink" Target="https://api.yokak.gov.tr/Storage/toros/2025/ProofFiles/%5B1%5D(3)B.3.2-Dan%C4%B1%C5%9Fman%20Listesi-%C3%96%C4%9Frenci%20Say%C4%B1s%C4%B1.xlsx" TargetMode="External"/><Relationship Id="rId716" Type="http://schemas.openxmlformats.org/officeDocument/2006/relationships/hyperlink" Target="https://toros.edu.tr/sayfalar/kalite-koordinatorlugu-akademik-birim-ic-degerlendirme-raporlari" TargetMode="External"/><Relationship Id="rId10" Type="http://schemas.openxmlformats.org/officeDocument/2006/relationships/hyperlink" Target="https://toros.edu.tr/storage/dosya/478/dokuman/2018-10-10-Toros-universitesi-Bilimsel-Arastirma-ve-Yayin-Etigi-Yonergesi.pdf" TargetMode="External"/><Relationship Id="rId52" Type="http://schemas.openxmlformats.org/officeDocument/2006/relationships/hyperlink" Target="https://toros.edu.tr/storage/files/45/Y%C4%B1ll%C4%B1k%20Takvim.xlsx" TargetMode="External"/><Relationship Id="rId94" Type="http://schemas.openxmlformats.org/officeDocument/2006/relationships/hyperlink" Target="https://toros.edu.tr/sayfalar/kalite-koordinatorlugu-kalite-politikasi" TargetMode="External"/><Relationship Id="rId148" Type="http://schemas.openxmlformats.org/officeDocument/2006/relationships/hyperlink" Target="https://api.yokak.gov.tr/Storage/toros/2025/ProofFiles/%5B11%5D(3)A.3.2-2025%20Y%C4%B1l%C4%B1%20Hizmet%20%C4%B0%C3%A7i%20E%C4%9Fitim%20%C4%B0htiya%C3%A7%20Analizi%20Raporu.pdf" TargetMode="External"/><Relationship Id="rId355" Type="http://schemas.openxmlformats.org/officeDocument/2006/relationships/hyperlink" Target="https://api.yokak.gov.tr/Storage/toros/2025/ProofFiles/%5B21%5D(3,4)B.1.5-BGBR-2024.docx" TargetMode="External"/><Relationship Id="rId397" Type="http://schemas.openxmlformats.org/officeDocument/2006/relationships/hyperlink" Target="https://toruzem.toros.edu.tr/wp-content/uploads/2021/03/TOROS-UNIVERSITESI-DERS-MATERYALI-HAZIRLAMA-REHBERI.pdf" TargetMode="External"/><Relationship Id="rId520" Type="http://schemas.openxmlformats.org/officeDocument/2006/relationships/hyperlink" Target="https://api.yokak.gov.tr/Storage/toros/2025/ProofFiles/%5B4%5D(3)B.3.4-2024-%202025%20Engelli%20%C3%96%C4%9Frenci%20Birimi%20Faaliyet%20Raporu.pdf" TargetMode="External"/><Relationship Id="rId562" Type="http://schemas.openxmlformats.org/officeDocument/2006/relationships/hyperlink" Target="https://toros.edu.tr/storage/dosya/243/dokuman/2020-10-20-Tu-GNS-DD-053--Toros-universitesi-ogretim-Elemanlarinin-Ders-ucreti-Karsiligi-Gorevlendirme-ve-Ders-ucreti-odeme-Esaslari.pdf" TargetMode="External"/><Relationship Id="rId618" Type="http://schemas.openxmlformats.org/officeDocument/2006/relationships/hyperlink" Target="https://toros.edu.tr/storage/files/168/Toros%20%C3%9Cniversitesi%20Bilimsel%20Faaliyetleri%20Te%C5%9Fvik%20Esaslar%C4%B1-DE%C4%9E%C4%B0%C5%9E%C4%B0K-Senato-22.9.21-16.70.pdf" TargetMode="External"/><Relationship Id="rId215" Type="http://schemas.openxmlformats.org/officeDocument/2006/relationships/hyperlink" Target="https://api.yokak.gov.tr/Storage/toros/2025/ProofFiles/%5B9%5D(3,4)A.4.2-%C4%B0%C4%B0SBF%202025-2026%20G%C3%BCz%20Yar%C4%B1y%C4%B1l%C4%B1%20%C3%96%C4%9Frenci%20Dan%C4%B1%C5%9Fmanl%C4%B1k%20Raporu.pdf" TargetMode="External"/><Relationship Id="rId257" Type="http://schemas.openxmlformats.org/officeDocument/2006/relationships/hyperlink" Target="https://toros.edu.tr/sayfalar/kalite-koordinatorlugu-raporlar" TargetMode="External"/><Relationship Id="rId422" Type="http://schemas.openxmlformats.org/officeDocument/2006/relationships/hyperlink" Target="https://api.yokak.gov.tr/Storage/toros/2025/ProofFiles/%5B9%5D(3,4)B.2.2-Ders%20De%C4%9Ferlendirme%20Raporu_B%C3%B6l%C3%BCm%20Kararlar%C4%B1_A%C5%9F%C3%A7%C4%B1l%C4%B1k.pdf" TargetMode="External"/><Relationship Id="rId464" Type="http://schemas.openxmlformats.org/officeDocument/2006/relationships/hyperlink" Target="https://api.yokak.gov.tr/Storage/toros/2025/ProofFiles/%5B3%5D(3)B.2.4-Diploma%20%C3%96rnekleri.pdf" TargetMode="External"/><Relationship Id="rId299" Type="http://schemas.openxmlformats.org/officeDocument/2006/relationships/hyperlink" Target="https://toros.edu.tr/storage/files/167/Alan%20D%C4%B1%C5%9F%C4%B1%20(Disiplinleraras%C4%B1)%20Derslerin%20Y%C3%BCr%C3%BCt%C3%BClmesi%20Esaslar%C4%B1.pdf" TargetMode="External"/><Relationship Id="rId727" Type="http://schemas.openxmlformats.org/officeDocument/2006/relationships/hyperlink" Target="https://api.yokak.gov.tr/Storage/toros/2025/ProofFiles/%5B2%5D(4)D.2.1-Akademik%20Birim%20Toplumsal%20Katk%C4%B1%20Faaliyetleri%20B%C4%B0DR-2025.pdf" TargetMode="External"/><Relationship Id="rId63" Type="http://schemas.openxmlformats.org/officeDocument/2006/relationships/hyperlink" Target="https://toros.edu.tr/sayfalar/kalite-koordinatorlugu-akademik-birim-ic-degerlendirme-raporlari" TargetMode="External"/><Relationship Id="rId159" Type="http://schemas.openxmlformats.org/officeDocument/2006/relationships/hyperlink" Target="https://toros.edu.tr/storage/files/474/KAL%C4%B0TE/2025%20Y%C4%B1l%C4%B1%20SP%20De%C4%9Ferlendirme%20Raporu-%20Rekt%C3%B6rl%C3%BCk%20%C4%B0dari%20Birimler.pdf" TargetMode="External"/><Relationship Id="rId366" Type="http://schemas.openxmlformats.org/officeDocument/2006/relationships/hyperlink" Target="https://toros.edu.tr/sayfalar/ogrenci-isleri-daire-baskanligi-yabanci-dil-hazirlik-sinifi-akademik-takvim" TargetMode="External"/><Relationship Id="rId573" Type="http://schemas.openxmlformats.org/officeDocument/2006/relationships/hyperlink" Target="https://api.yokak.gov.tr/Storage/toros/2025/ProofFiles/%5B6%5D(3,4)B.4.1-%C3%96%C4%9Fretim%20%C3%9Cyeleri%20Haftal%C4%B1k%20Ders%20Saatleri.xlsx" TargetMode="External"/><Relationship Id="rId226" Type="http://schemas.openxmlformats.org/officeDocument/2006/relationships/hyperlink" Target="https://api.yokak.gov.tr/Storage/toros/2025/ProofFiles/%5B3%5D(3)A.4.3-Komisyon%20Karar%C4%B1%20%C3%9Cst%20yaz%C4%B1.pdf" TargetMode="External"/><Relationship Id="rId433" Type="http://schemas.openxmlformats.org/officeDocument/2006/relationships/hyperlink" Target="https://toros.edu.tr/storage/dosya/48/dokuman/2019-05-06-oiDB-PRS-008--Yabanci-Uyruklu-ogrenci-Kaydi-Prosesi.docx" TargetMode="External"/><Relationship Id="rId640" Type="http://schemas.openxmlformats.org/officeDocument/2006/relationships/hyperlink" Target="https://api.yokak.gov.tr/Storage/toros/2025/ProofFiles/%5B1%5D(3)C.1.2-BAP%20B%C4%B0DR%202025.pdf" TargetMode="External"/><Relationship Id="rId74" Type="http://schemas.openxmlformats.org/officeDocument/2006/relationships/hyperlink" Target="https://api.yokak.gov.tr/Storage/toros/2025/ProofFiles/%5B6%5D(3)A.1.4-Saha%20Ziyareti%20De%C4%9Ferlendirme%20Anket%20Raporu-2025.pdf" TargetMode="External"/><Relationship Id="rId377" Type="http://schemas.openxmlformats.org/officeDocument/2006/relationships/hyperlink" Target="https://toros.edu.tr/storage/files/309/T%C3%9C%20E%C4%9Fitim-%C3%96%C4%9Fretim%20Koordinat%C3%B6rl%C3%BC%C4%9F%C3%BC%20ve%20Komisyonu%20%C3%87al%C4%B1%C5%9Fma%20Usul%20ve%20Esaslar%C4%B1%20(2).pdf" TargetMode="External"/><Relationship Id="rId500" Type="http://schemas.openxmlformats.org/officeDocument/2006/relationships/hyperlink" Target="https://api.yokak.gov.tr/Storage/toros/2025/ProofFiles/%5B6%5D(3)B.3.2-PDRFM%20Formlar%C4%B1.pdf" TargetMode="External"/><Relationship Id="rId584" Type="http://schemas.openxmlformats.org/officeDocument/2006/relationships/hyperlink" Target="https://toruzem.toros.edu.tr/yonetmelikler/birim-ic-degerlendirme-raporlari/" TargetMode="External"/><Relationship Id="rId5" Type="http://schemas.openxmlformats.org/officeDocument/2006/relationships/hyperlink" Target="https://toros.edu.tr/sayfalar/kalite-koordinatorlugu-danisma-kurulu-raporlari" TargetMode="External"/><Relationship Id="rId237" Type="http://schemas.openxmlformats.org/officeDocument/2006/relationships/hyperlink" Target="https://api.yokak.gov.tr/Storage/toros/2025/ProofFiles/%5B3%5D(2)A.5.1-D%C4%B1%C5%9F%20%C4%B0li%C5%9Fkiler%20Birim%20Y%C3%B6nergesi.pdf" TargetMode="External"/><Relationship Id="rId444" Type="http://schemas.openxmlformats.org/officeDocument/2006/relationships/hyperlink" Target="https://api.yokak.gov.tr/Storage/toros/2025/ProofFiles/%5B3%5D(3,4)B.2.3-Yurt%20D%C4%B1%C5%9F%C4%B1%20%C3%96%C4%9Frenci%20kabul%C3%BC%20Karar%C4%B1.pdf" TargetMode="External"/><Relationship Id="rId651" Type="http://schemas.openxmlformats.org/officeDocument/2006/relationships/hyperlink" Target="https://api.yokak.gov.tr/Storage/toros/2025/ProofFiles/%5B5%5D(3)C.1.3-Lisans%C3%BCst%C3%BC%20Programlar%C4%B1n%C4%B1%20Geli%C5%9Ftirme%20Stratejik%20Eylem%20Plan%C4%B1%20Raporu.pdf" TargetMode="External"/><Relationship Id="rId290" Type="http://schemas.openxmlformats.org/officeDocument/2006/relationships/hyperlink" Target="https://api.yokak.gov.tr/Storage/toros/2025/ProofFiles/%5B12%5D(3)B.1.1-BBP%20G%C3%BCncelmme%20talimat%C4%B1.pdf" TargetMode="External"/><Relationship Id="rId304" Type="http://schemas.openxmlformats.org/officeDocument/2006/relationships/hyperlink" Target="https://api.yokak.gov.tr/Storage/toros/2025/ProofFiles/%5B3%5D(2,3)B.1.2-%C3%9Cniversite%20Se%C3%A7meli%20Ders%20Da%C4%9F%C4%B1l%C4%B1m%20Dengesi-2024.xlsx" TargetMode="External"/><Relationship Id="rId388" Type="http://schemas.openxmlformats.org/officeDocument/2006/relationships/hyperlink" Target="https://api.yokak.gov.tr/Storage/toros/2025/ProofFiles/%5B1%5D(2)B.1.6-E%C4%9Fitim-%C3%96%C4%9Fretim%20S%C3%BCre%C3%A7%20Y%C3%B6netimi.pdf" TargetMode="External"/><Relationship Id="rId511" Type="http://schemas.openxmlformats.org/officeDocument/2006/relationships/hyperlink" Target="https://toros.edu.tr/sayfalar/saglik-kultur-ve-spor-daire-baskanligi-engelli-ogrenci-birimi" TargetMode="External"/><Relationship Id="rId609" Type="http://schemas.openxmlformats.org/officeDocument/2006/relationships/hyperlink" Target="https://toros.edu.tr/storage/dosya/479/dokuman/2020-09-18-2019-03-11-BAP-Prosesi-(1).docx" TargetMode="External"/><Relationship Id="rId85" Type="http://schemas.openxmlformats.org/officeDocument/2006/relationships/hyperlink" Target="https://api.yokak.gov.tr/Storage/toros/2025/ProofFiles/%5B1%5D(3)A.1.5-Kamuoyunu%20Bilgilendirme%20Raporu-2024.pdf" TargetMode="External"/><Relationship Id="rId150" Type="http://schemas.openxmlformats.org/officeDocument/2006/relationships/hyperlink" Target="https://api.yokak.gov.tr/Storage/toros/2025/ProofFiles/%5B13%5D(3)A.3.2-Hizmet%20i%C3%A7i%20e%C4%9Fitim%20oluru%20ve%20Program%C4%B1.pdf" TargetMode="External"/><Relationship Id="rId595" Type="http://schemas.openxmlformats.org/officeDocument/2006/relationships/hyperlink" Target="https://api.yokak.gov.tr/Storage/toros/2025/ProofFiles/%5B5%5D(3)B.4.2-%C4%B0%C5%9Fletme%20Bilimine%20Giri%C5%9F%20Ders%20De%C4%9Ferlendirme%20Raporu.pdf" TargetMode="External"/><Relationship Id="rId248" Type="http://schemas.openxmlformats.org/officeDocument/2006/relationships/hyperlink" Target="https://erasmus.toros.edu.tr/" TargetMode="External"/><Relationship Id="rId455" Type="http://schemas.openxmlformats.org/officeDocument/2006/relationships/hyperlink" Target="https://toros.edu.tr/storage/files/3/Toros%20%C3%9Cniversitesi-%C3%87ift%20Anadal%20ve%20Yandal%20Program%C4%B1%20Esaslar%C4%B1-G%C3%BCncel-2.11.2023-18.52.pdf" TargetMode="External"/><Relationship Id="rId662" Type="http://schemas.openxmlformats.org/officeDocument/2006/relationships/hyperlink" Target="https://toros.edu.tr/sayfalar/kalite-koordinatorlugu-raporlar" TargetMode="External"/><Relationship Id="rId12" Type="http://schemas.openxmlformats.org/officeDocument/2006/relationships/hyperlink" Target="https://toros.edu.tr/storage/files/shares/Toros%20%C3%9Cniversitesi%20Bilimsel%20Ara%C5%9Ft%C4%B1rma%20Projeleri%20(BAP)%20Uygulama%20Esaslar%C4%B1-De%C4%9Fi%C5%9FikKabul-Senato%2022.9.21-16.71%20(1).pdf" TargetMode="External"/><Relationship Id="rId108" Type="http://schemas.openxmlformats.org/officeDocument/2006/relationships/hyperlink" Target="https://toros.edu.tr/sayfalar/toros-universitesi-stratejik-planlar" TargetMode="External"/><Relationship Id="rId315" Type="http://schemas.openxmlformats.org/officeDocument/2006/relationships/hyperlink" Target="https://api.yokak.gov.tr/Storage/toros/2025/ProofFiles/%5B2%5D(3)B.1.3-Ruh%20sa%C4%9Fl%C4%B1%C4%9F%C4%B1%20Hast.%20Program%20%C3%87%C4%B1kt%C4%B1s%C4%B1-Ders%20%C3%87%C4%B1kt%C4%B1s%20%C4%B0li%C5%9Fkisi.pdf" TargetMode="External"/><Relationship Id="rId522" Type="http://schemas.openxmlformats.org/officeDocument/2006/relationships/hyperlink" Target="https://api.yokak.gov.tr/Storage/toros/2025/ProofFiles/%5B6%5D(3,4)B.3.4-SHMYO-Enegeli%20%C3%96%C4%9Frenci%20Uygulamalar%C4%B1.pdf" TargetMode="External"/><Relationship Id="rId96" Type="http://schemas.openxmlformats.org/officeDocument/2006/relationships/hyperlink" Target="https://api.yokak.gov.tr/Storage/toros/2025/ProofFiles/%5B2%5D(3,4)A.2.1-Toros%20%C3%9Cniversitesi%20Politika%20Belgeleri.pdf" TargetMode="External"/><Relationship Id="rId161" Type="http://schemas.openxmlformats.org/officeDocument/2006/relationships/hyperlink" Target="https://toros.edu.tr/storage/files/474/KAL%C4%B0TE/2025%20Y%C4%B1l%C4%B1%20SP%20De%C4%9Ferlendirme%20Raporu-%20Rekt%C3%B6rl%C3%BCk%20%C4%B0dari%20Birimler.pdf" TargetMode="External"/><Relationship Id="rId399" Type="http://schemas.openxmlformats.org/officeDocument/2006/relationships/hyperlink" Target="https://toros.edu.tr/storage/files/45/%C3%96%C4%9Frenme%20ve%20%C3%96%C4%9Fretme%20Koordiant%C3%B6rl%C3%BC%C4%9F%C3%BC%20Raporu%20-%202025.pdf" TargetMode="External"/><Relationship Id="rId259" Type="http://schemas.openxmlformats.org/officeDocument/2006/relationships/hyperlink" Target="https://toros.edu.tr/sayfalar/kalite-koordinatorlugu-raporlar" TargetMode="External"/><Relationship Id="rId466" Type="http://schemas.openxmlformats.org/officeDocument/2006/relationships/hyperlink" Target="https://api.yokak.gov.tr/Storage/toros/2025/ProofFiles/%5B4%5D(3)B.2.4-Y%C3%BCksek%20Onur%20Belgesi.pdf" TargetMode="External"/><Relationship Id="rId673" Type="http://schemas.openxmlformats.org/officeDocument/2006/relationships/hyperlink" Target="https://api.yokak.gov.tr/Storage/toros/2025/ProofFiles/%5B8%5D(3,4)C.2.1-%C3%9CYK%20Komisyonlar%C4%B1%20De%C4%9Ferlendirme%20Karar%C4%B1.pdf" TargetMode="External"/><Relationship Id="rId23" Type="http://schemas.openxmlformats.org/officeDocument/2006/relationships/hyperlink" Target="https://api.yokak.gov.tr/Storage/toros/2025/ProofFiles/%5B4%5D(4)A.1.1-Komisyonlar%20UYK%20karar%C4%B1.pdf" TargetMode="External"/><Relationship Id="rId119" Type="http://schemas.openxmlformats.org/officeDocument/2006/relationships/hyperlink" Target="https://api.yokak.gov.tr/Storage/toros/2025/ProofFiles/%5B4%5D(3,4)A.2.2-Yonetim%20Kurul%20Karar%20(SP%20%C4%B0dari).pdf" TargetMode="External"/><Relationship Id="rId326" Type="http://schemas.openxmlformats.org/officeDocument/2006/relationships/hyperlink" Target="https://api.yokak.gov.tr/Storage/toros/2025/ProofFiles/%5B1%5D(3)B.1.4-TYY%C3%87%20Uyumu%20ve%20M%C3%BCfredat%20K%C4%B1lavuzu.pdf" TargetMode="External"/><Relationship Id="rId533" Type="http://schemas.openxmlformats.org/officeDocument/2006/relationships/hyperlink" Target="https://toros.edu.tr/sayfalar/kalite-koordinatorlugu-raporlar" TargetMode="External"/><Relationship Id="rId172" Type="http://schemas.openxmlformats.org/officeDocument/2006/relationships/hyperlink" Target="https://api.yokak.gov.tr/Storage/toros/2025/ProofFiles/%5B4%5D(2,3)A.3.4-Ger%C3%A7ekle%C5%9Fen%20Birim%20Ziyaretleri%20Kontrol%20Listesi.pdf" TargetMode="External"/><Relationship Id="rId477" Type="http://schemas.openxmlformats.org/officeDocument/2006/relationships/hyperlink" Target="https://api.yokak.gov.tr/Storage/toros/2025/ProofFiles/%5B4%5D(3,4)B.3.1-K%C3%BCt%C3%BCphane%20Raporu%20Karar%20Yaz%C4%B1s%C4%B1.pdf" TargetMode="External"/><Relationship Id="rId600" Type="http://schemas.openxmlformats.org/officeDocument/2006/relationships/hyperlink" Target="https://api.yokak.gov.tr/Storage/toros/2025/ProofFiles/%5B2%5D(3)B.4.3-E%C4%9Fitim-%C3%96%C4%9Fretim%20Te%C5%9Fvikleri%20S%C3%BCreci.pdf" TargetMode="External"/><Relationship Id="rId684" Type="http://schemas.openxmlformats.org/officeDocument/2006/relationships/hyperlink" Target="https://api.yokak.gov.tr/Storage/toros/2025/ProofFiles/%5B5%5D(3)C.3.1-Ar-Ge%20Performans%20De%C4%9Ferlendirme%20Raporu-2025.pdf" TargetMode="External"/><Relationship Id="rId337" Type="http://schemas.openxmlformats.org/officeDocument/2006/relationships/hyperlink" Target="https://api.yokak.gov.tr/Storage/toros/2025/ProofFiles/%5B5%5D(3)B.1.5-%C3%96DR,%20ADR%20ve%20Akreditasyon%20Listesi.pdf" TargetMode="External"/><Relationship Id="rId34" Type="http://schemas.openxmlformats.org/officeDocument/2006/relationships/hyperlink" Target="https://api.yokak.gov.tr/Storage/toros/2025/ProofFiles/%5B2%5D(4)A.1.2-Liderlik%20%C3%9Cniversite%20Y%C3%B6netim%20Kurulu%20Karar%C4%B1-2024.pdf" TargetMode="External"/><Relationship Id="rId544" Type="http://schemas.openxmlformats.org/officeDocument/2006/relationships/hyperlink" Target="https://toros.edu.tr/storage/dosya/243/dokuman/2019-04-19-Tu-GNS-DD-017--ogretim-uyesi-Disindaki-ogretim-Elemani-Kadrolarina-Yapilacak-Atamalarda-Uygulanacak-Merkezi-Sinav-ile-Giris-Sinavlarina-iliskin-Usul-ve-Esaslar-Hakkinda-Yonetmelik.pdf" TargetMode="External"/><Relationship Id="rId183" Type="http://schemas.openxmlformats.org/officeDocument/2006/relationships/hyperlink" Target="https://toros.edu.tr/storage/files/167/Toros%20%C3%9Cniversitesi%20Meslek%20Y%C3%BCksekokulu%20Mesleki%20Uygulama%20Esaslar%C4%B1.pdf" TargetMode="External"/><Relationship Id="rId390" Type="http://schemas.openxmlformats.org/officeDocument/2006/relationships/hyperlink" Target="https://api.yokak.gov.tr/Storage/toros/2025/ProofFiles/%5B3%5D(3,4)B.1.6-E%C4%9Fitm-%C3%96%C4%9Fretim%20Koordiant%C3%B6rl%C3%BC%C4%9F%C3%BC%20Raporu-2025.pdf" TargetMode="External"/><Relationship Id="rId404" Type="http://schemas.openxmlformats.org/officeDocument/2006/relationships/hyperlink" Target="https://api.yokak.gov.tr/Storage/toros/2025/ProofFiles/%5B2%5D(3)B.2.1-BBP%20Mimari%20Proje%205.pdf" TargetMode="External"/><Relationship Id="rId611" Type="http://schemas.openxmlformats.org/officeDocument/2006/relationships/hyperlink" Target="https://toros.edu.tr/sayfalar/kalite-koordinatorlugu-raporlar" TargetMode="External"/><Relationship Id="rId250" Type="http://schemas.openxmlformats.org/officeDocument/2006/relationships/hyperlink" Target="https://api.yokak.gov.tr/Storage/toros/2025/ProofFiles/%5B1%5D(3)A.5.2-Uluslaras%C4%B1las%CC%A7t%C4%B1rma%20Raporu-2025.pdf" TargetMode="External"/><Relationship Id="rId488" Type="http://schemas.openxmlformats.org/officeDocument/2006/relationships/hyperlink" Target="https://toros.edu.tr/sayfalar/kalite-koordinatorlugu-raporlar" TargetMode="External"/><Relationship Id="rId695" Type="http://schemas.openxmlformats.org/officeDocument/2006/relationships/hyperlink" Target="https://toros.edu.tr/sayfalar/kalite-koordinatorlugu-kalite-politikasi" TargetMode="External"/><Relationship Id="rId709" Type="http://schemas.openxmlformats.org/officeDocument/2006/relationships/hyperlink" Target="https://api.yokak.gov.tr/Storage/toros/2025/ProofFiles/%5B1%5D(3)D.1.2-2025%20Y%C4%B1l%C4%B1%20Komisyon%20Proje%20Kararlar%C4%B1.pdf" TargetMode="External"/><Relationship Id="rId45" Type="http://schemas.openxmlformats.org/officeDocument/2006/relationships/hyperlink" Target="https://api.yokak.gov.tr/Storage/toros/2025/ProofFiles/%5B1%5D(2)A.1.3-De%C4%9Fi%C5%9Fim-D%C3%B6n%C3%BC%C5%9F%C3%BCm%20Stratejisi.pdf" TargetMode="External"/><Relationship Id="rId110" Type="http://schemas.openxmlformats.org/officeDocument/2006/relationships/hyperlink" Target="https://toros.edu.tr/sayfalar/kalite-koordinatorlugu-raporlar" TargetMode="External"/><Relationship Id="rId348" Type="http://schemas.openxmlformats.org/officeDocument/2006/relationships/hyperlink" Target="https://api.yokak.gov.tr/Storage/toros/2025/ProofFiles/%5B15%5D(3,4)B.1.5-%C3%87ocuk%20Geli%C5%9Fimi%20ADR.pdf" TargetMode="External"/><Relationship Id="rId555" Type="http://schemas.openxmlformats.org/officeDocument/2006/relationships/hyperlink" Target="https://toros.edu.tr/storage/dosya/243/dokuman/2020-10-20-Tu-GNS-DD-053--Toros-universitesi-ogretim-Elemanlarinin-Ders-ucreti-Karsiligi-Gorevlendirme-ve-Ders-ucreti-odeme-Esaslari.pdf" TargetMode="External"/><Relationship Id="rId194" Type="http://schemas.openxmlformats.org/officeDocument/2006/relationships/hyperlink" Target="https://api.yokak.gov.tr/Storage/toros/2025/ProofFiles/%5B8%5D(3)A.4.1-%C3%87ocuk%20Geli%C5%9Fimi%20Yeni%20mezun%20anket%20raporu%202025.docx" TargetMode="External"/><Relationship Id="rId208" Type="http://schemas.openxmlformats.org/officeDocument/2006/relationships/hyperlink" Target="https://api.yokak.gov.tr/Storage/toros/2025/ProofFiles/%5B2%5D(3)A.4.2-Ders%20De%C4%9Ferlendirme%20Raporu%20MYO.pdf" TargetMode="External"/><Relationship Id="rId415" Type="http://schemas.openxmlformats.org/officeDocument/2006/relationships/hyperlink" Target="https://api.yokak.gov.tr/Storage/toros/2025/ProofFiles/%5B2%5D(3)B.2.2-%C4%B0%C4%B0BF%20M%C3%BCtercimTerc.%20Bologna%20Beyannamesi.pdf" TargetMode="External"/><Relationship Id="rId622" Type="http://schemas.openxmlformats.org/officeDocument/2006/relationships/hyperlink" Target="https://toros.edu.tr/sayfalar/kalite-koordinatorlugu-akademik-birim-ic-degerlendirme-raporlari" TargetMode="External"/><Relationship Id="rId261" Type="http://schemas.openxmlformats.org/officeDocument/2006/relationships/hyperlink" Target="https://toros.edu.tr/sayfalar/kalite-koordinatorlugu-raporlar" TargetMode="External"/><Relationship Id="rId499" Type="http://schemas.openxmlformats.org/officeDocument/2006/relationships/hyperlink" Target="https://api.yokak.gov.tr/Storage/toros/2025/ProofFiles/%5B5%5D(3,4)B.3.2-%C3%96%C4%9Frenci_Oryantasyon%20Anketi%20Raporu-2025.pdf" TargetMode="External"/><Relationship Id="rId56" Type="http://schemas.openxmlformats.org/officeDocument/2006/relationships/hyperlink" Target="https://toros.edu.tr/sayfalar/saglik-bilimleri-fakultesi-kalite-guvence-sistemi-kalite-guvence-sistemi" TargetMode="External"/><Relationship Id="rId359" Type="http://schemas.openxmlformats.org/officeDocument/2006/relationships/hyperlink" Target="https://toros.edu.tr/sayfalar/ogrenci-isleri-daire-baskanligi-on-lisans-lisans-akademik-takvimi" TargetMode="External"/><Relationship Id="rId566" Type="http://schemas.openxmlformats.org/officeDocument/2006/relationships/hyperlink" Target="https://toros.edu.tr/storage/files/428/SBF%202025-2026%20Bahar%20Yar%C4%B1y%C4%B1l%C4%B1%20Ders%20Saat%20%C3%9Ccretli%20%C3%96%C4%9Fretim%20Eleman%C4%B1%20G%C3%B6revlendirme%20Sonu%C3%A7.docx" TargetMode="External"/><Relationship Id="rId121" Type="http://schemas.openxmlformats.org/officeDocument/2006/relationships/hyperlink" Target="https://api.yokak.gov.tr/Storage/toros/2025/ProofFiles/%5B6%5D(3,4)A.2.2-%C3%9Cniversite%20Stratejik%20Plan%20De%C4%9Ferlendirme%20Raporu%202025.pdf" TargetMode="External"/><Relationship Id="rId219" Type="http://schemas.openxmlformats.org/officeDocument/2006/relationships/hyperlink" Target="https://mbs.toros.edu.tr/mezun-ogrenciler/uluslararasi-ti%CC%87caret-ve-loji%CC%87sti%CC%87k-bolumu" TargetMode="External"/><Relationship Id="rId426" Type="http://schemas.openxmlformats.org/officeDocument/2006/relationships/hyperlink" Target="https://toros.edu.tr/storage/dosya/48/dokuman/2019-05-06-oiDB-PRS-008--Yabanci-Uyruklu-ogrenci-Kaydi-Prosesi.docx" TargetMode="External"/><Relationship Id="rId633" Type="http://schemas.openxmlformats.org/officeDocument/2006/relationships/hyperlink" Target="https://api.yokak.gov.tr/Storage/toros/2025/ProofFiles/%5B9%5D(3)C.1.1-BEDEK%20B%C4%B0DR%202025.pdf" TargetMode="External"/><Relationship Id="rId67" Type="http://schemas.openxmlformats.org/officeDocument/2006/relationships/hyperlink" Target="https://toros.edu.tr/sayfalar/kalite-koordinatorlugu-akademik-birim-ic-degerlendirme-raporlari" TargetMode="External"/><Relationship Id="rId272" Type="http://schemas.openxmlformats.org/officeDocument/2006/relationships/hyperlink" Target="https://toros.edu.tr/bologna/programlar" TargetMode="External"/><Relationship Id="rId577" Type="http://schemas.openxmlformats.org/officeDocument/2006/relationships/hyperlink" Target="https://toros.edu.tr/sayfalar/ogrenme-ve-ogretme-koordinatorlugu-mevzuat" TargetMode="External"/><Relationship Id="rId700" Type="http://schemas.openxmlformats.org/officeDocument/2006/relationships/hyperlink" Target="https://toros.edu.tr/sayfalar/saglik-bilimleri-fakultesi-kalite-guvence-sistemi-calisma-grubu-alt-komisyonlar" TargetMode="External"/><Relationship Id="rId132" Type="http://schemas.openxmlformats.org/officeDocument/2006/relationships/hyperlink" Target="https://toros.edu.tr/storage/files/327/dosyalar/Toros%20%C3%9Cniversitesi%20Bilgi%20ve%20%C4%B0leti%C5%9Fim%20G%C3%BCvenli%C4%9Fi%20Usul%20Ve%20Esaslar%C4%B1%20(1).pdf" TargetMode="External"/><Relationship Id="rId437" Type="http://schemas.openxmlformats.org/officeDocument/2006/relationships/hyperlink" Target="https://toros.edu.tr/storage/files/3/Toros%20%C3%9Cniversitesi%20Ders%20Muafiyeti%20ve%20%C4%B0ntibak%20%C4%B0%C5%9Flemleri%20Uygulama%20Esaslar%C4%B1-SK-12.09.2024-09.42.pdf" TargetMode="External"/><Relationship Id="rId644" Type="http://schemas.openxmlformats.org/officeDocument/2006/relationships/hyperlink" Target="https://api.yokak.gov.tr/Storage/toros/2025/ProofFiles/%5B5%5D(4)C.1.2-Akademik%20Yay%C4%B1n%20Say%C4%B1s%C4%B1n%C4%B1n%20ve%20Niteli%C4%9Finin%20Art%C4%B1r%C4%B1lmas%C4%B1%20Eylem%20Plan%C4%B1.pdf" TargetMode="External"/><Relationship Id="rId283" Type="http://schemas.openxmlformats.org/officeDocument/2006/relationships/hyperlink" Target="https://api.yokak.gov.tr/Storage/toros/2025/ProofFiles/%5B5%5D(3)B.1.1-TYY%C3%87%20Uyum%20K%C4%B1lavuzu%202024.pdf" TargetMode="External"/><Relationship Id="rId490" Type="http://schemas.openxmlformats.org/officeDocument/2006/relationships/hyperlink" Target="https://toros.edu.tr/sayfalar/kalite-koordinatorlugu-raporlar" TargetMode="External"/><Relationship Id="rId504" Type="http://schemas.openxmlformats.org/officeDocument/2006/relationships/hyperlink" Target="https://api.yokak.gov.tr/Storage/toros/2025/ProofFiles/%5B10%5D(3)B.3.2-Toros-universitesi-Lisans-ogrencileri-Bilimsel-Arastirma-Destegi-Esaslari.pdf" TargetMode="External"/><Relationship Id="rId711" Type="http://schemas.openxmlformats.org/officeDocument/2006/relationships/hyperlink" Target="https://api.yokak.gov.tr/Storage/toros/2025/ProofFiles/%5B3%5D(3)D.1.2-Toplumsal%20Katk%C4%B1%20Koordinat%C3%B6rl%C3%BC%C4%9F%C3%BC%20%20%C4%B0%C3%A7%20Dew%C4%9Ferlendirme%20Raporu%202025.pdf" TargetMode="External"/><Relationship Id="rId78" Type="http://schemas.openxmlformats.org/officeDocument/2006/relationships/hyperlink" Target="https://api.yokak.gov.tr/Storage/toros/2025/ProofFiles/%5B10%5D(3)A.1.4-2026%20Y%C4%B1l%C4%B1%20Akran%20De%C4%9Ferlendirme%20S%C3%BCreci%20ve%20Saha%20Ziyaretleri%20%C3%9Cst%20Yaz%C4%B1.pdf" TargetMode="External"/><Relationship Id="rId143" Type="http://schemas.openxmlformats.org/officeDocument/2006/relationships/hyperlink" Target="https://api.yokak.gov.tr/Storage/toros/2025/ProofFiles/%5B6%5D(4)A.3.2-Memnuniyet%20Anketleri%20%C4%B0yile%C5%9Ftirme%20%C3%87al%C4%B1%C5%9Fmalar%C4%B1.pdf" TargetMode="External"/><Relationship Id="rId350" Type="http://schemas.openxmlformats.org/officeDocument/2006/relationships/hyperlink" Target="https://api.yokak.gov.tr/Storage/toros/2025/ProofFiles/%5B16%5D(3)B.1.5-2026%20Akran%20Deg%CC%86erlendirme%20Program%C4%B1.xlsx" TargetMode="External"/><Relationship Id="rId588" Type="http://schemas.openxmlformats.org/officeDocument/2006/relationships/hyperlink" Target="https://toros.edu.tr/sayfalar/kalite-koordinatorlugu-raporlar" TargetMode="External"/><Relationship Id="rId9" Type="http://schemas.openxmlformats.org/officeDocument/2006/relationships/hyperlink" Target="https://toros.edu.tr/storage/files/168/Toros%20%C3%9Cniversitesi%20Bilimsel%20Faaliyetleri%20Te%C5%9Fvik%20Esaslar%C4%B1_25SK02_17.pdf" TargetMode="External"/><Relationship Id="rId210" Type="http://schemas.openxmlformats.org/officeDocument/2006/relationships/hyperlink" Target="https://api.yokak.gov.tr/Storage/toros/2025/ProofFiles/%5B4%5D(3)A.4.2-%C3%96%C4%9Frenci%20Memnuniyet%20%20%C3%9CYK%20Karar%C4%B1-2024.pdf" TargetMode="External"/><Relationship Id="rId448" Type="http://schemas.openxmlformats.org/officeDocument/2006/relationships/hyperlink" Target="https://api.yokak.gov.tr/Storage/toros/2025/ProofFiles/%5B7%5D(2)B.2.3-Toros%20%C3%9Cniversitesi%20%C3%96nceki%20%C3%96%C4%9Frenmelerin%20Tan%C4%B1nmas%C4%B1na%20%C4%B0li%C5%9Fkin%20Esaslar.pdf" TargetMode="External"/><Relationship Id="rId655" Type="http://schemas.openxmlformats.org/officeDocument/2006/relationships/hyperlink" Target="https://toros.edu.tr/sayfalar/ar-ge-koordinatorlugu-faaliyetler-raporlar" TargetMode="External"/><Relationship Id="rId294" Type="http://schemas.openxmlformats.org/officeDocument/2006/relationships/hyperlink" Target="https://api.yokak.gov.tr/Storage/toros/2025/ProofFiles/%5B16%5D(3,4)B.1.1-Bologna%20Bilgi%20Paketi%20ders%20de%C4%9Ferlendirmeleri.xlsx" TargetMode="External"/><Relationship Id="rId308" Type="http://schemas.openxmlformats.org/officeDocument/2006/relationships/hyperlink" Target="https://api.yokak.gov.tr/Storage/toros/2025/ProofFiles/%5B7%5D(3,4)B.1.2-Senato%20Karari-Ders%20Da%C4%9F%C4%B1l%C4%B1m%C4%B1-2025.pdf" TargetMode="External"/><Relationship Id="rId515" Type="http://schemas.openxmlformats.org/officeDocument/2006/relationships/hyperlink" Target="https://toros.edu.tr/storage/files/193/2022%20-%202023%20Engelli%20%C3%96%C4%9Frenci%20Birimi%20Faaliyet%20Raporu.docx.docx" TargetMode="External"/><Relationship Id="rId722" Type="http://schemas.openxmlformats.org/officeDocument/2006/relationships/hyperlink" Target="https://toros.edu.tr/sayfalar/kalite-koordinatorlugu-raporlar" TargetMode="External"/><Relationship Id="rId89" Type="http://schemas.openxmlformats.org/officeDocument/2006/relationships/hyperlink" Target="https://api.yokak.gov.tr/Storage/toros/2025/ProofFiles/%5B5%5D(4)A.1.5-Kamuoyunu%20Bilgilendirme%20UYK%20karar%C4%B1%20-%202025.pdf" TargetMode="External"/><Relationship Id="rId154" Type="http://schemas.openxmlformats.org/officeDocument/2006/relationships/hyperlink" Target="https://toros.edu.tr/storage/files/167/Toros%20%C3%9Cniversitesi%20%C4%B0hale%20Y%C3%B6netmeli%C4%9Fi.pdf" TargetMode="External"/><Relationship Id="rId361" Type="http://schemas.openxmlformats.org/officeDocument/2006/relationships/hyperlink" Target="https://toros.edu.tr/sayfalar/ogrenci-isleri-daire-baskanligi-on-lisans-lisans-akademik-takvimi" TargetMode="External"/><Relationship Id="rId599" Type="http://schemas.openxmlformats.org/officeDocument/2006/relationships/hyperlink" Target="https://api.yokak.gov.tr/Storage/toros/2025/ProofFiles/%5B1%5D(3)B.4.3-Toros%20%C3%9Cniversitesi%20Bilimsel%20Faaliyetleri%20Te%C5%9Fvik%20Esaslar%C4%B1.pdf" TargetMode="External"/><Relationship Id="rId459" Type="http://schemas.openxmlformats.org/officeDocument/2006/relationships/hyperlink" Target="https://toros.edu.tr/sayfalar/cap-yandal-programlari" TargetMode="External"/><Relationship Id="rId666" Type="http://schemas.openxmlformats.org/officeDocument/2006/relationships/hyperlink" Target="https://api.yokak.gov.tr/Storage/toros/2025/ProofFiles/%5B1%5D(3)C.2.1-%C3%9Cniversite%20Ara%C5%9Ft%C4%B1rma%20Alanlar%C4%B1.xlsx" TargetMode="External"/><Relationship Id="rId16" Type="http://schemas.openxmlformats.org/officeDocument/2006/relationships/hyperlink" Target="https://toros.edu.tr/sayfalar/kalite-koordinatorlugu-raporlar" TargetMode="External"/><Relationship Id="rId221" Type="http://schemas.openxmlformats.org/officeDocument/2006/relationships/hyperlink" Target="https://mbs.toros.edu.tr/mezun-ogrenciler/cocuk-geli%CC%87si%CC%87mi%CC%87" TargetMode="External"/><Relationship Id="rId319" Type="http://schemas.openxmlformats.org/officeDocument/2006/relationships/hyperlink" Target="https://api.yokak.gov.tr/Storage/toros/2025/ProofFiles/%5B5%5D(3)B.1.3-Ders%20Deg%CC%86erlendirme%20Raporu%20Haz%C4%B1rlama%20K%C4%B1lavuzu.pdf" TargetMode="External"/><Relationship Id="rId526" Type="http://schemas.openxmlformats.org/officeDocument/2006/relationships/hyperlink" Target="https://toros.edu.tr/storage/dosya/514/dokuman/2019-04-22-Tu-GNS-DD-026--Toros-universitesi-ogrenci-Toluluklari-Tuzugu.doc" TargetMode="External"/><Relationship Id="rId733" Type="http://schemas.openxmlformats.org/officeDocument/2006/relationships/hyperlink" Target="https://api.yokak.gov.tr/Storage/toros/2025/ProofFiles/%5B8%5D(3)D.2.1-Birimler%20baz%C4%B1nda%20SP%20verileri-2025.xlsx" TargetMode="External"/><Relationship Id="rId165" Type="http://schemas.openxmlformats.org/officeDocument/2006/relationships/hyperlink" Target="https://toros.edu.tr/sayfalar/saglik-kultur-ve-spor-daire-baskanligi-kalite" TargetMode="External"/><Relationship Id="rId372" Type="http://schemas.openxmlformats.org/officeDocument/2006/relationships/hyperlink" Target="https://toros.edu.tr/storage/files/309/T%C3%9C%20E%C4%9Fitim-%C3%96%C4%9Fretim%20Koordinat%C3%B6rl%C3%BC%C4%9F%C3%BC%20ve%20Komisyonu%20%C3%87al%C4%B1%C5%9Fma%20Usul%20ve%20Esaslar%C4%B1%20(2).pdf" TargetMode="External"/><Relationship Id="rId677" Type="http://schemas.openxmlformats.org/officeDocument/2006/relationships/hyperlink" Target="https://food25.toros.edu.tr/" TargetMode="External"/><Relationship Id="rId232" Type="http://schemas.openxmlformats.org/officeDocument/2006/relationships/hyperlink" Target="https://toros.edu.tr/sayfalar/guzel-sanatlar-tasarim-ve-mimarlik-fakultesi-erasmus" TargetMode="External"/><Relationship Id="rId27" Type="http://schemas.openxmlformats.org/officeDocument/2006/relationships/hyperlink" Target="https://api.yokak.gov.tr/Storage/toros/2025/ProofFiles/%5B8%5D(2)A.1.1-Toros%20%C3%9Cniversitesi%20%20Uyg.%20ve%20Ar%C5%9F.%20Merk.%20%C4%B0zl.%20ve%20De%C4%9Frl.%20Koord.%20Y%C3%B6nergesi.pdf" TargetMode="External"/><Relationship Id="rId537" Type="http://schemas.openxmlformats.org/officeDocument/2006/relationships/hyperlink" Target="https://api.yokak.gov.tr/Storage/toros/2025/ProofFiles/%5B2%5D(3)B.3.5-%C3%96%C4%9Frenci%20topluluklar%C4%B1%20Stratejik%20Plan%20Ger%C3%A7ekle%C5%9Fme%20oranlar%C4%B1.pdf" TargetMode="External"/><Relationship Id="rId80" Type="http://schemas.openxmlformats.org/officeDocument/2006/relationships/hyperlink" Target="https://api.yokak.gov.tr/Storage/toros/2025/ProofFiles/%5B12%5D(3)A.1.4-HEPDAK%20Ba%C5%9Fvuru%20Kabul%20Yaz%C4%B1s%C4%B1.pdf" TargetMode="External"/><Relationship Id="rId176" Type="http://schemas.openxmlformats.org/officeDocument/2006/relationships/hyperlink" Target="https://api.yokak.gov.tr/Storage/toros/2025/ProofFiles/%5B8%5D(3,4)A.3.4-YDYO-%20Haz%C4%B1rl%C4%B1k%202024-2025%20Lesson%20Delivery%20Report.pdf" TargetMode="External"/><Relationship Id="rId383" Type="http://schemas.openxmlformats.org/officeDocument/2006/relationships/hyperlink" Target="https://toros.edu.tr/storage/files/309/T%C3%9C%20E%C4%9Fitim-%C3%96%C4%9Fretim%20Koordinat%C3%B6rl%C3%BC%C4%9F%C3%BC%20ve%20Komisyonu%20%C3%87al%C4%B1%C5%9Fma%20Usul%20ve%20Esaslar%C4%B1%20(2).pdf" TargetMode="External"/><Relationship Id="rId590" Type="http://schemas.openxmlformats.org/officeDocument/2006/relationships/hyperlink" Target="https://toros.edu.tr/sayfalar/kalite-koordinatorlugu-raporlar" TargetMode="External"/><Relationship Id="rId604" Type="http://schemas.openxmlformats.org/officeDocument/2006/relationships/hyperlink" Target="https://toros.edu.tr/sayfalar/kalite-koordinatorlugu-kalite-politikasi" TargetMode="External"/><Relationship Id="rId243" Type="http://schemas.openxmlformats.org/officeDocument/2006/relationships/hyperlink" Target="https://api.yokak.gov.tr/Storage/toros/2025/ProofFiles/%5B4%5D(2)A.5.1-Uluslararas%C4%B1la%C5%9Fma%20%C4%B0zleme%20De%C4%9Ferlendirme%20ve%20Y%C3%B6nlendirme%20Komisyonu%20Usul%20ve%20Esaslar%C4%B1.pdf" TargetMode="External"/><Relationship Id="rId450" Type="http://schemas.openxmlformats.org/officeDocument/2006/relationships/hyperlink" Target="https://api.yokak.gov.tr/Storage/toros/2025/ProofFiles/%5B9%5D(3)B.2.3-%C3%96nceki%20%C3%96%C4%9Frenmeler%20Muafiyet%20S%C4%B1nav%C4%B1%20(%C4%B0lk%20yard%C4%B1m)%20Karar%C4%B1.pdf" TargetMode="External"/><Relationship Id="rId688" Type="http://schemas.openxmlformats.org/officeDocument/2006/relationships/hyperlink" Target="https://api.yokak.gov.tr/Storage/toros/2025/ProofFiles/%5B2%5D(2,3)C.3.2-Performand%20De%C4%9Ferlendirme%20S%C3%BCreci.pdf" TargetMode="External"/><Relationship Id="rId38" Type="http://schemas.openxmlformats.org/officeDocument/2006/relationships/hyperlink" Target="https://api.yokak.gov.tr/Storage/toros/2025/ProofFiles/%5B6%5D(4)A.1.2-Liderlik%20%C3%9Cniversite%20Y%C3%B6netim%20Kurulu%20Karar%C4%B1-2025.pdf" TargetMode="External"/><Relationship Id="rId103" Type="http://schemas.openxmlformats.org/officeDocument/2006/relationships/hyperlink" Target="https://toros.edu.tr/sayfalar/toros-universitesi-stratejik-planlar" TargetMode="External"/><Relationship Id="rId310" Type="http://schemas.openxmlformats.org/officeDocument/2006/relationships/hyperlink" Target="https://api.yokak.gov.tr/Storage/toros/2025/ProofFiles/%5B9%5D(3,4)B.1.2-Uygulamal%C4%B1%20E%C4%9Fitim%20ve%20Stajlar.pdf" TargetMode="External"/><Relationship Id="rId548" Type="http://schemas.openxmlformats.org/officeDocument/2006/relationships/hyperlink" Target="https://toros.edu.tr/storage/dosya/243/dokuman/2020-10-20-Tu-GNS-DD-053--Toros-universitesi-ogretim-Elemanlarinin-Ders-ucreti-Karsiligi-Gorevlendirme-ve-Ders-ucreti-odeme-Esaslari.pdf" TargetMode="External"/><Relationship Id="rId91" Type="http://schemas.openxmlformats.org/officeDocument/2006/relationships/hyperlink" Target="https://api.yokak.gov.tr/Storage/toros/2025/ProofFiles/%5B7%5D(3)A.1.5-%C4%B0dari%20Birimler%20web%20sayfallar%C4%B1n%C4%B1n%20G%C3%BCncellenmesi%20yaz%C4%B1s%C4%B1.pdf" TargetMode="External"/><Relationship Id="rId187" Type="http://schemas.openxmlformats.org/officeDocument/2006/relationships/hyperlink" Target="https://api.yokak.gov.tr/Storage/toros/2025/ProofFiles/%5B1%5D(3)A.4.1-%C4%B0%C3%A7%20ve%20D%C4%B1%C5%9F%20Payda%C5%9F%20Kat%C4%B1l%C4%B1m%C4%B1%20%C5%9Eemas%C4%B1.pdf" TargetMode="External"/><Relationship Id="rId394" Type="http://schemas.openxmlformats.org/officeDocument/2006/relationships/hyperlink" Target="https://toruzem.toros.edu.tr/kilavuzlar/ogretim-elemanlari/" TargetMode="External"/><Relationship Id="rId408" Type="http://schemas.openxmlformats.org/officeDocument/2006/relationships/hyperlink" Target="https://api.yokak.gov.tr/Storage/toros/2025/ProofFiles/%5B6%5D(3)B.2.1-Toros%20%C3%9Cniversitesi%20Ders%20Materyali%20Haz%C4%B1rlama%20Rehberi.pdf" TargetMode="External"/><Relationship Id="rId615" Type="http://schemas.openxmlformats.org/officeDocument/2006/relationships/hyperlink" Target="https://toros.edu.tr/sayfalar/kalite-koordinatorlugu-raporlar" TargetMode="External"/><Relationship Id="rId254" Type="http://schemas.openxmlformats.org/officeDocument/2006/relationships/hyperlink" Target="https://api.yokak.gov.tr/Storage/toros/2025/ProofFiles/%5B2%5D(3)A.5.2-Ulusal%20Ajan%20Bu%CC%88tc%CC%A7e%20deg%CC%86erlendirilmesi.pdf" TargetMode="External"/><Relationship Id="rId699" Type="http://schemas.openxmlformats.org/officeDocument/2006/relationships/hyperlink" Target="https://toros.edu.tr/storage/files/45/Toplumsal%20Katk%C4%B1%20Koordinat%C3%B6rl%C3%BC%C4%9F%C3%BC%20-%202025.pdf" TargetMode="External"/><Relationship Id="rId49" Type="http://schemas.openxmlformats.org/officeDocument/2006/relationships/hyperlink" Target="https://api.yokak.gov.tr/Storage/toros/2025/ProofFiles/%5B5%5D(3,4)A.1.3-De%C4%9Fi%C5%9Fim-D%C3%B6n%C3%BC%C5%9F%C3%BCm%20Stratejisi%20%C3%9Cst%20Yaz%C4%B1%202025.pdf" TargetMode="External"/><Relationship Id="rId114" Type="http://schemas.openxmlformats.org/officeDocument/2006/relationships/hyperlink" Target="https://api.yokak.gov.tr/Storage/toros/2025/ProofFiles/%5B3%5D(3)A.2.2-2025%20Y%C4%B1l%C4%B1%20SP%20Deg%CC%86erlendirme%20Raporu-%20Rekto%CC%88rlu%CC%88k%20%C4%B0dari%20Birimler.pdf" TargetMode="External"/><Relationship Id="rId461" Type="http://schemas.openxmlformats.org/officeDocument/2006/relationships/hyperlink" Target="https://toros.edu.tr/sayfalar/kalite-koordinatorlugu-raporlar" TargetMode="External"/><Relationship Id="rId559" Type="http://schemas.openxmlformats.org/officeDocument/2006/relationships/hyperlink" Target="https://toros.edu.tr/storage/dosya/243/dokuman/2020-10-20-Tu-GNS-DD-053--Toros-universitesi-ogretim-Elemanlarinin-Ders-ucreti-Karsiligi-Gorevlendirme-ve-Ders-ucreti-odeme-Esaslari.pdf" TargetMode="External"/><Relationship Id="rId198" Type="http://schemas.openxmlformats.org/officeDocument/2006/relationships/hyperlink" Target="https://toruzem.toros.edu.tr/anketler/" TargetMode="External"/><Relationship Id="rId321" Type="http://schemas.openxmlformats.org/officeDocument/2006/relationships/hyperlink" Target="https://api.yokak.gov.tr/Storage/toros/2025/ProofFiles/%5B7%5D(3,4)B.1.3-%C4%B0n%C5%9Faat%20M%C3%BCh%20B%C3%B6l%C3%BCm%20Kurul%20Karar%C4%B1.pdf" TargetMode="External"/><Relationship Id="rId419" Type="http://schemas.openxmlformats.org/officeDocument/2006/relationships/hyperlink" Target="https://api.yokak.gov.tr/Storage/toros/2025/ProofFiles/%5B6%5D(2,3)B.2.2-Olcme-ve-Degerlendirme-Klavuzu.pdf" TargetMode="External"/><Relationship Id="rId626" Type="http://schemas.openxmlformats.org/officeDocument/2006/relationships/hyperlink" Target="https://api.yokak.gov.tr/Storage/toros/2025/ProofFiles/%5B2%5D(2,3)C.1.1-Ar%20Ge%20Politikas%C4%B1.pdf" TargetMode="External"/><Relationship Id="rId265" Type="http://schemas.openxmlformats.org/officeDocument/2006/relationships/hyperlink" Target="https://api.yokak.gov.tr/Storage/toros/2025/ProofFiles/%5B2%5D(3)A.5.3-Toros%20%C3%9Cniversitesi%20Uluslaras%C4%B1la%C5%9Ft%C4%B1rma%20Politika%20ve%20Strateji%20Uyum%C4%B1%20Komisyon%20Karar%C4%B1.pdf" TargetMode="External"/><Relationship Id="rId472" Type="http://schemas.openxmlformats.org/officeDocument/2006/relationships/hyperlink" Target="https://api.yokak.gov.tr/Storage/toros/2025/ProofFiles/%5B1%5D(3)B.3.1-Fiziksel%20Alanlar%20Raporu.pdf" TargetMode="External"/><Relationship Id="rId125" Type="http://schemas.openxmlformats.org/officeDocument/2006/relationships/hyperlink" Target="https://toros.edu.tr/sayfalar/kalite-koordinatorlugu-raporlar" TargetMode="External"/><Relationship Id="rId332" Type="http://schemas.openxmlformats.org/officeDocument/2006/relationships/hyperlink" Target="https://api.yokak.gov.tr/Storage/toros/2025/ProofFiles/%5B7%5D(3,4)B.1.4-UTL%20B%C3%B6l%C3%BCm%20Kurulu%20Karar%C4%B1%20.pdf" TargetMode="External"/><Relationship Id="rId637" Type="http://schemas.openxmlformats.org/officeDocument/2006/relationships/hyperlink" Target="https://toros.edu.tr/sayfalar/bilimsel-arastirma-projeleri-ve-bilimsel-faaliyetleri-destekleme-koordinasyon-birimi-projeler" TargetMode="External"/><Relationship Id="rId276" Type="http://schemas.openxmlformats.org/officeDocument/2006/relationships/hyperlink" Target="https://toros.edu.tr/storage/files/403/TYY%C3%87%20UYUMU%20VE%20M%C3%9CFREDAT%20REV%C4%B0ZYONU%20KILAVUZU%202024.pdf" TargetMode="External"/><Relationship Id="rId483" Type="http://schemas.openxmlformats.org/officeDocument/2006/relationships/hyperlink" Target="https://api.yokak.gov.tr/Storage/toros/2025/ProofFiles/%5B7%5D(3)B.3.1-Uzaktan%20E%C4%9Fitim%20Anket%20Raporu%202025.pdf" TargetMode="External"/><Relationship Id="rId690" Type="http://schemas.openxmlformats.org/officeDocument/2006/relationships/hyperlink" Target="https://api.yokak.gov.tr/Storage/toros/2025/ProofFiles/%5B4%5D(2)C.3.2-iKDB-FR-135--Performans-Kriterleri-Degerlendirme-Formu.pdf" TargetMode="External"/><Relationship Id="rId704" Type="http://schemas.openxmlformats.org/officeDocument/2006/relationships/hyperlink" Target="https://api.yokak.gov.tr/Storage/toros/2025/ProofFiles/%5B3%5D(2)D.1.1-Toplumsal%20Katk%C4%B1%20Koordinat%C3%B6rl%C3%BC%C4%9F%C3%BC%20ve%20Komisyonu%20Esaslar%C4%B1.pdf" TargetMode="External"/><Relationship Id="rId40" Type="http://schemas.openxmlformats.org/officeDocument/2006/relationships/hyperlink" Target="https://api.yokak.gov.tr/Storage/toros/2025/ProofFiles/%5B8%5D(3)A.1.2-2025%20Y%C4%B1l%C4%B1%20Kalite%20K%C3%BClt%C3%BCr%C3%BC%20Faaliyetleri.xlsx" TargetMode="External"/><Relationship Id="rId136" Type="http://schemas.openxmlformats.org/officeDocument/2006/relationships/hyperlink" Target="https://toros.edu.tr/storage/files/45/insan%20Kaynaklar%C4%B1%20Politikas%C4%B1.pdf" TargetMode="External"/><Relationship Id="rId343" Type="http://schemas.openxmlformats.org/officeDocument/2006/relationships/hyperlink" Target="https://api.yokak.gov.tr/Storage/toros/2025/ProofFiles/%5B11%5D(3)B.1.5-LEE-%20Psikoloji%20Tezli%20YL%20%C3%96DR%202025.pdf" TargetMode="External"/><Relationship Id="rId550" Type="http://schemas.openxmlformats.org/officeDocument/2006/relationships/hyperlink" Target="https://toros.edu.tr/storage/dosya/243/dokuman/2020-10-20-Tu-GNS-DD-053--Toros-universitesi-ogretim-Elemanlarinin-Ders-ucreti-Karsiligi-Gorevlendirme-ve-Ders-ucreti-odeme-Esaslari.pdf" TargetMode="External"/><Relationship Id="rId203" Type="http://schemas.openxmlformats.org/officeDocument/2006/relationships/hyperlink" Target="https://toros.edu.tr/storage/dosya/478/dokuman/2018-10-10-Toros-universitesi-ogrenci-Danismanligi-Yonergesi.pdf" TargetMode="External"/><Relationship Id="rId648" Type="http://schemas.openxmlformats.org/officeDocument/2006/relationships/hyperlink" Target="https://api.yokak.gov.tr/Storage/toros/2025/ProofFiles/%5B2%5D(3)C.1.3-LEE%20Tamamlanan%20Tez-Proje%20De%C4%9Ferlendirme%20Raporu-%202025%20.pdf" TargetMode="External"/><Relationship Id="rId287" Type="http://schemas.openxmlformats.org/officeDocument/2006/relationships/hyperlink" Target="https://api.yokak.gov.tr/Storage/toros/2025/ProofFiles/%5B9%5D(3,4)B.1.1-E%C4%9Fitim-%C3%96%C4%9Fretim%20Ders%20Onay%C4%B1%20%C3%96rnekleri.pdf" TargetMode="External"/><Relationship Id="rId410" Type="http://schemas.openxmlformats.org/officeDocument/2006/relationships/hyperlink" Target="https://api.yokak.gov.tr/Storage/toros/2025/ProofFiles/%5B7%5D(3,4)B.2.1-%C3%96%C4%9Frenme%20ve%20%C3%96%C4%9Fretme%20Koordiant%C3%B6rl%C3%BC%C4%9F%C3%BC%20Raporu%20-%202025.pdf" TargetMode="External"/><Relationship Id="rId494" Type="http://schemas.openxmlformats.org/officeDocument/2006/relationships/hyperlink" Target="https://toros.edu.tr/sayfalar/smartlab-ileri-teknolojileri-uygulama-ofisi-smartlab" TargetMode="External"/><Relationship Id="rId508" Type="http://schemas.openxmlformats.org/officeDocument/2006/relationships/hyperlink" Target="https://api.yokak.gov.tr/Storage/toros/2025/ProofFiles/%5B14%5D(3,4)B.3.2-SMARTLAB%20faaliyet-raporu-2025.pdf" TargetMode="External"/><Relationship Id="rId715" Type="http://schemas.openxmlformats.org/officeDocument/2006/relationships/hyperlink" Target="https://toros.edu.tr/sayfalar/kalite-koordinatorlugu-akademik-birim-ic-degerlendirme-raporlari" TargetMode="External"/><Relationship Id="rId147" Type="http://schemas.openxmlformats.org/officeDocument/2006/relationships/hyperlink" Target="https://api.yokak.gov.tr/Storage/toros/2025/ProofFiles/%5B10%5D(4)A.3.2-%C4%B0dari%20Personel%20Mem%20Y%C3%B6netim%20Kurulu%20Karar%C4%B1%202025.pdf" TargetMode="External"/><Relationship Id="rId354" Type="http://schemas.openxmlformats.org/officeDocument/2006/relationships/hyperlink" Target="https://api.yokak.gov.tr/Storage/toros/2025/ProofFiles/%5B20%5D(3,4)B.1.5-Hem%C5%9Firelik%20B%C3%B6l%C3%BCm%20Karar%C4%B1.docx" TargetMode="External"/><Relationship Id="rId51" Type="http://schemas.openxmlformats.org/officeDocument/2006/relationships/hyperlink" Target="https://toros.edu.tr/sayfalar/kalite-koordinatorlugu-kalite-komisyonu" TargetMode="External"/><Relationship Id="rId561" Type="http://schemas.openxmlformats.org/officeDocument/2006/relationships/hyperlink" Target="https://toros.edu.tr/storage/dosya/243/dokuman/2020-10-20-Tu-GNS-DD-053--Toros-universitesi-ogretim-Elemanlarinin-Ders-ucreti-Karsiligi-Gorevlendirme-ve-Ders-ucreti-odeme-Esaslari.pdf" TargetMode="External"/><Relationship Id="rId659" Type="http://schemas.openxmlformats.org/officeDocument/2006/relationships/hyperlink" Target="https://toros.edu.tr/sayfalar/kalite-koordinatorlugu-rapor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97</Pages>
  <Words>64753</Words>
  <Characters>369093</Characters>
  <Application>Microsoft Office Word</Application>
  <DocSecurity>0</DocSecurity>
  <Lines>3075</Lines>
  <Paragraphs>865</Paragraphs>
  <ScaleCrop>false</ScaleCrop>
  <HeadingPairs>
    <vt:vector size="2" baseType="variant">
      <vt:variant>
        <vt:lpstr>Konu Başlığı</vt:lpstr>
      </vt:variant>
      <vt:variant>
        <vt:i4>1</vt:i4>
      </vt:variant>
    </vt:vector>
  </HeadingPairs>
  <TitlesOfParts>
    <vt:vector size="1" baseType="lpstr">
      <vt:lpstr>Report Pdf</vt:lpstr>
    </vt:vector>
  </TitlesOfParts>
  <Company/>
  <LinksUpToDate>false</LinksUpToDate>
  <CharactersWithSpaces>432981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Pdf</dc:title>
  <dc:subject/>
  <dc:creator>PC</dc:creator>
  <cp:keywords/>
  <cp:lastModifiedBy>PC</cp:lastModifiedBy>
  <cp:revision>353</cp:revision>
  <dcterms:created xsi:type="dcterms:W3CDTF">2026-03-25T10:19:00Z</dcterms:created>
  <dcterms:modified xsi:type="dcterms:W3CDTF">2026-04-17T13:01:00Z</dcterms:modified>
</cp:coreProperties>
</file>