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B479" w14:textId="77777777" w:rsidR="00230E7B" w:rsidRPr="008F4FD2" w:rsidRDefault="00000000" w:rsidP="008F4FD2">
      <w:pPr>
        <w:jc w:val="both"/>
      </w:pPr>
      <w:r w:rsidRPr="008F4FD2">
        <w:rPr>
          <w:b/>
          <w:sz w:val="20"/>
        </w:rPr>
        <w:t>TOROS ÜNİVERSİTESİ — KARİYER VE ARAŞTIRMA MERKEZİ</w:t>
      </w:r>
    </w:p>
    <w:p w14:paraId="6EA16770" w14:textId="77777777" w:rsidR="00230E7B" w:rsidRPr="008F4FD2" w:rsidRDefault="00000000" w:rsidP="008F4FD2">
      <w:pPr>
        <w:jc w:val="both"/>
      </w:pPr>
      <w:r w:rsidRPr="008F4FD2">
        <w:rPr>
          <w:b/>
          <w:sz w:val="30"/>
        </w:rPr>
        <w:t>RE-SHAPING CAREER PLANNING: BRIDGING GAPS ULUSLARARASI KONFERANS</w:t>
      </w:r>
    </w:p>
    <w:p w14:paraId="3B8490E5" w14:textId="77777777" w:rsidR="00230E7B" w:rsidRPr="008F4FD2" w:rsidRDefault="00230E7B" w:rsidP="008F4FD2">
      <w:pPr>
        <w:pBdr>
          <w:bottom w:val="single" w:sz="4" w:space="1" w:color="DADCE0"/>
        </w:pBdr>
        <w:spacing w:before="80" w:after="80"/>
        <w:jc w:val="both"/>
      </w:pPr>
    </w:p>
    <w:p w14:paraId="2A73E6BD" w14:textId="77777777" w:rsidR="008F4FD2" w:rsidRPr="008F4FD2" w:rsidRDefault="008F4FD2" w:rsidP="008F4FD2">
      <w:pPr>
        <w:pBdr>
          <w:bottom w:val="single" w:sz="4" w:space="1" w:color="DADCE0"/>
        </w:pBdr>
        <w:spacing w:before="80" w:after="80"/>
        <w:ind w:firstLine="720"/>
        <w:jc w:val="both"/>
      </w:pPr>
      <w:r w:rsidRPr="008F4FD2">
        <w:t>Toros Üniversitesi Kariyer ve Araştırma Merkezi (TORKARMER), küresel kariyer trendlerini yerinde takip etmek, uluslararası iyi uygulama örneklerini kurumsal yapıya entegre etmek ve öğrencilerin mesleki geleceklerine yönelik yenilikçi stratejiler geliştirmek amacıyla bilimsel ve profesyonel organizasyonlara katılımı öncelikli bir politika olarak benimsemektedir.</w:t>
      </w:r>
    </w:p>
    <w:p w14:paraId="3B67A7FE" w14:textId="77777777" w:rsidR="008F4FD2" w:rsidRPr="008F4FD2" w:rsidRDefault="008F4FD2" w:rsidP="008F4FD2">
      <w:pPr>
        <w:pBdr>
          <w:bottom w:val="single" w:sz="4" w:space="1" w:color="DADCE0"/>
        </w:pBdr>
        <w:spacing w:before="80" w:after="80"/>
        <w:jc w:val="both"/>
      </w:pPr>
    </w:p>
    <w:p w14:paraId="338062E0" w14:textId="12A4921E" w:rsidR="00230E7B" w:rsidRPr="008F4FD2" w:rsidRDefault="008F4FD2" w:rsidP="008F4FD2">
      <w:pPr>
        <w:pBdr>
          <w:bottom w:val="single" w:sz="4" w:space="1" w:color="DADCE0"/>
        </w:pBdr>
        <w:spacing w:before="80" w:after="80"/>
        <w:ind w:firstLine="720"/>
        <w:jc w:val="both"/>
      </w:pPr>
      <w:r w:rsidRPr="008F4FD2">
        <w:t>Bu doğrultuda; T.C. Cumhurbaşkanlığı İnsan Kaynakları Ofisi tarafından desteklenen ve 24-25 Haziran 2024 tarihlerinde Orta Doğu Teknik Üniversitesi (ODTÜ) ev sahipliğinde gerçekleştirilen “Re-</w:t>
      </w:r>
      <w:proofErr w:type="spellStart"/>
      <w:r w:rsidRPr="008F4FD2">
        <w:t>Shaping</w:t>
      </w:r>
      <w:proofErr w:type="spellEnd"/>
      <w:r w:rsidRPr="008F4FD2">
        <w:t xml:space="preserve"> </w:t>
      </w:r>
      <w:proofErr w:type="spellStart"/>
      <w:r w:rsidRPr="008F4FD2">
        <w:t>Career</w:t>
      </w:r>
      <w:proofErr w:type="spellEnd"/>
      <w:r w:rsidRPr="008F4FD2">
        <w:t xml:space="preserve"> Planning: </w:t>
      </w:r>
      <w:proofErr w:type="spellStart"/>
      <w:r w:rsidRPr="008F4FD2">
        <w:t>Bridging</w:t>
      </w:r>
      <w:proofErr w:type="spellEnd"/>
      <w:r w:rsidRPr="008F4FD2">
        <w:t xml:space="preserve"> </w:t>
      </w:r>
      <w:proofErr w:type="spellStart"/>
      <w:r w:rsidRPr="008F4FD2">
        <w:t>Gaps</w:t>
      </w:r>
      <w:proofErr w:type="spellEnd"/>
      <w:r w:rsidRPr="008F4FD2">
        <w:t>” adlı uluslararası konferansa, üniversitemizi ve merkezimizi temsilen Öğr. Gör. Furkan Kırpık iştirak etmiştir. Katılımın temel amacı; kariyer merkezlerinin küresel ölçekteki başarılı uygulamalarını incelemek, yapay zekânın kariyer danışmanlığındaki güncel rolünü analiz etmek ve yeni nesil iş arama stratejilerini üniversitemiz bünyesinde yürütülen faaliyetlere aktarmaktır.</w:t>
      </w:r>
    </w:p>
    <w:p w14:paraId="6607A4C9" w14:textId="477C6EF5" w:rsidR="008F4FD2" w:rsidRPr="008F4FD2" w:rsidRDefault="008F4FD2" w:rsidP="008F4FD2">
      <w:pPr>
        <w:pBdr>
          <w:bottom w:val="single" w:sz="4" w:space="1" w:color="DADCE0"/>
        </w:pBdr>
        <w:spacing w:before="80" w:after="80"/>
        <w:ind w:firstLine="720"/>
        <w:jc w:val="both"/>
      </w:pPr>
      <w:r w:rsidRPr="008F4FD2">
        <w:t>Farklı ülkelerden akademisyenlerin, uzmanların ve sektör temsilcilerinin katılımıyla gerçekleştirilen uluslararası konferansta, küresel iş birlikleri ve yenilikçi kariyer yaklaşımları üzerine çoklu oturumlar düzenlenmiştir. İki gün süren program kapsamında merkezimiz temsilcisi tarafından takip edilen ve rapora esas oluşturan temel temalar şunlardır:</w:t>
      </w:r>
    </w:p>
    <w:p w14:paraId="4E49A7D5" w14:textId="77777777" w:rsidR="008F4FD2" w:rsidRPr="008F4FD2" w:rsidRDefault="008F4FD2" w:rsidP="008F4FD2">
      <w:pPr>
        <w:pBdr>
          <w:bottom w:val="single" w:sz="4" w:space="1" w:color="DADCE0"/>
        </w:pBdr>
        <w:spacing w:before="80" w:after="80"/>
        <w:ind w:firstLine="720"/>
        <w:jc w:val="both"/>
      </w:pPr>
    </w:p>
    <w:p w14:paraId="6E702971" w14:textId="5D3CDE45" w:rsidR="008F4FD2" w:rsidRDefault="008F4FD2" w:rsidP="008F4FD2">
      <w:pPr>
        <w:pBdr>
          <w:bottom w:val="single" w:sz="4" w:space="1" w:color="DADCE0"/>
        </w:pBdr>
        <w:spacing w:before="80" w:after="80"/>
        <w:ind w:firstLine="720"/>
        <w:jc w:val="both"/>
      </w:pPr>
      <w:r w:rsidRPr="008F4FD2">
        <w:t>Kariyer Danışmanlığında Yapay Zek</w:t>
      </w:r>
      <w:r>
        <w:t>a</w:t>
      </w:r>
      <w:r w:rsidRPr="008F4FD2">
        <w:t xml:space="preserve"> Entegrasyonu: Dijital dönüşümün ve yapay zek</w:t>
      </w:r>
      <w:r>
        <w:t>a</w:t>
      </w:r>
      <w:r w:rsidRPr="008F4FD2">
        <w:t xml:space="preserve"> tabanlı algoritmaların öğrencilerin kariyer haritalama süreçlerindeki rolü, yeni nesil veri analitiği araçlarının merkezler tarafından kullanım senaryoları </w:t>
      </w:r>
      <w:proofErr w:type="spellStart"/>
      <w:r w:rsidRPr="008F4FD2">
        <w:t>incelenmiştir.Yeni</w:t>
      </w:r>
      <w:proofErr w:type="spellEnd"/>
      <w:r w:rsidRPr="008F4FD2">
        <w:t xml:space="preserve"> Nesil İş Arama Stratejileri ve Mülakat Dinamikleri</w:t>
      </w:r>
      <w:r>
        <w:t xml:space="preserve"> el alınmış, k</w:t>
      </w:r>
      <w:r w:rsidRPr="008F4FD2">
        <w:t xml:space="preserve">üresel iş gücü piyasasının güncel yetkinlik ihtiyaçları, uluslararası platformlarda sürdürülebilir </w:t>
      </w:r>
      <w:proofErr w:type="spellStart"/>
      <w:r w:rsidRPr="008F4FD2">
        <w:t>networking</w:t>
      </w:r>
      <w:proofErr w:type="spellEnd"/>
      <w:r w:rsidRPr="008F4FD2">
        <w:t xml:space="preserve"> geliştirme yöntemleri ve yeni nesil seçme-yerleştirme süreçleri analiz edilmiştir.</w:t>
      </w:r>
    </w:p>
    <w:p w14:paraId="0A01605F" w14:textId="77777777" w:rsidR="008F4FD2" w:rsidRPr="008F4FD2" w:rsidRDefault="008F4FD2" w:rsidP="008F4FD2">
      <w:pPr>
        <w:pBdr>
          <w:bottom w:val="single" w:sz="4" w:space="1" w:color="DADCE0"/>
        </w:pBdr>
        <w:spacing w:before="80" w:after="80"/>
        <w:ind w:firstLine="720"/>
        <w:jc w:val="both"/>
      </w:pPr>
      <w:r w:rsidRPr="008F4FD2">
        <w:t>Konferansta sunulan bildiriler, küresel trend analitiği ve diğer üniversitelerin kariyer merkezleriyle yapılan sektörel görüşmeler neticesinde, Toros Üniversitesi öğrencilerinin gelişim süreçlerine doğrudan katkı sağlayacak iki temel kurumsal saptama yapılmıştır:</w:t>
      </w:r>
    </w:p>
    <w:p w14:paraId="71DAE1BE" w14:textId="77777777" w:rsidR="008F4FD2" w:rsidRPr="008F4FD2" w:rsidRDefault="008F4FD2" w:rsidP="008F4FD2">
      <w:pPr>
        <w:numPr>
          <w:ilvl w:val="0"/>
          <w:numId w:val="10"/>
        </w:numPr>
        <w:pBdr>
          <w:bottom w:val="single" w:sz="4" w:space="1" w:color="DADCE0"/>
        </w:pBdr>
        <w:spacing w:before="80" w:after="80"/>
        <w:jc w:val="both"/>
      </w:pPr>
      <w:r w:rsidRPr="008F4FD2">
        <w:rPr>
          <w:b/>
          <w:bCs/>
        </w:rPr>
        <w:t>Yabancı Dil Mülakat Yetkinliği İhtiyacı:</w:t>
      </w:r>
      <w:r w:rsidRPr="008F4FD2">
        <w:t xml:space="preserve"> Küresel iş gücü piyasasında ve uluslararası firmaların işe alım süreçlerinde, öğrencilerin teknik bilgilerinin yanı sıra yabancı dilde mülakat yapabilme ve kendini ifade edebilme yetkinliklerinin kritik bir eliminasyon kriteri haline geldiği gözlemlenmiştir. Üniversitemiz öğrencilerinin uluslararası rekabetçiliğini artırmak adına bu alanın acilen desteklenmesi gerektiği tespit edilmiştir.</w:t>
      </w:r>
    </w:p>
    <w:p w14:paraId="6E9B1FA0" w14:textId="2837842D" w:rsidR="008F4FD2" w:rsidRPr="008F4FD2" w:rsidRDefault="008F4FD2" w:rsidP="008F4FD2">
      <w:pPr>
        <w:numPr>
          <w:ilvl w:val="0"/>
          <w:numId w:val="10"/>
        </w:numPr>
        <w:pBdr>
          <w:bottom w:val="single" w:sz="4" w:space="1" w:color="DADCE0"/>
        </w:pBdr>
        <w:spacing w:before="80" w:after="80"/>
        <w:jc w:val="both"/>
      </w:pPr>
      <w:r w:rsidRPr="008F4FD2">
        <w:rPr>
          <w:b/>
          <w:bCs/>
        </w:rPr>
        <w:t>Akademik ve Sınav Stresi Yönetimi:</w:t>
      </w:r>
      <w:r w:rsidRPr="008F4FD2">
        <w:t xml:space="preserve"> Konferansın öğrenci psikolojisi ve kariyer planlaması oturumlarında, yoğun sınav stresi ve gelecek kaygısı yaşayan öğrencilerin kariyer odaklanmalarının olumsuz etkilendiği yönünde kapsamlı değerlendirmeler paylaşılmıştır. Bu doğrultuda, öğrencilere yönelik stres yönetimi ve kaygı azaltıcı özel </w:t>
      </w:r>
      <w:r w:rsidRPr="008F4FD2">
        <w:lastRenderedPageBreak/>
        <w:t>konuşmalar/etkinlikler düzenlenmesinin, kariyer planlama süreçlerinin ayrılmaz bir parçası olması gerektiği bulgulanmıştır</w:t>
      </w:r>
      <w:r>
        <w:t>.</w:t>
      </w:r>
    </w:p>
    <w:p w14:paraId="313ACBD9" w14:textId="77777777" w:rsidR="00230E7B" w:rsidRPr="008F4FD2" w:rsidRDefault="00000000" w:rsidP="008F4FD2">
      <w:pPr>
        <w:jc w:val="both"/>
      </w:pPr>
      <w:r w:rsidRPr="008F4FD2">
        <w:rPr>
          <w:b/>
          <w:sz w:val="20"/>
        </w:rPr>
        <w:t>TORKARMER Kalite ve Akreditasyon Komisyonu</w:t>
      </w:r>
      <w:r w:rsidRPr="008F4FD2">
        <w:rPr>
          <w:b/>
          <w:sz w:val="20"/>
        </w:rPr>
        <w:br/>
        <w:t>Toros Üniversitesi Kariyer ve Araştırma Merkezi Müdürlüğü</w:t>
      </w:r>
    </w:p>
    <w:sectPr w:rsidR="00230E7B" w:rsidRPr="008F4FD2"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ED01324"/>
    <w:multiLevelType w:val="multilevel"/>
    <w:tmpl w:val="E59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95096">
    <w:abstractNumId w:val="8"/>
  </w:num>
  <w:num w:numId="2" w16cid:durableId="243225975">
    <w:abstractNumId w:val="6"/>
  </w:num>
  <w:num w:numId="3" w16cid:durableId="726147703">
    <w:abstractNumId w:val="5"/>
  </w:num>
  <w:num w:numId="4" w16cid:durableId="844366644">
    <w:abstractNumId w:val="4"/>
  </w:num>
  <w:num w:numId="5" w16cid:durableId="1214192948">
    <w:abstractNumId w:val="7"/>
  </w:num>
  <w:num w:numId="6" w16cid:durableId="1396470707">
    <w:abstractNumId w:val="3"/>
  </w:num>
  <w:num w:numId="7" w16cid:durableId="298153135">
    <w:abstractNumId w:val="2"/>
  </w:num>
  <w:num w:numId="8" w16cid:durableId="1035233480">
    <w:abstractNumId w:val="1"/>
  </w:num>
  <w:num w:numId="9" w16cid:durableId="1047414365">
    <w:abstractNumId w:val="0"/>
  </w:num>
  <w:num w:numId="10" w16cid:durableId="1903640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30E7B"/>
    <w:rsid w:val="0029639D"/>
    <w:rsid w:val="00326F90"/>
    <w:rsid w:val="008F4FD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1E22C"/>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2</cp:revision>
  <dcterms:created xsi:type="dcterms:W3CDTF">2013-12-23T23:15:00Z</dcterms:created>
  <dcterms:modified xsi:type="dcterms:W3CDTF">2026-05-22T12:23:00Z</dcterms:modified>
  <cp:category/>
</cp:coreProperties>
</file>